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34660" w14:textId="306DA6E3" w:rsidR="002946A2" w:rsidRPr="0045645A" w:rsidRDefault="002946A2" w:rsidP="002946A2">
      <w:pPr>
        <w:jc w:val="center"/>
        <w:rPr>
          <w:b/>
          <w:bCs/>
        </w:rPr>
      </w:pPr>
    </w:p>
    <w:p w14:paraId="4DF4DE1E" w14:textId="77777777" w:rsidR="002946A2" w:rsidRDefault="002946A2" w:rsidP="002946A2">
      <w:pPr>
        <w:jc w:val="center"/>
        <w:rPr>
          <w:b/>
          <w:bCs/>
        </w:rPr>
      </w:pPr>
    </w:p>
    <w:p w14:paraId="00851437" w14:textId="77777777" w:rsidR="002946A2" w:rsidRPr="008F33AC" w:rsidRDefault="002946A2" w:rsidP="002946A2">
      <w:pPr>
        <w:jc w:val="center"/>
        <w:rPr>
          <w:b/>
          <w:bCs/>
          <w:sz w:val="28"/>
          <w:szCs w:val="28"/>
        </w:rPr>
      </w:pPr>
    </w:p>
    <w:p w14:paraId="3F6EE8A9" w14:textId="77777777" w:rsidR="00FB02D1" w:rsidRPr="008F33AC" w:rsidRDefault="356589AB" w:rsidP="356589AB">
      <w:pPr>
        <w:jc w:val="center"/>
        <w:rPr>
          <w:rFonts w:eastAsia="Times New Roman"/>
          <w:b/>
          <w:bCs/>
          <w:sz w:val="28"/>
          <w:szCs w:val="28"/>
        </w:rPr>
      </w:pPr>
      <w:r w:rsidRPr="356589AB">
        <w:rPr>
          <w:rFonts w:eastAsia="Times New Roman"/>
          <w:b/>
          <w:bCs/>
          <w:sz w:val="28"/>
          <w:szCs w:val="28"/>
        </w:rPr>
        <w:t>UNIVERZITET U BEOGRADU</w:t>
      </w:r>
    </w:p>
    <w:p w14:paraId="0134E367" w14:textId="77777777" w:rsidR="002946A2" w:rsidRPr="008F33AC" w:rsidRDefault="78E8A886" w:rsidP="78E8A886">
      <w:pPr>
        <w:jc w:val="center"/>
        <w:rPr>
          <w:rFonts w:eastAsia="Times New Roman"/>
          <w:b/>
          <w:bCs/>
          <w:sz w:val="28"/>
          <w:szCs w:val="28"/>
        </w:rPr>
      </w:pPr>
      <w:r w:rsidRPr="78E8A886">
        <w:rPr>
          <w:rFonts w:eastAsia="Times New Roman"/>
          <w:b/>
          <w:bCs/>
          <w:sz w:val="28"/>
          <w:szCs w:val="28"/>
        </w:rPr>
        <w:t>MATEMATIČKI FAKULTET</w:t>
      </w:r>
    </w:p>
    <w:p w14:paraId="53FE8398" w14:textId="77777777" w:rsidR="002946A2" w:rsidRPr="008F33AC" w:rsidRDefault="78E8A886" w:rsidP="78E8A886">
      <w:pPr>
        <w:jc w:val="center"/>
        <w:rPr>
          <w:rFonts w:eastAsia="Times New Roman"/>
          <w:b/>
          <w:bCs/>
          <w:sz w:val="28"/>
          <w:szCs w:val="28"/>
        </w:rPr>
      </w:pPr>
      <w:r w:rsidRPr="78E8A886">
        <w:rPr>
          <w:rFonts w:eastAsia="Times New Roman"/>
          <w:b/>
          <w:bCs/>
          <w:sz w:val="28"/>
          <w:szCs w:val="28"/>
        </w:rPr>
        <w:t>SMER: RAČUNARSTVO I INFORMATIKA</w:t>
      </w:r>
    </w:p>
    <w:p w14:paraId="57F018E0" w14:textId="77777777" w:rsidR="00FB02D1" w:rsidRPr="007A7A28" w:rsidRDefault="00FB02D1" w:rsidP="002946A2">
      <w:pPr>
        <w:jc w:val="center"/>
        <w:rPr>
          <w:b/>
          <w:bCs/>
          <w:sz w:val="36"/>
          <w:szCs w:val="36"/>
        </w:rPr>
      </w:pPr>
    </w:p>
    <w:p w14:paraId="1D91BC94" w14:textId="77777777" w:rsidR="00FB02D1" w:rsidRPr="007A7A28" w:rsidRDefault="00FB02D1" w:rsidP="002946A2">
      <w:pPr>
        <w:jc w:val="center"/>
        <w:rPr>
          <w:b/>
          <w:bCs/>
          <w:sz w:val="56"/>
          <w:szCs w:val="56"/>
        </w:rPr>
      </w:pPr>
    </w:p>
    <w:p w14:paraId="7E8EC140" w14:textId="77777777" w:rsidR="00FB02D1" w:rsidRPr="007A7A28" w:rsidRDefault="00FB02D1" w:rsidP="002946A2">
      <w:pPr>
        <w:jc w:val="center"/>
        <w:rPr>
          <w:b/>
          <w:bCs/>
          <w:sz w:val="56"/>
          <w:szCs w:val="56"/>
        </w:rPr>
      </w:pPr>
    </w:p>
    <w:p w14:paraId="76BBDEA6" w14:textId="77777777" w:rsidR="002946A2" w:rsidRPr="007A7A28" w:rsidRDefault="002946A2" w:rsidP="002946A2">
      <w:pPr>
        <w:jc w:val="center"/>
        <w:rPr>
          <w:b/>
          <w:bCs/>
          <w:sz w:val="72"/>
          <w:szCs w:val="72"/>
        </w:rPr>
      </w:pPr>
    </w:p>
    <w:p w14:paraId="6C3A482C" w14:textId="77777777" w:rsidR="002946A2" w:rsidRPr="00620634" w:rsidRDefault="356589AB" w:rsidP="356589AB">
      <w:pPr>
        <w:jc w:val="center"/>
        <w:rPr>
          <w:rFonts w:eastAsia="Times New Roman"/>
          <w:b/>
          <w:bCs/>
          <w:sz w:val="48"/>
          <w:szCs w:val="48"/>
        </w:rPr>
      </w:pPr>
      <w:r w:rsidRPr="356589AB">
        <w:rPr>
          <w:rFonts w:eastAsia="Times New Roman"/>
          <w:b/>
          <w:bCs/>
          <w:sz w:val="48"/>
          <w:szCs w:val="48"/>
        </w:rPr>
        <w:t>MONTE KARLO METODE I PRIMENE U BIOINFORMATICI</w:t>
      </w:r>
    </w:p>
    <w:p w14:paraId="18149022" w14:textId="77777777" w:rsidR="002946A2" w:rsidRPr="008F33AC" w:rsidRDefault="356589AB" w:rsidP="356589AB">
      <w:pPr>
        <w:jc w:val="center"/>
        <w:rPr>
          <w:rFonts w:eastAsia="Times New Roman"/>
          <w:b/>
          <w:bCs/>
          <w:sz w:val="40"/>
          <w:szCs w:val="40"/>
        </w:rPr>
      </w:pPr>
      <w:r w:rsidRPr="356589AB">
        <w:rPr>
          <w:rFonts w:eastAsia="Times New Roman"/>
          <w:b/>
          <w:bCs/>
          <w:sz w:val="40"/>
          <w:szCs w:val="40"/>
        </w:rPr>
        <w:t>-MASTER RAD-</w:t>
      </w:r>
    </w:p>
    <w:p w14:paraId="6BDCAE49" w14:textId="77777777" w:rsidR="00FB02D1" w:rsidRPr="007A7A28" w:rsidRDefault="00FB02D1" w:rsidP="002946A2">
      <w:pPr>
        <w:rPr>
          <w:b/>
          <w:bCs/>
          <w:sz w:val="56"/>
          <w:szCs w:val="56"/>
        </w:rPr>
      </w:pPr>
    </w:p>
    <w:p w14:paraId="50B66AD9" w14:textId="77777777" w:rsidR="00FB02D1" w:rsidRPr="007A7A28" w:rsidRDefault="00FB02D1" w:rsidP="002946A2">
      <w:pPr>
        <w:rPr>
          <w:b/>
          <w:bCs/>
          <w:sz w:val="56"/>
          <w:szCs w:val="56"/>
        </w:rPr>
      </w:pPr>
    </w:p>
    <w:p w14:paraId="7FAD2A45" w14:textId="77777777" w:rsidR="002946A2" w:rsidRDefault="002946A2" w:rsidP="002946A2">
      <w:pPr>
        <w:rPr>
          <w:b/>
          <w:bCs/>
          <w:sz w:val="28"/>
          <w:szCs w:val="28"/>
        </w:rPr>
      </w:pPr>
    </w:p>
    <w:p w14:paraId="0A27C2AF" w14:textId="77777777" w:rsidR="002946A2" w:rsidRDefault="002946A2" w:rsidP="002946A2">
      <w:pPr>
        <w:rPr>
          <w:b/>
          <w:bCs/>
          <w:sz w:val="28"/>
          <w:szCs w:val="28"/>
        </w:rPr>
      </w:pPr>
    </w:p>
    <w:p w14:paraId="1966A4B5" w14:textId="77777777" w:rsidR="002946A2" w:rsidRDefault="002946A2" w:rsidP="002946A2">
      <w:pPr>
        <w:rPr>
          <w:b/>
          <w:bCs/>
          <w:sz w:val="28"/>
          <w:szCs w:val="28"/>
        </w:rPr>
      </w:pPr>
    </w:p>
    <w:p w14:paraId="7093EBE0" w14:textId="77777777" w:rsidR="002946A2" w:rsidRDefault="002946A2" w:rsidP="002946A2">
      <w:pPr>
        <w:rPr>
          <w:b/>
          <w:bCs/>
          <w:sz w:val="28"/>
          <w:szCs w:val="28"/>
        </w:rPr>
      </w:pPr>
    </w:p>
    <w:p w14:paraId="6D6DE7F9" w14:textId="77777777" w:rsidR="002946A2" w:rsidRDefault="002946A2" w:rsidP="002946A2">
      <w:pPr>
        <w:rPr>
          <w:b/>
          <w:bCs/>
          <w:sz w:val="28"/>
          <w:szCs w:val="28"/>
        </w:rPr>
      </w:pPr>
    </w:p>
    <w:p w14:paraId="5D9720BB" w14:textId="77777777" w:rsidR="002946A2" w:rsidRPr="00492DDF" w:rsidRDefault="002946A2" w:rsidP="002946A2">
      <w:pPr>
        <w:rPr>
          <w:bCs/>
          <w:sz w:val="28"/>
          <w:szCs w:val="28"/>
        </w:rPr>
      </w:pPr>
    </w:p>
    <w:p w14:paraId="20511DAD" w14:textId="77777777" w:rsidR="002D1573" w:rsidRDefault="002D1573" w:rsidP="002946A2">
      <w:pPr>
        <w:rPr>
          <w:b/>
          <w:bCs/>
          <w:sz w:val="28"/>
          <w:szCs w:val="28"/>
        </w:rPr>
      </w:pPr>
    </w:p>
    <w:p w14:paraId="62EC2F77" w14:textId="77777777" w:rsidR="002D1573" w:rsidRDefault="002D1573" w:rsidP="002946A2">
      <w:pPr>
        <w:rPr>
          <w:b/>
          <w:bCs/>
          <w:sz w:val="28"/>
          <w:szCs w:val="28"/>
        </w:rPr>
      </w:pPr>
    </w:p>
    <w:p w14:paraId="46ED92D9" w14:textId="26B673D4" w:rsidR="002D1573" w:rsidRDefault="002946A2" w:rsidP="002946A2">
      <w:pPr>
        <w:spacing w:line="360" w:lineRule="auto"/>
        <w:jc w:val="both"/>
        <w:rPr>
          <w:b/>
          <w:bCs/>
          <w:sz w:val="36"/>
          <w:szCs w:val="36"/>
        </w:rPr>
      </w:pPr>
      <w:r>
        <w:rPr>
          <w:b/>
          <w:bCs/>
          <w:sz w:val="36"/>
          <w:szCs w:val="36"/>
        </w:rPr>
        <w:tab/>
      </w:r>
      <w:r>
        <w:rPr>
          <w:b/>
          <w:bCs/>
          <w:sz w:val="36"/>
          <w:szCs w:val="36"/>
        </w:rPr>
        <w:tab/>
      </w:r>
    </w:p>
    <w:p w14:paraId="3A114CA9" w14:textId="77777777" w:rsidR="006940B5" w:rsidRDefault="006940B5" w:rsidP="002946A2">
      <w:pPr>
        <w:spacing w:line="360" w:lineRule="auto"/>
        <w:jc w:val="both"/>
        <w:rPr>
          <w:b/>
          <w:bCs/>
          <w:sz w:val="36"/>
          <w:szCs w:val="36"/>
        </w:rPr>
      </w:pPr>
    </w:p>
    <w:p w14:paraId="15E371C7" w14:textId="7553B5DB" w:rsidR="008F33AC" w:rsidRPr="007A7A28" w:rsidRDefault="008F33AC" w:rsidP="356589AB">
      <w:pPr>
        <w:rPr>
          <w:rFonts w:eastAsia="Times New Roman"/>
          <w:b/>
          <w:bCs/>
          <w:sz w:val="28"/>
          <w:szCs w:val="28"/>
        </w:rPr>
      </w:pPr>
      <w:r w:rsidRPr="4B562A88">
        <w:rPr>
          <w:rFonts w:eastAsia="Times New Roman"/>
          <w:b/>
          <w:bCs/>
          <w:sz w:val="28"/>
          <w:szCs w:val="28"/>
        </w:rPr>
        <w:t>Mentor:</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492DDF">
        <w:rPr>
          <w:rFonts w:eastAsia="Times New Roman"/>
          <w:b/>
          <w:bCs/>
          <w:sz w:val="28"/>
          <w:szCs w:val="28"/>
        </w:rPr>
        <w:t xml:space="preserve">                </w:t>
      </w:r>
      <w:r w:rsidR="00221FC6">
        <w:rPr>
          <w:rFonts w:eastAsia="Times New Roman"/>
          <w:b/>
          <w:bCs/>
          <w:sz w:val="28"/>
          <w:szCs w:val="28"/>
        </w:rPr>
        <w:tab/>
        <w:t xml:space="preserve">   </w:t>
      </w:r>
      <w:r w:rsidRPr="4B562A88">
        <w:rPr>
          <w:rFonts w:eastAsia="Times New Roman"/>
          <w:b/>
          <w:bCs/>
          <w:sz w:val="28"/>
          <w:szCs w:val="28"/>
        </w:rPr>
        <w:t>Student:</w:t>
      </w:r>
    </w:p>
    <w:p w14:paraId="1889F2A6" w14:textId="27748A98" w:rsidR="008F33AC" w:rsidRPr="007A7A28" w:rsidRDefault="00E07807" w:rsidP="356589AB">
      <w:pPr>
        <w:rPr>
          <w:rFonts w:eastAsia="Times New Roman"/>
          <w:b/>
          <w:bCs/>
          <w:sz w:val="28"/>
          <w:szCs w:val="28"/>
        </w:rPr>
      </w:pPr>
      <w:r>
        <w:rPr>
          <w:rFonts w:eastAsia="Times New Roman"/>
          <w:b/>
          <w:bCs/>
          <w:sz w:val="28"/>
          <w:szCs w:val="28"/>
        </w:rPr>
        <w:t xml:space="preserve">Prof. dr </w:t>
      </w:r>
      <w:r w:rsidR="008F33AC" w:rsidRPr="4B562A88">
        <w:rPr>
          <w:rFonts w:eastAsia="Times New Roman"/>
          <w:b/>
          <w:bCs/>
          <w:sz w:val="28"/>
          <w:szCs w:val="28"/>
        </w:rPr>
        <w:t>Gordana Pavlović-Lažetić</w:t>
      </w:r>
      <w:r w:rsidR="008F33AC" w:rsidRPr="4B562A88">
        <w:rPr>
          <w:rFonts w:eastAsia="Times New Roman"/>
          <w:b/>
          <w:bCs/>
          <w:sz w:val="56"/>
          <w:szCs w:val="56"/>
        </w:rPr>
        <w:t xml:space="preserve"> </w:t>
      </w:r>
      <w:r w:rsidR="008F33AC">
        <w:rPr>
          <w:b/>
          <w:bCs/>
          <w:sz w:val="28"/>
          <w:szCs w:val="28"/>
        </w:rPr>
        <w:tab/>
      </w:r>
      <w:r w:rsidR="008F33AC">
        <w:rPr>
          <w:b/>
          <w:bCs/>
          <w:sz w:val="28"/>
          <w:szCs w:val="28"/>
        </w:rPr>
        <w:tab/>
      </w:r>
      <w:r w:rsidR="008F33AC">
        <w:rPr>
          <w:b/>
          <w:bCs/>
          <w:sz w:val="28"/>
          <w:szCs w:val="28"/>
        </w:rPr>
        <w:tab/>
      </w:r>
      <w:r w:rsidR="008F33AC">
        <w:rPr>
          <w:b/>
          <w:bCs/>
          <w:sz w:val="28"/>
          <w:szCs w:val="28"/>
        </w:rPr>
        <w:tab/>
      </w:r>
      <w:r w:rsidR="002D1573">
        <w:rPr>
          <w:rFonts w:eastAsia="Times New Roman"/>
          <w:b/>
          <w:bCs/>
          <w:sz w:val="28"/>
          <w:szCs w:val="28"/>
        </w:rPr>
        <w:t xml:space="preserve">    </w:t>
      </w:r>
      <w:r w:rsidR="00221FC6">
        <w:rPr>
          <w:rFonts w:eastAsia="Times New Roman"/>
          <w:b/>
          <w:bCs/>
          <w:sz w:val="28"/>
          <w:szCs w:val="28"/>
        </w:rPr>
        <w:tab/>
      </w:r>
      <w:r w:rsidR="002D1573">
        <w:rPr>
          <w:rFonts w:eastAsia="Times New Roman"/>
          <w:b/>
          <w:bCs/>
          <w:sz w:val="28"/>
          <w:szCs w:val="28"/>
        </w:rPr>
        <w:t xml:space="preserve"> </w:t>
      </w:r>
      <w:r w:rsidR="00221FC6">
        <w:rPr>
          <w:rFonts w:eastAsia="Times New Roman"/>
          <w:b/>
          <w:bCs/>
          <w:sz w:val="28"/>
          <w:szCs w:val="28"/>
        </w:rPr>
        <w:t xml:space="preserve"> </w:t>
      </w:r>
      <w:r w:rsidR="002D1573">
        <w:rPr>
          <w:rFonts w:eastAsia="Times New Roman"/>
          <w:b/>
          <w:bCs/>
          <w:sz w:val="28"/>
          <w:szCs w:val="28"/>
        </w:rPr>
        <w:t xml:space="preserve"> Marija </w:t>
      </w:r>
      <w:r w:rsidR="008F33AC" w:rsidRPr="4B562A88">
        <w:rPr>
          <w:rFonts w:eastAsia="Times New Roman"/>
          <w:b/>
          <w:bCs/>
          <w:sz w:val="28"/>
          <w:szCs w:val="28"/>
        </w:rPr>
        <w:t>Đurić</w:t>
      </w:r>
    </w:p>
    <w:p w14:paraId="7E1417D3" w14:textId="77777777" w:rsidR="002946A2" w:rsidRDefault="002946A2" w:rsidP="008F33AC">
      <w:pPr>
        <w:tabs>
          <w:tab w:val="left" w:pos="3747"/>
        </w:tabs>
        <w:spacing w:line="360" w:lineRule="auto"/>
        <w:rPr>
          <w:b/>
          <w:bCs/>
          <w:sz w:val="28"/>
          <w:szCs w:val="28"/>
        </w:rPr>
      </w:pPr>
      <w:r>
        <w:rPr>
          <w:b/>
          <w:bCs/>
          <w:sz w:val="28"/>
          <w:szCs w:val="28"/>
        </w:rPr>
        <w:tab/>
      </w:r>
    </w:p>
    <w:p w14:paraId="57642165" w14:textId="548582DB" w:rsidR="002D1573" w:rsidRPr="002946A2" w:rsidRDefault="356589AB" w:rsidP="00EC7003">
      <w:pPr>
        <w:spacing w:line="360" w:lineRule="auto"/>
        <w:jc w:val="center"/>
        <w:rPr>
          <w:rFonts w:eastAsia="Times New Roman"/>
          <w:b/>
          <w:bCs/>
          <w:sz w:val="28"/>
          <w:szCs w:val="28"/>
        </w:rPr>
      </w:pPr>
      <w:r w:rsidRPr="356589AB">
        <w:rPr>
          <w:rFonts w:eastAsia="Times New Roman"/>
          <w:b/>
          <w:bCs/>
          <w:sz w:val="28"/>
          <w:szCs w:val="28"/>
        </w:rPr>
        <w:t>Beograd, 201</w:t>
      </w:r>
      <w:r w:rsidR="00E07807">
        <w:rPr>
          <w:rFonts w:eastAsia="Times New Roman"/>
          <w:b/>
          <w:bCs/>
          <w:sz w:val="28"/>
          <w:szCs w:val="28"/>
        </w:rPr>
        <w:t>7.</w:t>
      </w:r>
    </w:p>
    <w:sdt>
      <w:sdtPr>
        <w:rPr>
          <w:rFonts w:ascii="Times New Roman" w:eastAsiaTheme="minorEastAsia" w:hAnsi="Times New Roman" w:cs="Times New Roman"/>
          <w:b/>
          <w:bCs/>
          <w:smallCaps w:val="0"/>
          <w:spacing w:val="0"/>
          <w:sz w:val="22"/>
          <w:szCs w:val="22"/>
          <w:lang w:eastAsia="zh-CN" w:bidi="ar-SA"/>
        </w:rPr>
        <w:id w:val="147666314"/>
        <w:docPartObj>
          <w:docPartGallery w:val="Table of Contents"/>
          <w:docPartUnique/>
        </w:docPartObj>
      </w:sdtPr>
      <w:sdtEndPr>
        <w:rPr>
          <w:rFonts w:eastAsiaTheme="majorEastAsia"/>
          <w:b w:val="0"/>
          <w:bCs w:val="0"/>
          <w:sz w:val="24"/>
          <w:szCs w:val="24"/>
          <w:lang w:eastAsia="en-US"/>
        </w:rPr>
      </w:sdtEndPr>
      <w:sdtContent>
        <w:p w14:paraId="3D909202" w14:textId="0DE10C6D" w:rsidR="007A1112" w:rsidRPr="002D1573" w:rsidRDefault="356589AB" w:rsidP="00772F3D">
          <w:pPr>
            <w:pStyle w:val="TOCHeading"/>
            <w:spacing w:line="360" w:lineRule="auto"/>
            <w:rPr>
              <w:rFonts w:ascii="Times New Roman" w:eastAsiaTheme="minorEastAsia" w:hAnsi="Times New Roman" w:cs="Times New Roman"/>
              <w:b/>
              <w:bCs/>
              <w:smallCaps w:val="0"/>
              <w:spacing w:val="0"/>
              <w:sz w:val="22"/>
              <w:szCs w:val="22"/>
              <w:lang w:eastAsia="zh-CN" w:bidi="ar-SA"/>
            </w:rPr>
          </w:pPr>
          <w:r w:rsidRPr="356589AB">
            <w:rPr>
              <w:rFonts w:ascii="Times New Roman" w:eastAsia="Times New Roman" w:hAnsi="Times New Roman" w:cs="Times New Roman"/>
            </w:rPr>
            <w:t>Sadržaj</w:t>
          </w:r>
        </w:p>
        <w:p w14:paraId="31DEB5FE" w14:textId="77777777" w:rsidR="00271F45" w:rsidRDefault="00F61888">
          <w:pPr>
            <w:pStyle w:val="TOC1"/>
            <w:tabs>
              <w:tab w:val="right" w:leader="dot" w:pos="9350"/>
            </w:tabs>
            <w:rPr>
              <w:rFonts w:asciiTheme="minorHAnsi" w:eastAsiaTheme="minorEastAsia" w:hAnsiTheme="minorHAnsi" w:cstheme="minorBidi"/>
              <w:noProof/>
              <w:sz w:val="24"/>
              <w:szCs w:val="24"/>
              <w:lang w:eastAsia="ja-JP" w:bidi="ar-SA"/>
            </w:rPr>
          </w:pPr>
          <w:r w:rsidRPr="002D1573">
            <w:rPr>
              <w:rFonts w:ascii="Times New Roman" w:hAnsi="Times New Roman" w:cs="Times New Roman"/>
            </w:rPr>
            <w:fldChar w:fldCharType="begin"/>
          </w:r>
          <w:r w:rsidR="0033771D" w:rsidRPr="002D1573">
            <w:rPr>
              <w:rFonts w:ascii="Times New Roman" w:hAnsi="Times New Roman" w:cs="Times New Roman"/>
            </w:rPr>
            <w:instrText xml:space="preserve"> TOC \o "1-3" \h \z \u </w:instrText>
          </w:r>
          <w:r w:rsidRPr="002D1573">
            <w:rPr>
              <w:rFonts w:ascii="Times New Roman" w:hAnsi="Times New Roman" w:cs="Times New Roman"/>
            </w:rPr>
            <w:fldChar w:fldCharType="separate"/>
          </w:r>
          <w:hyperlink w:anchor="_Toc472605390" w:history="1">
            <w:r w:rsidR="00271F45" w:rsidRPr="00C32EC7">
              <w:rPr>
                <w:rStyle w:val="Hyperlink"/>
                <w:noProof/>
              </w:rPr>
              <w:t>1. UVOD</w:t>
            </w:r>
            <w:r w:rsidR="00271F45">
              <w:rPr>
                <w:noProof/>
                <w:webHidden/>
              </w:rPr>
              <w:tab/>
            </w:r>
            <w:r w:rsidR="00271F45">
              <w:rPr>
                <w:noProof/>
                <w:webHidden/>
              </w:rPr>
              <w:fldChar w:fldCharType="begin"/>
            </w:r>
            <w:r w:rsidR="00271F45">
              <w:rPr>
                <w:noProof/>
                <w:webHidden/>
              </w:rPr>
              <w:instrText xml:space="preserve"> PAGEREF _Toc472605390 \h </w:instrText>
            </w:r>
            <w:r w:rsidR="00271F45">
              <w:rPr>
                <w:noProof/>
                <w:webHidden/>
              </w:rPr>
            </w:r>
            <w:r w:rsidR="00271F45">
              <w:rPr>
                <w:noProof/>
                <w:webHidden/>
              </w:rPr>
              <w:fldChar w:fldCharType="separate"/>
            </w:r>
            <w:r w:rsidR="00271F45">
              <w:rPr>
                <w:noProof/>
                <w:webHidden/>
              </w:rPr>
              <w:t>3</w:t>
            </w:r>
            <w:r w:rsidR="00271F45">
              <w:rPr>
                <w:noProof/>
                <w:webHidden/>
              </w:rPr>
              <w:fldChar w:fldCharType="end"/>
            </w:r>
          </w:hyperlink>
        </w:p>
        <w:p w14:paraId="47F8A5F1"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391" w:history="1">
            <w:r w:rsidR="00271F45" w:rsidRPr="00C32EC7">
              <w:rPr>
                <w:rStyle w:val="Hyperlink"/>
                <w:noProof/>
              </w:rPr>
              <w:t>2. OSNOVE MONTE KARLO METODE</w:t>
            </w:r>
            <w:r w:rsidR="00271F45">
              <w:rPr>
                <w:noProof/>
                <w:webHidden/>
              </w:rPr>
              <w:tab/>
            </w:r>
            <w:r w:rsidR="00271F45">
              <w:rPr>
                <w:noProof/>
                <w:webHidden/>
              </w:rPr>
              <w:fldChar w:fldCharType="begin"/>
            </w:r>
            <w:r w:rsidR="00271F45">
              <w:rPr>
                <w:noProof/>
                <w:webHidden/>
              </w:rPr>
              <w:instrText xml:space="preserve"> PAGEREF _Toc472605391 \h </w:instrText>
            </w:r>
            <w:r w:rsidR="00271F45">
              <w:rPr>
                <w:noProof/>
                <w:webHidden/>
              </w:rPr>
            </w:r>
            <w:r w:rsidR="00271F45">
              <w:rPr>
                <w:noProof/>
                <w:webHidden/>
              </w:rPr>
              <w:fldChar w:fldCharType="separate"/>
            </w:r>
            <w:r w:rsidR="00271F45">
              <w:rPr>
                <w:noProof/>
                <w:webHidden/>
              </w:rPr>
              <w:t>5</w:t>
            </w:r>
            <w:r w:rsidR="00271F45">
              <w:rPr>
                <w:noProof/>
                <w:webHidden/>
              </w:rPr>
              <w:fldChar w:fldCharType="end"/>
            </w:r>
          </w:hyperlink>
        </w:p>
        <w:p w14:paraId="2902F222"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2" w:history="1">
            <w:r w:rsidR="00271F45" w:rsidRPr="00C32EC7">
              <w:rPr>
                <w:rStyle w:val="Hyperlink"/>
                <w:noProof/>
              </w:rPr>
              <w:t>2.1 Monte Karlo metoda i najčešće primene</w:t>
            </w:r>
            <w:r w:rsidR="00271F45">
              <w:rPr>
                <w:noProof/>
                <w:webHidden/>
              </w:rPr>
              <w:tab/>
            </w:r>
            <w:r w:rsidR="00271F45">
              <w:rPr>
                <w:noProof/>
                <w:webHidden/>
              </w:rPr>
              <w:fldChar w:fldCharType="begin"/>
            </w:r>
            <w:r w:rsidR="00271F45">
              <w:rPr>
                <w:noProof/>
                <w:webHidden/>
              </w:rPr>
              <w:instrText xml:space="preserve"> PAGEREF _Toc472605392 \h </w:instrText>
            </w:r>
            <w:r w:rsidR="00271F45">
              <w:rPr>
                <w:noProof/>
                <w:webHidden/>
              </w:rPr>
            </w:r>
            <w:r w:rsidR="00271F45">
              <w:rPr>
                <w:noProof/>
                <w:webHidden/>
              </w:rPr>
              <w:fldChar w:fldCharType="separate"/>
            </w:r>
            <w:r w:rsidR="00271F45">
              <w:rPr>
                <w:noProof/>
                <w:webHidden/>
              </w:rPr>
              <w:t>5</w:t>
            </w:r>
            <w:r w:rsidR="00271F45">
              <w:rPr>
                <w:noProof/>
                <w:webHidden/>
              </w:rPr>
              <w:fldChar w:fldCharType="end"/>
            </w:r>
          </w:hyperlink>
        </w:p>
        <w:p w14:paraId="710FC52F"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3" w:history="1">
            <w:r w:rsidR="00271F45" w:rsidRPr="00C32EC7">
              <w:rPr>
                <w:rStyle w:val="Hyperlink"/>
                <w:noProof/>
              </w:rPr>
              <w:t>2.2 Različiti pristupi rešavanja problema</w:t>
            </w:r>
            <w:r w:rsidR="00271F45">
              <w:rPr>
                <w:noProof/>
                <w:webHidden/>
              </w:rPr>
              <w:tab/>
            </w:r>
            <w:r w:rsidR="00271F45">
              <w:rPr>
                <w:noProof/>
                <w:webHidden/>
              </w:rPr>
              <w:fldChar w:fldCharType="begin"/>
            </w:r>
            <w:r w:rsidR="00271F45">
              <w:rPr>
                <w:noProof/>
                <w:webHidden/>
              </w:rPr>
              <w:instrText xml:space="preserve"> PAGEREF _Toc472605393 \h </w:instrText>
            </w:r>
            <w:r w:rsidR="00271F45">
              <w:rPr>
                <w:noProof/>
                <w:webHidden/>
              </w:rPr>
            </w:r>
            <w:r w:rsidR="00271F45">
              <w:rPr>
                <w:noProof/>
                <w:webHidden/>
              </w:rPr>
              <w:fldChar w:fldCharType="separate"/>
            </w:r>
            <w:r w:rsidR="00271F45">
              <w:rPr>
                <w:noProof/>
                <w:webHidden/>
              </w:rPr>
              <w:t>7</w:t>
            </w:r>
            <w:r w:rsidR="00271F45">
              <w:rPr>
                <w:noProof/>
                <w:webHidden/>
              </w:rPr>
              <w:fldChar w:fldCharType="end"/>
            </w:r>
          </w:hyperlink>
        </w:p>
        <w:p w14:paraId="050C9D2E"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4" w:history="1">
            <w:r w:rsidR="00271F45" w:rsidRPr="00C32EC7">
              <w:rPr>
                <w:rStyle w:val="Hyperlink"/>
                <w:rFonts w:ascii="Times New Roman" w:eastAsia="Times New Roman" w:hAnsi="Times New Roman" w:cs="Times New Roman"/>
                <w:noProof/>
              </w:rPr>
              <w:t>2.3 Markovljevi lanci</w:t>
            </w:r>
            <w:r w:rsidR="00271F45">
              <w:rPr>
                <w:noProof/>
                <w:webHidden/>
              </w:rPr>
              <w:tab/>
            </w:r>
            <w:r w:rsidR="00271F45">
              <w:rPr>
                <w:noProof/>
                <w:webHidden/>
              </w:rPr>
              <w:fldChar w:fldCharType="begin"/>
            </w:r>
            <w:r w:rsidR="00271F45">
              <w:rPr>
                <w:noProof/>
                <w:webHidden/>
              </w:rPr>
              <w:instrText xml:space="preserve"> PAGEREF _Toc472605394 \h </w:instrText>
            </w:r>
            <w:r w:rsidR="00271F45">
              <w:rPr>
                <w:noProof/>
                <w:webHidden/>
              </w:rPr>
            </w:r>
            <w:r w:rsidR="00271F45">
              <w:rPr>
                <w:noProof/>
                <w:webHidden/>
              </w:rPr>
              <w:fldChar w:fldCharType="separate"/>
            </w:r>
            <w:r w:rsidR="00271F45">
              <w:rPr>
                <w:noProof/>
                <w:webHidden/>
              </w:rPr>
              <w:t>10</w:t>
            </w:r>
            <w:r w:rsidR="00271F45">
              <w:rPr>
                <w:noProof/>
                <w:webHidden/>
              </w:rPr>
              <w:fldChar w:fldCharType="end"/>
            </w:r>
          </w:hyperlink>
        </w:p>
        <w:p w14:paraId="4FF69FFD"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395" w:history="1">
            <w:r w:rsidR="00271F45" w:rsidRPr="00C32EC7">
              <w:rPr>
                <w:rStyle w:val="Hyperlink"/>
                <w:rFonts w:ascii="Times New Roman" w:eastAsia="Times New Roman" w:hAnsi="Times New Roman" w:cs="Times New Roman"/>
                <w:noProof/>
              </w:rPr>
              <w:t>3. METROPOLIS ALGORITAM</w:t>
            </w:r>
            <w:r w:rsidR="00271F45">
              <w:rPr>
                <w:noProof/>
                <w:webHidden/>
              </w:rPr>
              <w:tab/>
            </w:r>
            <w:r w:rsidR="00271F45">
              <w:rPr>
                <w:noProof/>
                <w:webHidden/>
              </w:rPr>
              <w:fldChar w:fldCharType="begin"/>
            </w:r>
            <w:r w:rsidR="00271F45">
              <w:rPr>
                <w:noProof/>
                <w:webHidden/>
              </w:rPr>
              <w:instrText xml:space="preserve"> PAGEREF _Toc472605395 \h </w:instrText>
            </w:r>
            <w:r w:rsidR="00271F45">
              <w:rPr>
                <w:noProof/>
                <w:webHidden/>
              </w:rPr>
            </w:r>
            <w:r w:rsidR="00271F45">
              <w:rPr>
                <w:noProof/>
                <w:webHidden/>
              </w:rPr>
              <w:fldChar w:fldCharType="separate"/>
            </w:r>
            <w:r w:rsidR="00271F45">
              <w:rPr>
                <w:noProof/>
                <w:webHidden/>
              </w:rPr>
              <w:t>14</w:t>
            </w:r>
            <w:r w:rsidR="00271F45">
              <w:rPr>
                <w:noProof/>
                <w:webHidden/>
              </w:rPr>
              <w:fldChar w:fldCharType="end"/>
            </w:r>
          </w:hyperlink>
        </w:p>
        <w:p w14:paraId="4364822E"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6" w:history="1">
            <w:r w:rsidR="00271F45" w:rsidRPr="00C32EC7">
              <w:rPr>
                <w:rStyle w:val="Hyperlink"/>
                <w:rFonts w:ascii="Times New Roman" w:eastAsia="Times New Roman" w:hAnsi="Times New Roman" w:cs="Times New Roman"/>
                <w:noProof/>
              </w:rPr>
              <w:t>3.1 Uvod</w:t>
            </w:r>
            <w:r w:rsidR="00271F45">
              <w:rPr>
                <w:noProof/>
                <w:webHidden/>
              </w:rPr>
              <w:tab/>
            </w:r>
            <w:r w:rsidR="00271F45">
              <w:rPr>
                <w:noProof/>
                <w:webHidden/>
              </w:rPr>
              <w:fldChar w:fldCharType="begin"/>
            </w:r>
            <w:r w:rsidR="00271F45">
              <w:rPr>
                <w:noProof/>
                <w:webHidden/>
              </w:rPr>
              <w:instrText xml:space="preserve"> PAGEREF _Toc472605396 \h </w:instrText>
            </w:r>
            <w:r w:rsidR="00271F45">
              <w:rPr>
                <w:noProof/>
                <w:webHidden/>
              </w:rPr>
            </w:r>
            <w:r w:rsidR="00271F45">
              <w:rPr>
                <w:noProof/>
                <w:webHidden/>
              </w:rPr>
              <w:fldChar w:fldCharType="separate"/>
            </w:r>
            <w:r w:rsidR="00271F45">
              <w:rPr>
                <w:noProof/>
                <w:webHidden/>
              </w:rPr>
              <w:t>14</w:t>
            </w:r>
            <w:r w:rsidR="00271F45">
              <w:rPr>
                <w:noProof/>
                <w:webHidden/>
              </w:rPr>
              <w:fldChar w:fldCharType="end"/>
            </w:r>
          </w:hyperlink>
        </w:p>
        <w:p w14:paraId="01E2ED51"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7" w:history="1">
            <w:r w:rsidR="00271F45" w:rsidRPr="00C32EC7">
              <w:rPr>
                <w:rStyle w:val="Hyperlink"/>
                <w:rFonts w:ascii="Times New Roman" w:eastAsia="Times New Roman" w:hAnsi="Times New Roman" w:cs="Times New Roman"/>
                <w:noProof/>
              </w:rPr>
              <w:t>3.2 Metropolis algoritam</w:t>
            </w:r>
            <w:r w:rsidR="00271F45">
              <w:rPr>
                <w:noProof/>
                <w:webHidden/>
              </w:rPr>
              <w:tab/>
            </w:r>
            <w:r w:rsidR="00271F45">
              <w:rPr>
                <w:noProof/>
                <w:webHidden/>
              </w:rPr>
              <w:fldChar w:fldCharType="begin"/>
            </w:r>
            <w:r w:rsidR="00271F45">
              <w:rPr>
                <w:noProof/>
                <w:webHidden/>
              </w:rPr>
              <w:instrText xml:space="preserve"> PAGEREF _Toc472605397 \h </w:instrText>
            </w:r>
            <w:r w:rsidR="00271F45">
              <w:rPr>
                <w:noProof/>
                <w:webHidden/>
              </w:rPr>
            </w:r>
            <w:r w:rsidR="00271F45">
              <w:rPr>
                <w:noProof/>
                <w:webHidden/>
              </w:rPr>
              <w:fldChar w:fldCharType="separate"/>
            </w:r>
            <w:r w:rsidR="00271F45">
              <w:rPr>
                <w:noProof/>
                <w:webHidden/>
              </w:rPr>
              <w:t>15</w:t>
            </w:r>
            <w:r w:rsidR="00271F45">
              <w:rPr>
                <w:noProof/>
                <w:webHidden/>
              </w:rPr>
              <w:fldChar w:fldCharType="end"/>
            </w:r>
          </w:hyperlink>
        </w:p>
        <w:p w14:paraId="79B6DE4A"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8" w:history="1">
            <w:r w:rsidR="00271F45" w:rsidRPr="00C32EC7">
              <w:rPr>
                <w:rStyle w:val="Hyperlink"/>
                <w:rFonts w:ascii="Times New Roman" w:eastAsia="Times New Roman" w:hAnsi="Times New Roman" w:cs="Times New Roman"/>
                <w:noProof/>
              </w:rPr>
              <w:t>3.3 Matematička formulacija Metropolis - Hestingovog algoritma</w:t>
            </w:r>
            <w:r w:rsidR="00271F45">
              <w:rPr>
                <w:noProof/>
                <w:webHidden/>
              </w:rPr>
              <w:tab/>
            </w:r>
            <w:r w:rsidR="00271F45">
              <w:rPr>
                <w:noProof/>
                <w:webHidden/>
              </w:rPr>
              <w:fldChar w:fldCharType="begin"/>
            </w:r>
            <w:r w:rsidR="00271F45">
              <w:rPr>
                <w:noProof/>
                <w:webHidden/>
              </w:rPr>
              <w:instrText xml:space="preserve"> PAGEREF _Toc472605398 \h </w:instrText>
            </w:r>
            <w:r w:rsidR="00271F45">
              <w:rPr>
                <w:noProof/>
                <w:webHidden/>
              </w:rPr>
            </w:r>
            <w:r w:rsidR="00271F45">
              <w:rPr>
                <w:noProof/>
                <w:webHidden/>
              </w:rPr>
              <w:fldChar w:fldCharType="separate"/>
            </w:r>
            <w:r w:rsidR="00271F45">
              <w:rPr>
                <w:noProof/>
                <w:webHidden/>
              </w:rPr>
              <w:t>17</w:t>
            </w:r>
            <w:r w:rsidR="00271F45">
              <w:rPr>
                <w:noProof/>
                <w:webHidden/>
              </w:rPr>
              <w:fldChar w:fldCharType="end"/>
            </w:r>
          </w:hyperlink>
        </w:p>
        <w:p w14:paraId="777AC0FB"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399" w:history="1">
            <w:r w:rsidR="00271F45" w:rsidRPr="00C32EC7">
              <w:rPr>
                <w:rStyle w:val="Hyperlink"/>
                <w:noProof/>
              </w:rPr>
              <w:t>3.4 Specijalni Metropolis algoritmi</w:t>
            </w:r>
            <w:r w:rsidR="00271F45">
              <w:rPr>
                <w:noProof/>
                <w:webHidden/>
              </w:rPr>
              <w:tab/>
            </w:r>
            <w:r w:rsidR="00271F45">
              <w:rPr>
                <w:noProof/>
                <w:webHidden/>
              </w:rPr>
              <w:fldChar w:fldCharType="begin"/>
            </w:r>
            <w:r w:rsidR="00271F45">
              <w:rPr>
                <w:noProof/>
                <w:webHidden/>
              </w:rPr>
              <w:instrText xml:space="preserve"> PAGEREF _Toc472605399 \h </w:instrText>
            </w:r>
            <w:r w:rsidR="00271F45">
              <w:rPr>
                <w:noProof/>
                <w:webHidden/>
              </w:rPr>
            </w:r>
            <w:r w:rsidR="00271F45">
              <w:rPr>
                <w:noProof/>
                <w:webHidden/>
              </w:rPr>
              <w:fldChar w:fldCharType="separate"/>
            </w:r>
            <w:r w:rsidR="00271F45">
              <w:rPr>
                <w:noProof/>
                <w:webHidden/>
              </w:rPr>
              <w:t>19</w:t>
            </w:r>
            <w:r w:rsidR="00271F45">
              <w:rPr>
                <w:noProof/>
                <w:webHidden/>
              </w:rPr>
              <w:fldChar w:fldCharType="end"/>
            </w:r>
          </w:hyperlink>
        </w:p>
        <w:p w14:paraId="3B4A56F1"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00" w:history="1">
            <w:r w:rsidR="00271F45" w:rsidRPr="00C32EC7">
              <w:rPr>
                <w:rStyle w:val="Hyperlink"/>
                <w:rFonts w:ascii="Times New Roman" w:eastAsia="Times New Roman" w:hAnsi="Times New Roman" w:cs="Times New Roman"/>
                <w:noProof/>
              </w:rPr>
              <w:t>3.4.1 Slučajno kretanje</w:t>
            </w:r>
            <w:r w:rsidR="00271F45">
              <w:rPr>
                <w:noProof/>
                <w:webHidden/>
              </w:rPr>
              <w:tab/>
            </w:r>
            <w:r w:rsidR="00271F45">
              <w:rPr>
                <w:noProof/>
                <w:webHidden/>
              </w:rPr>
              <w:fldChar w:fldCharType="begin"/>
            </w:r>
            <w:r w:rsidR="00271F45">
              <w:rPr>
                <w:noProof/>
                <w:webHidden/>
              </w:rPr>
              <w:instrText xml:space="preserve"> PAGEREF _Toc472605400 \h </w:instrText>
            </w:r>
            <w:r w:rsidR="00271F45">
              <w:rPr>
                <w:noProof/>
                <w:webHidden/>
              </w:rPr>
            </w:r>
            <w:r w:rsidR="00271F45">
              <w:rPr>
                <w:noProof/>
                <w:webHidden/>
              </w:rPr>
              <w:fldChar w:fldCharType="separate"/>
            </w:r>
            <w:r w:rsidR="00271F45">
              <w:rPr>
                <w:noProof/>
                <w:webHidden/>
              </w:rPr>
              <w:t>19</w:t>
            </w:r>
            <w:r w:rsidR="00271F45">
              <w:rPr>
                <w:noProof/>
                <w:webHidden/>
              </w:rPr>
              <w:fldChar w:fldCharType="end"/>
            </w:r>
          </w:hyperlink>
        </w:p>
        <w:p w14:paraId="2DF63BD6"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01" w:history="1">
            <w:r w:rsidR="00271F45" w:rsidRPr="00C32EC7">
              <w:rPr>
                <w:rStyle w:val="Hyperlink"/>
                <w:rFonts w:ascii="Times New Roman" w:eastAsia="Times New Roman" w:hAnsi="Times New Roman" w:cs="Times New Roman"/>
                <w:noProof/>
              </w:rPr>
              <w:t>3.4.2 Metropolizovan nezavisni uzorkivač</w:t>
            </w:r>
            <w:r w:rsidR="00271F45">
              <w:rPr>
                <w:noProof/>
                <w:webHidden/>
              </w:rPr>
              <w:tab/>
            </w:r>
            <w:r w:rsidR="00271F45">
              <w:rPr>
                <w:noProof/>
                <w:webHidden/>
              </w:rPr>
              <w:fldChar w:fldCharType="begin"/>
            </w:r>
            <w:r w:rsidR="00271F45">
              <w:rPr>
                <w:noProof/>
                <w:webHidden/>
              </w:rPr>
              <w:instrText xml:space="preserve"> PAGEREF _Toc472605401 \h </w:instrText>
            </w:r>
            <w:r w:rsidR="00271F45">
              <w:rPr>
                <w:noProof/>
                <w:webHidden/>
              </w:rPr>
            </w:r>
            <w:r w:rsidR="00271F45">
              <w:rPr>
                <w:noProof/>
                <w:webHidden/>
              </w:rPr>
              <w:fldChar w:fldCharType="separate"/>
            </w:r>
            <w:r w:rsidR="00271F45">
              <w:rPr>
                <w:noProof/>
                <w:webHidden/>
              </w:rPr>
              <w:t>20</w:t>
            </w:r>
            <w:r w:rsidR="00271F45">
              <w:rPr>
                <w:noProof/>
                <w:webHidden/>
              </w:rPr>
              <w:fldChar w:fldCharType="end"/>
            </w:r>
          </w:hyperlink>
        </w:p>
        <w:p w14:paraId="5A6243E0"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402" w:history="1">
            <w:r w:rsidR="00271F45" w:rsidRPr="00C32EC7">
              <w:rPr>
                <w:rStyle w:val="Hyperlink"/>
                <w:noProof/>
              </w:rPr>
              <w:t>4. GIBSOV UZORKIVAČ</w:t>
            </w:r>
            <w:r w:rsidR="00271F45">
              <w:rPr>
                <w:noProof/>
                <w:webHidden/>
              </w:rPr>
              <w:tab/>
            </w:r>
            <w:r w:rsidR="00271F45">
              <w:rPr>
                <w:noProof/>
                <w:webHidden/>
              </w:rPr>
              <w:fldChar w:fldCharType="begin"/>
            </w:r>
            <w:r w:rsidR="00271F45">
              <w:rPr>
                <w:noProof/>
                <w:webHidden/>
              </w:rPr>
              <w:instrText xml:space="preserve"> PAGEREF _Toc472605402 \h </w:instrText>
            </w:r>
            <w:r w:rsidR="00271F45">
              <w:rPr>
                <w:noProof/>
                <w:webHidden/>
              </w:rPr>
            </w:r>
            <w:r w:rsidR="00271F45">
              <w:rPr>
                <w:noProof/>
                <w:webHidden/>
              </w:rPr>
              <w:fldChar w:fldCharType="separate"/>
            </w:r>
            <w:r w:rsidR="00271F45">
              <w:rPr>
                <w:noProof/>
                <w:webHidden/>
              </w:rPr>
              <w:t>22</w:t>
            </w:r>
            <w:r w:rsidR="00271F45">
              <w:rPr>
                <w:noProof/>
                <w:webHidden/>
              </w:rPr>
              <w:fldChar w:fldCharType="end"/>
            </w:r>
          </w:hyperlink>
        </w:p>
        <w:p w14:paraId="06D2DEFE"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03" w:history="1">
            <w:r w:rsidR="00271F45" w:rsidRPr="00C32EC7">
              <w:rPr>
                <w:rStyle w:val="Hyperlink"/>
                <w:noProof/>
              </w:rPr>
              <w:t>4.1 Uvod</w:t>
            </w:r>
            <w:r w:rsidR="00271F45">
              <w:rPr>
                <w:noProof/>
                <w:webHidden/>
              </w:rPr>
              <w:tab/>
            </w:r>
            <w:r w:rsidR="00271F45">
              <w:rPr>
                <w:noProof/>
                <w:webHidden/>
              </w:rPr>
              <w:fldChar w:fldCharType="begin"/>
            </w:r>
            <w:r w:rsidR="00271F45">
              <w:rPr>
                <w:noProof/>
                <w:webHidden/>
              </w:rPr>
              <w:instrText xml:space="preserve"> PAGEREF _Toc472605403 \h </w:instrText>
            </w:r>
            <w:r w:rsidR="00271F45">
              <w:rPr>
                <w:noProof/>
                <w:webHidden/>
              </w:rPr>
            </w:r>
            <w:r w:rsidR="00271F45">
              <w:rPr>
                <w:noProof/>
                <w:webHidden/>
              </w:rPr>
              <w:fldChar w:fldCharType="separate"/>
            </w:r>
            <w:r w:rsidR="00271F45">
              <w:rPr>
                <w:noProof/>
                <w:webHidden/>
              </w:rPr>
              <w:t>22</w:t>
            </w:r>
            <w:r w:rsidR="00271F45">
              <w:rPr>
                <w:noProof/>
                <w:webHidden/>
              </w:rPr>
              <w:fldChar w:fldCharType="end"/>
            </w:r>
          </w:hyperlink>
        </w:p>
        <w:p w14:paraId="62C157FD"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04" w:history="1">
            <w:r w:rsidR="00271F45" w:rsidRPr="00C32EC7">
              <w:rPr>
                <w:rStyle w:val="Hyperlink"/>
                <w:noProof/>
              </w:rPr>
              <w:t>4.2 Gibsov algoritam uzorkovanja</w:t>
            </w:r>
            <w:r w:rsidR="00271F45">
              <w:rPr>
                <w:noProof/>
                <w:webHidden/>
              </w:rPr>
              <w:tab/>
            </w:r>
            <w:r w:rsidR="00271F45">
              <w:rPr>
                <w:noProof/>
                <w:webHidden/>
              </w:rPr>
              <w:fldChar w:fldCharType="begin"/>
            </w:r>
            <w:r w:rsidR="00271F45">
              <w:rPr>
                <w:noProof/>
                <w:webHidden/>
              </w:rPr>
              <w:instrText xml:space="preserve"> PAGEREF _Toc472605404 \h </w:instrText>
            </w:r>
            <w:r w:rsidR="00271F45">
              <w:rPr>
                <w:noProof/>
                <w:webHidden/>
              </w:rPr>
            </w:r>
            <w:r w:rsidR="00271F45">
              <w:rPr>
                <w:noProof/>
                <w:webHidden/>
              </w:rPr>
              <w:fldChar w:fldCharType="separate"/>
            </w:r>
            <w:r w:rsidR="00271F45">
              <w:rPr>
                <w:noProof/>
                <w:webHidden/>
              </w:rPr>
              <w:t>23</w:t>
            </w:r>
            <w:r w:rsidR="00271F45">
              <w:rPr>
                <w:noProof/>
                <w:webHidden/>
              </w:rPr>
              <w:fldChar w:fldCharType="end"/>
            </w:r>
          </w:hyperlink>
        </w:p>
        <w:p w14:paraId="2E597B13"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05" w:history="1">
            <w:r w:rsidR="00271F45" w:rsidRPr="00C32EC7">
              <w:rPr>
                <w:rStyle w:val="Hyperlink"/>
                <w:noProof/>
              </w:rPr>
              <w:t>4.3 Primeri Gibsovog uzorkivača</w:t>
            </w:r>
            <w:r w:rsidR="00271F45">
              <w:rPr>
                <w:noProof/>
                <w:webHidden/>
              </w:rPr>
              <w:tab/>
            </w:r>
            <w:r w:rsidR="00271F45">
              <w:rPr>
                <w:noProof/>
                <w:webHidden/>
              </w:rPr>
              <w:fldChar w:fldCharType="begin"/>
            </w:r>
            <w:r w:rsidR="00271F45">
              <w:rPr>
                <w:noProof/>
                <w:webHidden/>
              </w:rPr>
              <w:instrText xml:space="preserve"> PAGEREF _Toc472605405 \h </w:instrText>
            </w:r>
            <w:r w:rsidR="00271F45">
              <w:rPr>
                <w:noProof/>
                <w:webHidden/>
              </w:rPr>
            </w:r>
            <w:r w:rsidR="00271F45">
              <w:rPr>
                <w:noProof/>
                <w:webHidden/>
              </w:rPr>
              <w:fldChar w:fldCharType="separate"/>
            </w:r>
            <w:r w:rsidR="00271F45">
              <w:rPr>
                <w:noProof/>
                <w:webHidden/>
              </w:rPr>
              <w:t>25</w:t>
            </w:r>
            <w:r w:rsidR="00271F45">
              <w:rPr>
                <w:noProof/>
                <w:webHidden/>
              </w:rPr>
              <w:fldChar w:fldCharType="end"/>
            </w:r>
          </w:hyperlink>
        </w:p>
        <w:p w14:paraId="39D34C8A"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06" w:history="1">
            <w:r w:rsidR="00271F45" w:rsidRPr="00C32EC7">
              <w:rPr>
                <w:rStyle w:val="Hyperlink"/>
                <w:noProof/>
              </w:rPr>
              <w:t>4.4 Specijalni primeri Gibsovog uzorkivača</w:t>
            </w:r>
            <w:r w:rsidR="00271F45">
              <w:rPr>
                <w:noProof/>
                <w:webHidden/>
              </w:rPr>
              <w:tab/>
            </w:r>
            <w:r w:rsidR="00271F45">
              <w:rPr>
                <w:noProof/>
                <w:webHidden/>
              </w:rPr>
              <w:fldChar w:fldCharType="begin"/>
            </w:r>
            <w:r w:rsidR="00271F45">
              <w:rPr>
                <w:noProof/>
                <w:webHidden/>
              </w:rPr>
              <w:instrText xml:space="preserve"> PAGEREF _Toc472605406 \h </w:instrText>
            </w:r>
            <w:r w:rsidR="00271F45">
              <w:rPr>
                <w:noProof/>
                <w:webHidden/>
              </w:rPr>
            </w:r>
            <w:r w:rsidR="00271F45">
              <w:rPr>
                <w:noProof/>
                <w:webHidden/>
              </w:rPr>
              <w:fldChar w:fldCharType="separate"/>
            </w:r>
            <w:r w:rsidR="00271F45">
              <w:rPr>
                <w:noProof/>
                <w:webHidden/>
              </w:rPr>
              <w:t>27</w:t>
            </w:r>
            <w:r w:rsidR="00271F45">
              <w:rPr>
                <w:noProof/>
                <w:webHidden/>
              </w:rPr>
              <w:fldChar w:fldCharType="end"/>
            </w:r>
          </w:hyperlink>
        </w:p>
        <w:p w14:paraId="7A2C0C4B"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07" w:history="1">
            <w:r w:rsidR="00271F45" w:rsidRPr="00C32EC7">
              <w:rPr>
                <w:rStyle w:val="Hyperlink"/>
                <w:noProof/>
              </w:rPr>
              <w:t>4.4.1 Uzorkovanje po nivoima</w:t>
            </w:r>
            <w:r w:rsidR="00271F45">
              <w:rPr>
                <w:noProof/>
                <w:webHidden/>
              </w:rPr>
              <w:tab/>
            </w:r>
            <w:r w:rsidR="00271F45">
              <w:rPr>
                <w:noProof/>
                <w:webHidden/>
              </w:rPr>
              <w:fldChar w:fldCharType="begin"/>
            </w:r>
            <w:r w:rsidR="00271F45">
              <w:rPr>
                <w:noProof/>
                <w:webHidden/>
              </w:rPr>
              <w:instrText xml:space="preserve"> PAGEREF _Toc472605407 \h </w:instrText>
            </w:r>
            <w:r w:rsidR="00271F45">
              <w:rPr>
                <w:noProof/>
                <w:webHidden/>
              </w:rPr>
            </w:r>
            <w:r w:rsidR="00271F45">
              <w:rPr>
                <w:noProof/>
                <w:webHidden/>
              </w:rPr>
              <w:fldChar w:fldCharType="separate"/>
            </w:r>
            <w:r w:rsidR="00271F45">
              <w:rPr>
                <w:noProof/>
                <w:webHidden/>
              </w:rPr>
              <w:t>27</w:t>
            </w:r>
            <w:r w:rsidR="00271F45">
              <w:rPr>
                <w:noProof/>
                <w:webHidden/>
              </w:rPr>
              <w:fldChar w:fldCharType="end"/>
            </w:r>
          </w:hyperlink>
        </w:p>
        <w:p w14:paraId="06E08200"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08" w:history="1">
            <w:r w:rsidR="00271F45" w:rsidRPr="00C32EC7">
              <w:rPr>
                <w:rStyle w:val="Hyperlink"/>
                <w:noProof/>
              </w:rPr>
              <w:t>4.4.2 Metropolizovan Gibsov uzorkivač</w:t>
            </w:r>
            <w:r w:rsidR="00271F45">
              <w:rPr>
                <w:noProof/>
                <w:webHidden/>
              </w:rPr>
              <w:tab/>
            </w:r>
            <w:r w:rsidR="00271F45">
              <w:rPr>
                <w:noProof/>
                <w:webHidden/>
              </w:rPr>
              <w:fldChar w:fldCharType="begin"/>
            </w:r>
            <w:r w:rsidR="00271F45">
              <w:rPr>
                <w:noProof/>
                <w:webHidden/>
              </w:rPr>
              <w:instrText xml:space="preserve"> PAGEREF _Toc472605408 \h </w:instrText>
            </w:r>
            <w:r w:rsidR="00271F45">
              <w:rPr>
                <w:noProof/>
                <w:webHidden/>
              </w:rPr>
            </w:r>
            <w:r w:rsidR="00271F45">
              <w:rPr>
                <w:noProof/>
                <w:webHidden/>
              </w:rPr>
              <w:fldChar w:fldCharType="separate"/>
            </w:r>
            <w:r w:rsidR="00271F45">
              <w:rPr>
                <w:noProof/>
                <w:webHidden/>
              </w:rPr>
              <w:t>27</w:t>
            </w:r>
            <w:r w:rsidR="00271F45">
              <w:rPr>
                <w:noProof/>
                <w:webHidden/>
              </w:rPr>
              <w:fldChar w:fldCharType="end"/>
            </w:r>
          </w:hyperlink>
        </w:p>
        <w:p w14:paraId="6DE7EB13"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09" w:history="1">
            <w:r w:rsidR="00271F45" w:rsidRPr="00C32EC7">
              <w:rPr>
                <w:rStyle w:val="Hyperlink"/>
                <w:noProof/>
              </w:rPr>
              <w:t>4.4.3 Hit and run algoritam</w:t>
            </w:r>
            <w:r w:rsidR="00271F45">
              <w:rPr>
                <w:noProof/>
                <w:webHidden/>
              </w:rPr>
              <w:tab/>
            </w:r>
            <w:r w:rsidR="00271F45">
              <w:rPr>
                <w:noProof/>
                <w:webHidden/>
              </w:rPr>
              <w:fldChar w:fldCharType="begin"/>
            </w:r>
            <w:r w:rsidR="00271F45">
              <w:rPr>
                <w:noProof/>
                <w:webHidden/>
              </w:rPr>
              <w:instrText xml:space="preserve"> PAGEREF _Toc472605409 \h </w:instrText>
            </w:r>
            <w:r w:rsidR="00271F45">
              <w:rPr>
                <w:noProof/>
                <w:webHidden/>
              </w:rPr>
            </w:r>
            <w:r w:rsidR="00271F45">
              <w:rPr>
                <w:noProof/>
                <w:webHidden/>
              </w:rPr>
              <w:fldChar w:fldCharType="separate"/>
            </w:r>
            <w:r w:rsidR="00271F45">
              <w:rPr>
                <w:noProof/>
                <w:webHidden/>
              </w:rPr>
              <w:t>28</w:t>
            </w:r>
            <w:r w:rsidR="00271F45">
              <w:rPr>
                <w:noProof/>
                <w:webHidden/>
              </w:rPr>
              <w:fldChar w:fldCharType="end"/>
            </w:r>
          </w:hyperlink>
        </w:p>
        <w:p w14:paraId="75323721"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410" w:history="1">
            <w:r w:rsidR="00271F45" w:rsidRPr="00C32EC7">
              <w:rPr>
                <w:rStyle w:val="Hyperlink"/>
                <w:noProof/>
              </w:rPr>
              <w:t>5. MONTE KARLO METOD RAZMENE KOPIJA - PRIMENA NA PROBLEM UVIJANJA PROTEINA</w:t>
            </w:r>
            <w:r w:rsidR="00271F45">
              <w:rPr>
                <w:noProof/>
                <w:webHidden/>
              </w:rPr>
              <w:tab/>
            </w:r>
            <w:r w:rsidR="00271F45">
              <w:rPr>
                <w:noProof/>
                <w:webHidden/>
              </w:rPr>
              <w:fldChar w:fldCharType="begin"/>
            </w:r>
            <w:r w:rsidR="00271F45">
              <w:rPr>
                <w:noProof/>
                <w:webHidden/>
              </w:rPr>
              <w:instrText xml:space="preserve"> PAGEREF _Toc472605410 \h </w:instrText>
            </w:r>
            <w:r w:rsidR="00271F45">
              <w:rPr>
                <w:noProof/>
                <w:webHidden/>
              </w:rPr>
            </w:r>
            <w:r w:rsidR="00271F45">
              <w:rPr>
                <w:noProof/>
                <w:webHidden/>
              </w:rPr>
              <w:fldChar w:fldCharType="separate"/>
            </w:r>
            <w:r w:rsidR="00271F45">
              <w:rPr>
                <w:noProof/>
                <w:webHidden/>
              </w:rPr>
              <w:t>29</w:t>
            </w:r>
            <w:r w:rsidR="00271F45">
              <w:rPr>
                <w:noProof/>
                <w:webHidden/>
              </w:rPr>
              <w:fldChar w:fldCharType="end"/>
            </w:r>
          </w:hyperlink>
        </w:p>
        <w:p w14:paraId="2279D750"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11" w:history="1">
            <w:r w:rsidR="00271F45" w:rsidRPr="00C32EC7">
              <w:rPr>
                <w:rStyle w:val="Hyperlink"/>
                <w:noProof/>
              </w:rPr>
              <w:t>5.1 Uvijanje proteina</w:t>
            </w:r>
            <w:r w:rsidR="00271F45">
              <w:rPr>
                <w:noProof/>
                <w:webHidden/>
              </w:rPr>
              <w:tab/>
            </w:r>
            <w:r w:rsidR="00271F45">
              <w:rPr>
                <w:noProof/>
                <w:webHidden/>
              </w:rPr>
              <w:fldChar w:fldCharType="begin"/>
            </w:r>
            <w:r w:rsidR="00271F45">
              <w:rPr>
                <w:noProof/>
                <w:webHidden/>
              </w:rPr>
              <w:instrText xml:space="preserve"> PAGEREF _Toc472605411 \h </w:instrText>
            </w:r>
            <w:r w:rsidR="00271F45">
              <w:rPr>
                <w:noProof/>
                <w:webHidden/>
              </w:rPr>
            </w:r>
            <w:r w:rsidR="00271F45">
              <w:rPr>
                <w:noProof/>
                <w:webHidden/>
              </w:rPr>
              <w:fldChar w:fldCharType="separate"/>
            </w:r>
            <w:r w:rsidR="00271F45">
              <w:rPr>
                <w:noProof/>
                <w:webHidden/>
              </w:rPr>
              <w:t>29</w:t>
            </w:r>
            <w:r w:rsidR="00271F45">
              <w:rPr>
                <w:noProof/>
                <w:webHidden/>
              </w:rPr>
              <w:fldChar w:fldCharType="end"/>
            </w:r>
          </w:hyperlink>
        </w:p>
        <w:p w14:paraId="3745E850"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12" w:history="1">
            <w:r w:rsidR="00271F45" w:rsidRPr="00C32EC7">
              <w:rPr>
                <w:rStyle w:val="Hyperlink"/>
                <w:noProof/>
              </w:rPr>
              <w:t>5.2 Monte Karlo metoda razmene kopija</w:t>
            </w:r>
            <w:r w:rsidR="00271F45">
              <w:rPr>
                <w:noProof/>
                <w:webHidden/>
              </w:rPr>
              <w:tab/>
            </w:r>
            <w:r w:rsidR="00271F45">
              <w:rPr>
                <w:noProof/>
                <w:webHidden/>
              </w:rPr>
              <w:fldChar w:fldCharType="begin"/>
            </w:r>
            <w:r w:rsidR="00271F45">
              <w:rPr>
                <w:noProof/>
                <w:webHidden/>
              </w:rPr>
              <w:instrText xml:space="preserve"> PAGEREF _Toc472605412 \h </w:instrText>
            </w:r>
            <w:r w:rsidR="00271F45">
              <w:rPr>
                <w:noProof/>
                <w:webHidden/>
              </w:rPr>
            </w:r>
            <w:r w:rsidR="00271F45">
              <w:rPr>
                <w:noProof/>
                <w:webHidden/>
              </w:rPr>
              <w:fldChar w:fldCharType="separate"/>
            </w:r>
            <w:r w:rsidR="00271F45">
              <w:rPr>
                <w:noProof/>
                <w:webHidden/>
              </w:rPr>
              <w:t>32</w:t>
            </w:r>
            <w:r w:rsidR="00271F45">
              <w:rPr>
                <w:noProof/>
                <w:webHidden/>
              </w:rPr>
              <w:fldChar w:fldCharType="end"/>
            </w:r>
          </w:hyperlink>
        </w:p>
        <w:p w14:paraId="0FEE0D26"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13" w:history="1">
            <w:r w:rsidR="00271F45" w:rsidRPr="00C32EC7">
              <w:rPr>
                <w:rStyle w:val="Hyperlink"/>
                <w:noProof/>
              </w:rPr>
              <w:t>5.2.1. Uvod</w:t>
            </w:r>
            <w:r w:rsidR="00271F45">
              <w:rPr>
                <w:noProof/>
                <w:webHidden/>
              </w:rPr>
              <w:tab/>
            </w:r>
            <w:r w:rsidR="00271F45">
              <w:rPr>
                <w:noProof/>
                <w:webHidden/>
              </w:rPr>
              <w:fldChar w:fldCharType="begin"/>
            </w:r>
            <w:r w:rsidR="00271F45">
              <w:rPr>
                <w:noProof/>
                <w:webHidden/>
              </w:rPr>
              <w:instrText xml:space="preserve"> PAGEREF _Toc472605413 \h </w:instrText>
            </w:r>
            <w:r w:rsidR="00271F45">
              <w:rPr>
                <w:noProof/>
                <w:webHidden/>
              </w:rPr>
            </w:r>
            <w:r w:rsidR="00271F45">
              <w:rPr>
                <w:noProof/>
                <w:webHidden/>
              </w:rPr>
              <w:fldChar w:fldCharType="separate"/>
            </w:r>
            <w:r w:rsidR="00271F45">
              <w:rPr>
                <w:noProof/>
                <w:webHidden/>
              </w:rPr>
              <w:t>32</w:t>
            </w:r>
            <w:r w:rsidR="00271F45">
              <w:rPr>
                <w:noProof/>
                <w:webHidden/>
              </w:rPr>
              <w:fldChar w:fldCharType="end"/>
            </w:r>
          </w:hyperlink>
        </w:p>
        <w:p w14:paraId="3A7B143E"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14" w:history="1">
            <w:r w:rsidR="00271F45" w:rsidRPr="00C32EC7">
              <w:rPr>
                <w:rStyle w:val="Hyperlink"/>
                <w:noProof/>
              </w:rPr>
              <w:t>5.2.2 Molekulska dinamika</w:t>
            </w:r>
            <w:r w:rsidR="00271F45">
              <w:rPr>
                <w:noProof/>
                <w:webHidden/>
              </w:rPr>
              <w:tab/>
            </w:r>
            <w:r w:rsidR="00271F45">
              <w:rPr>
                <w:noProof/>
                <w:webHidden/>
              </w:rPr>
              <w:fldChar w:fldCharType="begin"/>
            </w:r>
            <w:r w:rsidR="00271F45">
              <w:rPr>
                <w:noProof/>
                <w:webHidden/>
              </w:rPr>
              <w:instrText xml:space="preserve"> PAGEREF _Toc472605414 \h </w:instrText>
            </w:r>
            <w:r w:rsidR="00271F45">
              <w:rPr>
                <w:noProof/>
                <w:webHidden/>
              </w:rPr>
            </w:r>
            <w:r w:rsidR="00271F45">
              <w:rPr>
                <w:noProof/>
                <w:webHidden/>
              </w:rPr>
              <w:fldChar w:fldCharType="separate"/>
            </w:r>
            <w:r w:rsidR="00271F45">
              <w:rPr>
                <w:noProof/>
                <w:webHidden/>
              </w:rPr>
              <w:t>33</w:t>
            </w:r>
            <w:r w:rsidR="00271F45">
              <w:rPr>
                <w:noProof/>
                <w:webHidden/>
              </w:rPr>
              <w:fldChar w:fldCharType="end"/>
            </w:r>
          </w:hyperlink>
        </w:p>
        <w:p w14:paraId="1EC45329"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15" w:history="1">
            <w:r w:rsidR="00271F45" w:rsidRPr="00C32EC7">
              <w:rPr>
                <w:rStyle w:val="Hyperlink"/>
                <w:noProof/>
              </w:rPr>
              <w:t>5.2.3 Softverski paketi za simulaciju molekulske dinamike</w:t>
            </w:r>
            <w:r w:rsidR="00271F45">
              <w:rPr>
                <w:noProof/>
                <w:webHidden/>
              </w:rPr>
              <w:tab/>
            </w:r>
            <w:r w:rsidR="00271F45">
              <w:rPr>
                <w:noProof/>
                <w:webHidden/>
              </w:rPr>
              <w:fldChar w:fldCharType="begin"/>
            </w:r>
            <w:r w:rsidR="00271F45">
              <w:rPr>
                <w:noProof/>
                <w:webHidden/>
              </w:rPr>
              <w:instrText xml:space="preserve"> PAGEREF _Toc472605415 \h </w:instrText>
            </w:r>
            <w:r w:rsidR="00271F45">
              <w:rPr>
                <w:noProof/>
                <w:webHidden/>
              </w:rPr>
            </w:r>
            <w:r w:rsidR="00271F45">
              <w:rPr>
                <w:noProof/>
                <w:webHidden/>
              </w:rPr>
              <w:fldChar w:fldCharType="separate"/>
            </w:r>
            <w:r w:rsidR="00271F45">
              <w:rPr>
                <w:noProof/>
                <w:webHidden/>
              </w:rPr>
              <w:t>36</w:t>
            </w:r>
            <w:r w:rsidR="00271F45">
              <w:rPr>
                <w:noProof/>
                <w:webHidden/>
              </w:rPr>
              <w:fldChar w:fldCharType="end"/>
            </w:r>
          </w:hyperlink>
        </w:p>
        <w:p w14:paraId="6CB70E0E" w14:textId="77777777" w:rsidR="00271F45" w:rsidRDefault="0060257E">
          <w:pPr>
            <w:pStyle w:val="TOC3"/>
            <w:tabs>
              <w:tab w:val="right" w:leader="dot" w:pos="9350"/>
            </w:tabs>
            <w:rPr>
              <w:rFonts w:asciiTheme="minorHAnsi" w:eastAsiaTheme="minorEastAsia" w:hAnsiTheme="minorHAnsi" w:cstheme="minorBidi"/>
              <w:noProof/>
              <w:sz w:val="24"/>
              <w:szCs w:val="24"/>
              <w:lang w:eastAsia="ja-JP" w:bidi="ar-SA"/>
            </w:rPr>
          </w:pPr>
          <w:hyperlink w:anchor="_Toc472605416" w:history="1">
            <w:r w:rsidR="00271F45" w:rsidRPr="00C32EC7">
              <w:rPr>
                <w:rStyle w:val="Hyperlink"/>
                <w:noProof/>
              </w:rPr>
              <w:t>5.2.4 Algoritam Monte Karlo Razmena Kopija</w:t>
            </w:r>
            <w:r w:rsidR="00271F45">
              <w:rPr>
                <w:noProof/>
                <w:webHidden/>
              </w:rPr>
              <w:tab/>
            </w:r>
            <w:r w:rsidR="00271F45">
              <w:rPr>
                <w:noProof/>
                <w:webHidden/>
              </w:rPr>
              <w:fldChar w:fldCharType="begin"/>
            </w:r>
            <w:r w:rsidR="00271F45">
              <w:rPr>
                <w:noProof/>
                <w:webHidden/>
              </w:rPr>
              <w:instrText xml:space="preserve"> PAGEREF _Toc472605416 \h </w:instrText>
            </w:r>
            <w:r w:rsidR="00271F45">
              <w:rPr>
                <w:noProof/>
                <w:webHidden/>
              </w:rPr>
            </w:r>
            <w:r w:rsidR="00271F45">
              <w:rPr>
                <w:noProof/>
                <w:webHidden/>
              </w:rPr>
              <w:fldChar w:fldCharType="separate"/>
            </w:r>
            <w:r w:rsidR="00271F45">
              <w:rPr>
                <w:noProof/>
                <w:webHidden/>
              </w:rPr>
              <w:t>39</w:t>
            </w:r>
            <w:r w:rsidR="00271F45">
              <w:rPr>
                <w:noProof/>
                <w:webHidden/>
              </w:rPr>
              <w:fldChar w:fldCharType="end"/>
            </w:r>
          </w:hyperlink>
        </w:p>
        <w:p w14:paraId="45A317D6" w14:textId="77777777" w:rsidR="00271F45" w:rsidRDefault="0060257E">
          <w:pPr>
            <w:pStyle w:val="TOC2"/>
            <w:tabs>
              <w:tab w:val="right" w:leader="dot" w:pos="9350"/>
            </w:tabs>
            <w:rPr>
              <w:rFonts w:asciiTheme="minorHAnsi" w:eastAsiaTheme="minorEastAsia" w:hAnsiTheme="minorHAnsi" w:cstheme="minorBidi"/>
              <w:noProof/>
              <w:sz w:val="24"/>
              <w:szCs w:val="24"/>
              <w:lang w:eastAsia="ja-JP" w:bidi="ar-SA"/>
            </w:rPr>
          </w:pPr>
          <w:hyperlink w:anchor="_Toc472605417" w:history="1">
            <w:r w:rsidR="00271F45" w:rsidRPr="00C32EC7">
              <w:rPr>
                <w:rStyle w:val="Hyperlink"/>
                <w:noProof/>
              </w:rPr>
              <w:t>5.3 Rezultati primene MKRK na problem uvijanje proteina</w:t>
            </w:r>
            <w:r w:rsidR="00271F45">
              <w:rPr>
                <w:noProof/>
                <w:webHidden/>
              </w:rPr>
              <w:tab/>
            </w:r>
            <w:r w:rsidR="00271F45">
              <w:rPr>
                <w:noProof/>
                <w:webHidden/>
              </w:rPr>
              <w:fldChar w:fldCharType="begin"/>
            </w:r>
            <w:r w:rsidR="00271F45">
              <w:rPr>
                <w:noProof/>
                <w:webHidden/>
              </w:rPr>
              <w:instrText xml:space="preserve"> PAGEREF _Toc472605417 \h </w:instrText>
            </w:r>
            <w:r w:rsidR="00271F45">
              <w:rPr>
                <w:noProof/>
                <w:webHidden/>
              </w:rPr>
            </w:r>
            <w:r w:rsidR="00271F45">
              <w:rPr>
                <w:noProof/>
                <w:webHidden/>
              </w:rPr>
              <w:fldChar w:fldCharType="separate"/>
            </w:r>
            <w:r w:rsidR="00271F45">
              <w:rPr>
                <w:noProof/>
                <w:webHidden/>
              </w:rPr>
              <w:t>42</w:t>
            </w:r>
            <w:r w:rsidR="00271F45">
              <w:rPr>
                <w:noProof/>
                <w:webHidden/>
              </w:rPr>
              <w:fldChar w:fldCharType="end"/>
            </w:r>
          </w:hyperlink>
        </w:p>
        <w:p w14:paraId="1CD64430"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418" w:history="1">
            <w:r w:rsidR="00271F45" w:rsidRPr="00C32EC7">
              <w:rPr>
                <w:rStyle w:val="Hyperlink"/>
                <w:noProof/>
              </w:rPr>
              <w:t>6. ZAKLJUČAK</w:t>
            </w:r>
            <w:r w:rsidR="00271F45">
              <w:rPr>
                <w:noProof/>
                <w:webHidden/>
              </w:rPr>
              <w:tab/>
            </w:r>
            <w:r w:rsidR="00271F45">
              <w:rPr>
                <w:noProof/>
                <w:webHidden/>
              </w:rPr>
              <w:fldChar w:fldCharType="begin"/>
            </w:r>
            <w:r w:rsidR="00271F45">
              <w:rPr>
                <w:noProof/>
                <w:webHidden/>
              </w:rPr>
              <w:instrText xml:space="preserve"> PAGEREF _Toc472605418 \h </w:instrText>
            </w:r>
            <w:r w:rsidR="00271F45">
              <w:rPr>
                <w:noProof/>
                <w:webHidden/>
              </w:rPr>
            </w:r>
            <w:r w:rsidR="00271F45">
              <w:rPr>
                <w:noProof/>
                <w:webHidden/>
              </w:rPr>
              <w:fldChar w:fldCharType="separate"/>
            </w:r>
            <w:r w:rsidR="00271F45">
              <w:rPr>
                <w:noProof/>
                <w:webHidden/>
              </w:rPr>
              <w:t>50</w:t>
            </w:r>
            <w:r w:rsidR="00271F45">
              <w:rPr>
                <w:noProof/>
                <w:webHidden/>
              </w:rPr>
              <w:fldChar w:fldCharType="end"/>
            </w:r>
          </w:hyperlink>
        </w:p>
        <w:p w14:paraId="630297F0" w14:textId="77777777" w:rsidR="00271F45" w:rsidRDefault="0060257E">
          <w:pPr>
            <w:pStyle w:val="TOC1"/>
            <w:tabs>
              <w:tab w:val="right" w:leader="dot" w:pos="9350"/>
            </w:tabs>
            <w:rPr>
              <w:rFonts w:asciiTheme="minorHAnsi" w:eastAsiaTheme="minorEastAsia" w:hAnsiTheme="minorHAnsi" w:cstheme="minorBidi"/>
              <w:noProof/>
              <w:sz w:val="24"/>
              <w:szCs w:val="24"/>
              <w:lang w:eastAsia="ja-JP" w:bidi="ar-SA"/>
            </w:rPr>
          </w:pPr>
          <w:hyperlink w:anchor="_Toc472605419" w:history="1">
            <w:r w:rsidR="00271F45" w:rsidRPr="00C32EC7">
              <w:rPr>
                <w:rStyle w:val="Hyperlink"/>
                <w:noProof/>
              </w:rPr>
              <w:t>Literatura</w:t>
            </w:r>
            <w:r w:rsidR="00271F45">
              <w:rPr>
                <w:noProof/>
                <w:webHidden/>
              </w:rPr>
              <w:tab/>
            </w:r>
            <w:r w:rsidR="00271F45">
              <w:rPr>
                <w:noProof/>
                <w:webHidden/>
              </w:rPr>
              <w:fldChar w:fldCharType="begin"/>
            </w:r>
            <w:r w:rsidR="00271F45">
              <w:rPr>
                <w:noProof/>
                <w:webHidden/>
              </w:rPr>
              <w:instrText xml:space="preserve"> PAGEREF _Toc472605419 \h </w:instrText>
            </w:r>
            <w:r w:rsidR="00271F45">
              <w:rPr>
                <w:noProof/>
                <w:webHidden/>
              </w:rPr>
            </w:r>
            <w:r w:rsidR="00271F45">
              <w:rPr>
                <w:noProof/>
                <w:webHidden/>
              </w:rPr>
              <w:fldChar w:fldCharType="separate"/>
            </w:r>
            <w:r w:rsidR="00271F45">
              <w:rPr>
                <w:noProof/>
                <w:webHidden/>
              </w:rPr>
              <w:t>52</w:t>
            </w:r>
            <w:r w:rsidR="00271F45">
              <w:rPr>
                <w:noProof/>
                <w:webHidden/>
              </w:rPr>
              <w:fldChar w:fldCharType="end"/>
            </w:r>
          </w:hyperlink>
        </w:p>
        <w:p w14:paraId="30E2D981" w14:textId="77777777" w:rsidR="00492DDF" w:rsidRDefault="00F61888" w:rsidP="00772F3D">
          <w:pPr>
            <w:spacing w:line="360" w:lineRule="auto"/>
          </w:pPr>
          <w:r w:rsidRPr="002D1573">
            <w:rPr>
              <w:sz w:val="22"/>
              <w:szCs w:val="22"/>
            </w:rPr>
            <w:fldChar w:fldCharType="end"/>
          </w:r>
        </w:p>
      </w:sdtContent>
    </w:sdt>
    <w:p w14:paraId="0270FC63" w14:textId="25906E43" w:rsidR="0033771D" w:rsidRPr="006940B5" w:rsidRDefault="006940B5" w:rsidP="00492DDF">
      <w:pPr>
        <w:pStyle w:val="Heading1"/>
      </w:pPr>
      <w:r>
        <w:br w:type="page"/>
      </w:r>
      <w:bookmarkStart w:id="0" w:name="_Toc472605390"/>
      <w:r w:rsidR="001221FA" w:rsidRPr="4B562A88">
        <w:lastRenderedPageBreak/>
        <w:t xml:space="preserve">1. </w:t>
      </w:r>
      <w:r w:rsidR="00094DDD" w:rsidRPr="4B562A88">
        <w:t>UVOD</w:t>
      </w:r>
      <w:bookmarkEnd w:id="0"/>
    </w:p>
    <w:p w14:paraId="2A7C87BE" w14:textId="77777777" w:rsidR="007A7A28" w:rsidRPr="007A7A28" w:rsidRDefault="007A7A28" w:rsidP="007A7A28"/>
    <w:p w14:paraId="70C90943" w14:textId="05212FCA" w:rsidR="002B0297" w:rsidRPr="007A7A28" w:rsidRDefault="0033771D" w:rsidP="78E8A886">
      <w:pPr>
        <w:spacing w:line="360" w:lineRule="auto"/>
        <w:jc w:val="both"/>
        <w:rPr>
          <w:rFonts w:eastAsia="Times New Roman"/>
        </w:rPr>
      </w:pPr>
      <w:r w:rsidRPr="007A7A28">
        <w:rPr>
          <w:rFonts w:eastAsia="Calibri"/>
        </w:rPr>
        <w:tab/>
      </w:r>
      <w:r w:rsidR="002B0297" w:rsidRPr="4B562A88">
        <w:rPr>
          <w:rFonts w:ascii="Times New Roman,Calibri" w:eastAsia="Times New Roman,Calibri" w:hAnsi="Times New Roman,Calibri" w:cs="Times New Roman,Calibri"/>
        </w:rPr>
        <w:t>Sam princip rada Monte Karlo simulacije nastaje 1777. godine kada se Žorž Luis Lekler poznatiji kao Kompte de Bufon (Georges Louis Leclerc, Compte de Buffon 1707-17</w:t>
      </w:r>
      <w:r w:rsidR="002521FD" w:rsidRPr="4B562A88">
        <w:rPr>
          <w:rFonts w:ascii="Times New Roman,Calibri" w:eastAsia="Times New Roman,Calibri" w:hAnsi="Times New Roman,Calibri" w:cs="Times New Roman,Calibri"/>
        </w:rPr>
        <w:t>88) zapitao kolika je verovatnoć</w:t>
      </w:r>
      <w:r w:rsidR="002B0297" w:rsidRPr="4B562A88">
        <w:rPr>
          <w:rFonts w:ascii="Times New Roman,Calibri" w:eastAsia="Times New Roman,Calibri" w:hAnsi="Times New Roman,Calibri" w:cs="Times New Roman,Calibri"/>
        </w:rPr>
        <w:t>a da drvce dužine</w:t>
      </w:r>
      <m:oMath>
        <m:r>
          <w:rPr>
            <w:rFonts w:ascii="Cambria Math" w:eastAsia="Calibri"/>
          </w:rPr>
          <m:t xml:space="preserve"> </m:t>
        </m:r>
        <m:r>
          <w:rPr>
            <w:rFonts w:ascii="Cambria Math" w:eastAsia="Calibri" w:hAnsi="Cambria Math"/>
          </w:rPr>
          <m:t>l</m:t>
        </m:r>
      </m:oMath>
      <w:r w:rsidR="002B0297" w:rsidRPr="4B562A88">
        <w:rPr>
          <w:rFonts w:ascii="Times New Roman,Calibri" w:eastAsia="Times New Roman,Calibri" w:hAnsi="Times New Roman,Calibri" w:cs="Times New Roman,Calibri"/>
        </w:rPr>
        <w:t xml:space="preserve"> bačeno na rešetku razmaka </w:t>
      </w:r>
      <m:oMath>
        <m:r>
          <w:rPr>
            <w:rFonts w:ascii="Cambria Math" w:eastAsia="Calibri" w:hAnsi="Cambria Math"/>
          </w:rPr>
          <m:t>d</m:t>
        </m:r>
      </m:oMath>
      <w:r w:rsidR="002B0297" w:rsidRPr="4B562A88">
        <w:rPr>
          <w:rFonts w:ascii="Times New Roman,Calibri" w:eastAsia="Times New Roman,Calibri" w:hAnsi="Times New Roman,Calibri" w:cs="Times New Roman,Calibri"/>
        </w:rPr>
        <w:t xml:space="preserve"> (</w:t>
      </w:r>
      <m:oMath>
        <m:r>
          <w:rPr>
            <w:rFonts w:ascii="Cambria Math" w:eastAsia="Calibri" w:hAnsi="Cambria Math"/>
          </w:rPr>
          <m:t>d</m:t>
        </m:r>
      </m:oMath>
      <w:r w:rsidR="002B0297" w:rsidRPr="4B562A88">
        <w:rPr>
          <w:rFonts w:ascii="Times New Roman,Calibri" w:eastAsia="Times New Roman,Calibri" w:hAnsi="Times New Roman,Calibri" w:cs="Times New Roman,Calibri"/>
        </w:rPr>
        <w:t xml:space="preserve"> &gt; </w:t>
      </w:r>
      <m:oMath>
        <m:r>
          <w:rPr>
            <w:rFonts w:ascii="Cambria Math" w:eastAsia="Calibri" w:hAnsi="Cambria Math"/>
          </w:rPr>
          <m:t>l</m:t>
        </m:r>
      </m:oMath>
      <w:r w:rsidR="002B0297" w:rsidRPr="4B562A88">
        <w:rPr>
          <w:rFonts w:ascii="Times New Roman,Calibri" w:eastAsia="Times New Roman,Calibri" w:hAnsi="Times New Roman,Calibri" w:cs="Times New Roman,Calibri"/>
        </w:rPr>
        <w:t>) padne na jednu od linija rešetke.</w:t>
      </w:r>
      <w:r w:rsidRPr="4B562A88">
        <w:rPr>
          <w:rFonts w:eastAsia="Times New Roman"/>
        </w:rPr>
        <w:t xml:space="preserve"> </w:t>
      </w:r>
      <w:r w:rsidR="002B0297" w:rsidRPr="4B562A88">
        <w:rPr>
          <w:rFonts w:ascii="Times New Roman,Calibri" w:eastAsia="Times New Roman,Calibri" w:hAnsi="Times New Roman,Calibri" w:cs="Times New Roman,Calibri"/>
        </w:rPr>
        <w:t>Došao je do slede</w:t>
      </w:r>
      <w:r w:rsidR="00AD65FF" w:rsidRPr="4B562A88">
        <w:rPr>
          <w:rFonts w:ascii="Times New Roman,Calibri" w:eastAsia="Times New Roman,Calibri" w:hAnsi="Times New Roman,Calibri" w:cs="Times New Roman,Calibri"/>
        </w:rPr>
        <w:t>ćeg rezu</w:t>
      </w:r>
      <w:r w:rsidR="002B0297" w:rsidRPr="4B562A88">
        <w:rPr>
          <w:rFonts w:ascii="Times New Roman,Calibri" w:eastAsia="Times New Roman,Calibri" w:hAnsi="Times New Roman,Calibri" w:cs="Times New Roman,Calibri"/>
        </w:rPr>
        <w:t>ltata</w:t>
      </w:r>
      <w:r w:rsidR="00697987">
        <w:rPr>
          <w:rFonts w:ascii="Times New Roman,Calibri" w:eastAsia="Times New Roman,Calibri" w:hAnsi="Times New Roman,Calibri" w:cs="Times New Roman,Calibri"/>
        </w:rPr>
        <w:t xml:space="preserve"> [1]</w:t>
      </w:r>
      <w:r w:rsidR="002B0297" w:rsidRPr="4B562A88">
        <w:rPr>
          <w:rFonts w:ascii="Times New Roman,Calibri" w:eastAsia="Times New Roman,Calibri" w:hAnsi="Times New Roman,Calibri" w:cs="Times New Roman,Calibri"/>
        </w:rPr>
        <w:t>:</w:t>
      </w:r>
    </w:p>
    <w:p w14:paraId="166DF196" w14:textId="77777777" w:rsidR="002B0297" w:rsidRPr="007A7A28" w:rsidRDefault="002B0297" w:rsidP="356589AB">
      <w:pPr>
        <w:spacing w:line="360" w:lineRule="auto"/>
        <w:jc w:val="center"/>
        <w:rPr>
          <w:rFonts w:eastAsia="Times New Roman"/>
        </w:rPr>
      </w:pPr>
      <m:oMath>
        <m:r>
          <w:rPr>
            <w:rFonts w:ascii="Cambria Math" w:eastAsia="Calibri" w:hAnsi="Cambria Math"/>
          </w:rPr>
          <m:t>p</m:t>
        </m:r>
      </m:oMath>
      <w:r w:rsidRPr="4B562A88">
        <w:rPr>
          <w:rFonts w:ascii="Times New Roman,Calibri" w:eastAsia="Times New Roman,Calibri" w:hAnsi="Times New Roman,Calibri" w:cs="Times New Roman,Calibri"/>
        </w:rPr>
        <w:t xml:space="preserve"> = </w:t>
      </w:r>
      <m:oMath>
        <m:f>
          <m:fPr>
            <m:ctrlPr>
              <w:rPr>
                <w:rFonts w:ascii="Cambria Math" w:eastAsia="Calibri" w:hAnsi="Cambria Math"/>
                <w:i/>
              </w:rPr>
            </m:ctrlPr>
          </m:fPr>
          <m:num>
            <m:r>
              <w:rPr>
                <w:rFonts w:ascii="Cambria Math" w:eastAsia="Calibri"/>
              </w:rPr>
              <m:t>2</m:t>
            </m:r>
            <m:r>
              <w:rPr>
                <w:rFonts w:ascii="Cambria Math" w:eastAsia="Calibri" w:hAnsi="Cambria Math"/>
              </w:rPr>
              <m:t>l</m:t>
            </m:r>
          </m:num>
          <m:den>
            <m:r>
              <w:rPr>
                <w:rFonts w:ascii="Cambria Math" w:eastAsia="Calibri" w:hAnsi="Cambria Math"/>
              </w:rPr>
              <m:t>πd</m:t>
            </m:r>
          </m:den>
        </m:f>
      </m:oMath>
    </w:p>
    <w:p w14:paraId="2319FB43" w14:textId="4C84E40A" w:rsidR="002B0297" w:rsidRPr="007A7A28" w:rsidRDefault="002B0297" w:rsidP="78E8A886">
      <w:pPr>
        <w:spacing w:line="360" w:lineRule="auto"/>
        <w:jc w:val="both"/>
        <w:rPr>
          <w:rFonts w:ascii="Times New Roman,Calibri" w:eastAsia="Times New Roman,Calibri" w:hAnsi="Times New Roman,Calibri" w:cs="Times New Roman,Calibri"/>
        </w:rPr>
      </w:pPr>
      <w:r w:rsidRPr="4B562A88">
        <w:rPr>
          <w:rFonts w:ascii="Times New Roman,Calibri" w:eastAsia="Times New Roman,Calibri" w:hAnsi="Times New Roman,Calibri" w:cs="Times New Roman,Calibri"/>
        </w:rPr>
        <w:t>Korist</w:t>
      </w:r>
      <w:r w:rsidR="00AD65FF" w:rsidRPr="4B562A88">
        <w:rPr>
          <w:rFonts w:ascii="Times New Roman,Calibri" w:eastAsia="Times New Roman,Calibri" w:hAnsi="Times New Roman,Calibri" w:cs="Times New Roman,Calibri"/>
        </w:rPr>
        <w:t>e</w:t>
      </w:r>
      <w:r w:rsidRPr="4B562A88">
        <w:rPr>
          <w:rFonts w:ascii="Times New Roman,Calibri" w:eastAsia="Times New Roman,Calibri" w:hAnsi="Times New Roman,Calibri" w:cs="Times New Roman,Calibri"/>
        </w:rPr>
        <w:t xml:space="preserve">ći ovo rešenje, matematičar Laplas (Pierre-Simon Laplace,1749-1827) je došao do jedinstvenog načina određivanja broja π. </w:t>
      </w:r>
      <w:r w:rsidR="00906AEC" w:rsidRPr="4B562A88">
        <w:rPr>
          <w:rFonts w:ascii="Times New Roman,Calibri" w:eastAsia="Times New Roman,Calibri" w:hAnsi="Times New Roman,Calibri" w:cs="Times New Roman,Calibri"/>
        </w:rPr>
        <w:t xml:space="preserve">Neka </w:t>
      </w:r>
      <w:r w:rsidRPr="4B562A88">
        <w:rPr>
          <w:rFonts w:ascii="Times New Roman,Calibri" w:eastAsia="Times New Roman,Calibri" w:hAnsi="Times New Roman,Calibri" w:cs="Times New Roman,Calibri"/>
        </w:rPr>
        <w:t>je Bufonov eksperiment izveden bacanjem drvc</w:t>
      </w:r>
      <w:r w:rsidR="00C5226C" w:rsidRPr="4B562A88">
        <w:rPr>
          <w:rFonts w:ascii="Times New Roman,Calibri" w:eastAsia="Times New Roman,Calibri" w:hAnsi="Times New Roman,Calibri" w:cs="Times New Roman,Calibri"/>
        </w:rPr>
        <w:t>et</w:t>
      </w:r>
      <w:r w:rsidRPr="4B562A88">
        <w:rPr>
          <w:rFonts w:ascii="Times New Roman,Calibri" w:eastAsia="Times New Roman,Calibri" w:hAnsi="Times New Roman,Calibri" w:cs="Times New Roman,Calibri"/>
        </w:rPr>
        <w:t xml:space="preserve">a </w:t>
      </w:r>
      <m:oMath>
        <m:r>
          <w:rPr>
            <w:rFonts w:ascii="Cambria Math" w:eastAsia="Calibri" w:hAnsi="Cambria Math"/>
          </w:rPr>
          <m:t>n</m:t>
        </m:r>
      </m:oMath>
      <w:r w:rsidRPr="4B562A88">
        <w:rPr>
          <w:rFonts w:ascii="Times New Roman,Calibri" w:eastAsia="Times New Roman,Calibri" w:hAnsi="Times New Roman,Calibri" w:cs="Times New Roman,Calibri"/>
        </w:rPr>
        <w:t xml:space="preserve"> puta</w:t>
      </w:r>
      <w:r w:rsidR="00906AEC" w:rsidRPr="4B562A88">
        <w:rPr>
          <w:rFonts w:ascii="Times New Roman,Calibri" w:eastAsia="Times New Roman,Calibri" w:hAnsi="Times New Roman,Calibri" w:cs="Times New Roman,Calibri"/>
        </w:rPr>
        <w:t xml:space="preserve"> i neka</w:t>
      </w:r>
      <w:r w:rsidRPr="4B562A88">
        <w:rPr>
          <w:rFonts w:ascii="Times New Roman,Calibri" w:eastAsia="Times New Roman,Calibri" w:hAnsi="Times New Roman,Calibri" w:cs="Times New Roman,Calibri"/>
        </w:rPr>
        <w:t xml:space="preserve"> </w:t>
      </w:r>
      <m:oMath>
        <m:r>
          <w:rPr>
            <w:rFonts w:ascii="Cambria Math" w:eastAsia="Calibri" w:hAnsi="Cambria Math"/>
          </w:rPr>
          <m:t>N</m:t>
        </m:r>
      </m:oMath>
      <w:r w:rsidRPr="4B562A88">
        <w:rPr>
          <w:rFonts w:ascii="Times New Roman,Calibri" w:eastAsia="Times New Roman,Calibri" w:hAnsi="Times New Roman,Calibri" w:cs="Times New Roman,Calibri"/>
        </w:rPr>
        <w:t xml:space="preserve"> označava koliko puta je drvce pa</w:t>
      </w:r>
      <w:r w:rsidR="00AD65FF" w:rsidRPr="4B562A88">
        <w:rPr>
          <w:rFonts w:ascii="Times New Roman,Calibri" w:eastAsia="Times New Roman,Calibri" w:hAnsi="Times New Roman,Calibri" w:cs="Times New Roman,Calibri"/>
        </w:rPr>
        <w:t xml:space="preserve">lo na liniju, </w:t>
      </w:r>
      <w:r w:rsidR="00C5226C" w:rsidRPr="4B562A88">
        <w:rPr>
          <w:rFonts w:ascii="Times New Roman,Calibri" w:eastAsia="Times New Roman,Calibri" w:hAnsi="Times New Roman,Calibri" w:cs="Times New Roman,Calibri"/>
        </w:rPr>
        <w:t>tada</w:t>
      </w:r>
      <w:r w:rsidR="00AD65FF" w:rsidRPr="4B562A88">
        <w:rPr>
          <w:rFonts w:ascii="Times New Roman,Calibri" w:eastAsia="Times New Roman,Calibri" w:hAnsi="Times New Roman,Calibri" w:cs="Times New Roman,Calibri"/>
        </w:rPr>
        <w:t xml:space="preserve"> je verovatnoć</w:t>
      </w:r>
      <w:r w:rsidRPr="4B562A88">
        <w:rPr>
          <w:rFonts w:ascii="Times New Roman,Calibri" w:eastAsia="Times New Roman,Calibri" w:hAnsi="Times New Roman,Calibri" w:cs="Times New Roman,Calibri"/>
        </w:rPr>
        <w:t xml:space="preserve">a </w:t>
      </w:r>
      <m:oMath>
        <m:r>
          <w:rPr>
            <w:rFonts w:ascii="Cambria Math" w:eastAsia="Calibri" w:hAnsi="Cambria Math"/>
          </w:rPr>
          <m:t>p</m:t>
        </m:r>
      </m:oMath>
      <w:r w:rsidRPr="4B562A88">
        <w:rPr>
          <w:rFonts w:ascii="Times New Roman,Calibri" w:eastAsia="Times New Roman,Calibri" w:hAnsi="Times New Roman,Calibri" w:cs="Times New Roman,Calibri"/>
        </w:rPr>
        <w:t xml:space="preserve"> </w:t>
      </w:r>
      <w:r w:rsidR="00AD65FF" w:rsidRPr="4B562A88">
        <w:rPr>
          <w:rFonts w:ascii="Times New Roman,Calibri" w:eastAsia="Times New Roman,Calibri" w:hAnsi="Times New Roman,Calibri" w:cs="Times New Roman,Calibri"/>
        </w:rPr>
        <w:t>jednaka</w:t>
      </w:r>
      <w:r w:rsidRPr="4B562A88">
        <w:rPr>
          <w:rFonts w:ascii="Times New Roman,Calibri" w:eastAsia="Times New Roman,Calibri" w:hAnsi="Times New Roman,Calibri" w:cs="Times New Roman,Calibri"/>
        </w:rPr>
        <w:t>:</w:t>
      </w:r>
    </w:p>
    <w:p w14:paraId="60CC21EC" w14:textId="77777777" w:rsidR="002B0297" w:rsidRPr="007A7A28" w:rsidRDefault="002B0297" w:rsidP="356589AB">
      <w:pPr>
        <w:spacing w:line="360" w:lineRule="auto"/>
        <w:jc w:val="center"/>
        <w:rPr>
          <w:rFonts w:eastAsia="Times New Roman"/>
        </w:rPr>
      </w:pPr>
      <m:oMath>
        <m:r>
          <w:rPr>
            <w:rFonts w:ascii="Cambria Math" w:hAnsi="Cambria Math"/>
          </w:rPr>
          <m:t>p</m:t>
        </m:r>
      </m:oMath>
      <w:r w:rsidRPr="4B562A88">
        <w:rPr>
          <w:rFonts w:eastAsia="Times New Roman"/>
        </w:rPr>
        <w:t xml:space="preserve">  =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rPr>
                  <m:t>lim</m:t>
                </m:r>
              </m:e>
              <m:lim>
                <m:r>
                  <w:rPr>
                    <w:rFonts w:ascii="Cambria Math" w:hAnsi="Cambria Math"/>
                  </w:rPr>
                  <m:t>n→∞</m:t>
                </m:r>
              </m:lim>
            </m:limLow>
          </m:fName>
          <m:e>
            <m:r>
              <w:rPr>
                <w:rFonts w:ascii="Cambria Math"/>
              </w:rPr>
              <m:t>(</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rPr>
              <m:t>)</m:t>
            </m:r>
          </m:e>
        </m:func>
      </m:oMath>
    </w:p>
    <w:p w14:paraId="0810A338" w14:textId="5F2D5CD6" w:rsidR="002B0297" w:rsidRPr="007A7A28" w:rsidRDefault="00697987" w:rsidP="356589AB">
      <w:pPr>
        <w:spacing w:line="360" w:lineRule="auto"/>
        <w:jc w:val="both"/>
        <w:rPr>
          <w:rFonts w:ascii="Times New Roman,Calibri" w:eastAsia="Times New Roman,Calibri" w:hAnsi="Times New Roman,Calibri" w:cs="Times New Roman,Calibri"/>
        </w:rPr>
      </w:pPr>
      <w:r>
        <w:rPr>
          <w:rFonts w:ascii="Times New Roman,Calibri" w:eastAsia="Times New Roman,Calibri" w:hAnsi="Times New Roman,Calibri" w:cs="Times New Roman,Calibri"/>
        </w:rPr>
        <w:t xml:space="preserve">Iz ovih jednakosti se lako </w:t>
      </w:r>
      <w:r w:rsidR="00906AEC" w:rsidRPr="4B562A88">
        <w:rPr>
          <w:rFonts w:ascii="Times New Roman,Calibri" w:eastAsia="Times New Roman,Calibri" w:hAnsi="Times New Roman,Calibri" w:cs="Times New Roman,Calibri"/>
        </w:rPr>
        <w:t xml:space="preserve">određuje broj </w:t>
      </w:r>
      <m:oMath>
        <m:r>
          <w:rPr>
            <w:rFonts w:ascii="Cambria Math" w:eastAsia="Calibri" w:hAnsi="Cambria Math"/>
          </w:rPr>
          <m:t>π</m:t>
        </m:r>
      </m:oMath>
      <w:r w:rsidR="002B0297" w:rsidRPr="4B562A88">
        <w:rPr>
          <w:rFonts w:ascii="Times New Roman,Calibri" w:eastAsia="Times New Roman,Calibri" w:hAnsi="Times New Roman,Calibri" w:cs="Times New Roman,Calibri"/>
        </w:rPr>
        <w:t>:</w:t>
      </w:r>
    </w:p>
    <w:p w14:paraId="375A56ED" w14:textId="77777777" w:rsidR="002B0297" w:rsidRPr="007A7A28" w:rsidRDefault="002B0297" w:rsidP="007A7A28">
      <w:pPr>
        <w:spacing w:line="360" w:lineRule="auto"/>
        <w:jc w:val="center"/>
      </w:pPr>
      <m:oMathPara>
        <m:oMath>
          <m:r>
            <w:rPr>
              <w:rFonts w:ascii="Cambria Math" w:eastAsia="Calibri" w:hAnsi="Cambria Math"/>
            </w:rPr>
            <m:t>π</m:t>
          </m:r>
          <m:r>
            <w:rPr>
              <w:rFonts w:ascii="Cambria Math" w:eastAsia="Calibri"/>
            </w:rPr>
            <m:t xml:space="preserve">= </m:t>
          </m:r>
          <m:f>
            <m:fPr>
              <m:ctrlPr>
                <w:rPr>
                  <w:rFonts w:ascii="Cambria Math" w:hAnsi="Cambria Math"/>
                  <w:i/>
                </w:rPr>
              </m:ctrlPr>
            </m:fPr>
            <m:num>
              <m:f>
                <m:fPr>
                  <m:type m:val="skw"/>
                  <m:ctrlPr>
                    <w:rPr>
                      <w:rFonts w:ascii="Cambria Math" w:hAnsi="Cambria Math"/>
                      <w:i/>
                    </w:rPr>
                  </m:ctrlPr>
                </m:fPr>
                <m:num>
                  <m:r>
                    <w:rPr>
                      <w:rFonts w:ascii="Cambria Math"/>
                    </w:rPr>
                    <m:t>2</m:t>
                  </m:r>
                  <m:r>
                    <w:rPr>
                      <w:rFonts w:ascii="Cambria Math" w:hAnsi="Cambria Math"/>
                    </w:rPr>
                    <m:t>l</m:t>
                  </m:r>
                </m:num>
                <m:den>
                  <m:r>
                    <w:rPr>
                      <w:rFonts w:ascii="Cambria Math" w:hAnsi="Cambria Math"/>
                    </w:rPr>
                    <m:t>d</m:t>
                  </m:r>
                </m:den>
              </m:f>
            </m:num>
            <m:den>
              <m:func>
                <m:funcPr>
                  <m:ctrlPr>
                    <w:rPr>
                      <w:rFonts w:ascii="Cambria Math" w:hAnsi="Cambria Math"/>
                      <w:i/>
                    </w:rPr>
                  </m:ctrlPr>
                </m:funcPr>
                <m:fName>
                  <m:limLow>
                    <m:limLowPr>
                      <m:ctrlPr>
                        <w:rPr>
                          <w:rFonts w:ascii="Cambria Math" w:hAnsi="Cambria Math"/>
                          <w:i/>
                        </w:rPr>
                      </m:ctrlPr>
                    </m:limLowPr>
                    <m:e>
                      <m:r>
                        <m:rPr>
                          <m:sty m:val="p"/>
                        </m:rPr>
                        <w:rPr>
                          <w:rFonts w:ascii="Cambria Math"/>
                        </w:rPr>
                        <m:t>lim</m:t>
                      </m:r>
                    </m:e>
                    <m:lim>
                      <m:r>
                        <w:rPr>
                          <w:rFonts w:ascii="Cambria Math" w:hAnsi="Cambria Math"/>
                        </w:rPr>
                        <m:t>n→∞</m:t>
                      </m:r>
                    </m:lim>
                  </m:limLow>
                </m:fName>
                <m:e>
                  <m:r>
                    <w:rPr>
                      <w:rFonts w:ascii="Cambria Math"/>
                    </w:rPr>
                    <m:t>(</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rPr>
                    <m:t>)</m:t>
                  </m:r>
                </m:e>
              </m:func>
            </m:den>
          </m:f>
        </m:oMath>
      </m:oMathPara>
    </w:p>
    <w:p w14:paraId="0021C5FC" w14:textId="77777777" w:rsidR="002B0297" w:rsidRPr="007A7A28" w:rsidRDefault="00AD65FF" w:rsidP="78E8A886">
      <w:pPr>
        <w:spacing w:line="360" w:lineRule="auto"/>
        <w:jc w:val="both"/>
        <w:rPr>
          <w:rFonts w:eastAsia="Times New Roman"/>
        </w:rPr>
      </w:pPr>
      <w:r w:rsidRPr="007A7A28">
        <w:rPr>
          <w:rFonts w:eastAsia="Calibri"/>
        </w:rPr>
        <w:tab/>
      </w:r>
      <w:r w:rsidR="002B0297" w:rsidRPr="4B562A88">
        <w:rPr>
          <w:rFonts w:ascii="Times New Roman,Calibri" w:eastAsia="Times New Roman,Calibri" w:hAnsi="Times New Roman,Calibri" w:cs="Times New Roman,Calibri"/>
        </w:rPr>
        <w:t>Formalno, Monte Karlo simulaciju razvili su tokom 1940. godine dvojica američkih naučnika Stanislav Ulam (Stanislaw Ulam, 1909-1984) i Džon fon Nojman (John von Neumann, 1903-1957) u Los Alamos Nacionalnoj laboratoriji dok su sarađivali na projektu Menhetn (</w:t>
      </w:r>
      <w:r w:rsidR="002B0297" w:rsidRPr="78E8A886">
        <w:rPr>
          <w:rFonts w:ascii="Times New Roman,Calibri" w:eastAsia="Times New Roman,Calibri" w:hAnsi="Times New Roman,Calibri" w:cs="Times New Roman,Calibri"/>
          <w:i/>
          <w:iCs/>
        </w:rPr>
        <w:t>eng. Manhattan</w:t>
      </w:r>
      <w:r w:rsidR="002B0297" w:rsidRPr="4B562A88">
        <w:rPr>
          <w:rFonts w:ascii="Times New Roman,Calibri" w:eastAsia="Times New Roman,Calibri" w:hAnsi="Times New Roman,Calibri" w:cs="Times New Roman,Calibri"/>
        </w:rPr>
        <w:t>). Simulaciju su koristili da bi odredili slučajnu difuziju neutrona i nazvali su je Monte Karlo, prema gradu u Monaku i njegovim mnogobrojnim kazinima. Projekat Menheten je bio naziv za tajni program vlada SAD, Kanade i Ujedinjenog kraljevstva čiji je cilj bio razvoj atomske bombe</w:t>
      </w:r>
      <w:r w:rsidR="00FB0C0A" w:rsidRPr="4B562A88">
        <w:rPr>
          <w:rFonts w:ascii="Times New Roman,Calibri" w:eastAsia="Times New Roman,Calibri" w:hAnsi="Times New Roman,Calibri" w:cs="Times New Roman,Calibri"/>
        </w:rPr>
        <w:t xml:space="preserve"> [2]</w:t>
      </w:r>
      <w:r w:rsidR="002B0297" w:rsidRPr="4B562A88">
        <w:rPr>
          <w:rFonts w:ascii="Times New Roman,Calibri" w:eastAsia="Times New Roman,Calibri" w:hAnsi="Times New Roman,Calibri" w:cs="Times New Roman,Calibri"/>
        </w:rPr>
        <w:t>.</w:t>
      </w:r>
    </w:p>
    <w:p w14:paraId="37D432E8" w14:textId="0EEFA131" w:rsidR="00D6425D" w:rsidRDefault="0033771D" w:rsidP="356589AB">
      <w:pPr>
        <w:spacing w:line="360" w:lineRule="auto"/>
        <w:jc w:val="both"/>
        <w:rPr>
          <w:rFonts w:eastAsia="Times New Roman"/>
        </w:rPr>
      </w:pPr>
      <w:r w:rsidRPr="007A7A28">
        <w:tab/>
      </w:r>
      <w:r w:rsidR="00697987">
        <w:rPr>
          <w:rFonts w:eastAsia="Times New Roman"/>
        </w:rPr>
        <w:t>Danas se</w:t>
      </w:r>
      <w:r w:rsidR="00340447" w:rsidRPr="4B562A88">
        <w:rPr>
          <w:rFonts w:eastAsia="Times New Roman"/>
        </w:rPr>
        <w:t xml:space="preserve"> </w:t>
      </w:r>
      <w:r w:rsidR="00FF124E" w:rsidRPr="4B562A88">
        <w:rPr>
          <w:rFonts w:eastAsia="Times New Roman"/>
        </w:rPr>
        <w:t xml:space="preserve">Monte Karlo </w:t>
      </w:r>
      <w:r w:rsidR="00340447" w:rsidRPr="4B562A88">
        <w:rPr>
          <w:rFonts w:eastAsia="Times New Roman"/>
        </w:rPr>
        <w:t xml:space="preserve">metoda koristi u različitim oblastima, kao što </w:t>
      </w:r>
      <w:r w:rsidR="008362D0" w:rsidRPr="4B562A88">
        <w:rPr>
          <w:rFonts w:eastAsia="Times New Roman"/>
        </w:rPr>
        <w:t xml:space="preserve">su: biologija, genetika, </w:t>
      </w:r>
      <w:r w:rsidR="00340447" w:rsidRPr="4B562A88">
        <w:rPr>
          <w:rFonts w:eastAsia="Times New Roman"/>
        </w:rPr>
        <w:t>statistika</w:t>
      </w:r>
      <w:r w:rsidR="00D6425D" w:rsidRPr="4B562A88">
        <w:rPr>
          <w:rFonts w:eastAsia="Times New Roman"/>
        </w:rPr>
        <w:t xml:space="preserve">, itd. Metode Monte </w:t>
      </w:r>
      <w:r w:rsidR="00FF124E" w:rsidRPr="4B562A88">
        <w:rPr>
          <w:rFonts w:eastAsia="Times New Roman"/>
        </w:rPr>
        <w:t>K</w:t>
      </w:r>
      <w:r w:rsidR="00340447" w:rsidRPr="4B562A88">
        <w:rPr>
          <w:rFonts w:eastAsia="Times New Roman"/>
        </w:rPr>
        <w:t>arlo se primeǌuju posebno u sluč</w:t>
      </w:r>
      <w:r w:rsidR="00FF124E" w:rsidRPr="4B562A88">
        <w:rPr>
          <w:rFonts w:eastAsia="Times New Roman"/>
        </w:rPr>
        <w:t>ajevima kada bi eks</w:t>
      </w:r>
      <w:r w:rsidR="00340447" w:rsidRPr="4B562A88">
        <w:rPr>
          <w:rFonts w:eastAsia="Times New Roman"/>
        </w:rPr>
        <w:t>perimenti sa sistemom koji prouč</w:t>
      </w:r>
      <w:r w:rsidR="00FF124E" w:rsidRPr="4B562A88">
        <w:rPr>
          <w:rFonts w:eastAsia="Times New Roman"/>
        </w:rPr>
        <w:t>avamo bi</w:t>
      </w:r>
      <w:r w:rsidR="00340447" w:rsidRPr="4B562A88">
        <w:rPr>
          <w:rFonts w:eastAsia="Times New Roman"/>
        </w:rPr>
        <w:t>li dugotrajni ili dovodili do ošteć</w:t>
      </w:r>
      <w:r w:rsidR="00FF124E" w:rsidRPr="4B562A88">
        <w:rPr>
          <w:rFonts w:eastAsia="Times New Roman"/>
        </w:rPr>
        <w:t>eǌ</w:t>
      </w:r>
      <w:r w:rsidR="00340447" w:rsidRPr="4B562A88">
        <w:rPr>
          <w:rFonts w:eastAsia="Times New Roman"/>
        </w:rPr>
        <w:t>a sistema. Problemi koji se sreć</w:t>
      </w:r>
      <w:r w:rsidR="00697987">
        <w:rPr>
          <w:rFonts w:eastAsia="Times New Roman"/>
        </w:rPr>
        <w:t xml:space="preserve">u u raznim oblastima se mogu </w:t>
      </w:r>
      <w:r w:rsidR="002D1573">
        <w:rPr>
          <w:rFonts w:eastAsia="Times New Roman"/>
        </w:rPr>
        <w:t>“</w:t>
      </w:r>
      <w:r w:rsidR="00FF124E" w:rsidRPr="4B562A88">
        <w:rPr>
          <w:rFonts w:eastAsia="Times New Roman"/>
        </w:rPr>
        <w:t>prevesti” ili sve</w:t>
      </w:r>
      <w:r w:rsidR="00340447" w:rsidRPr="4B562A88">
        <w:rPr>
          <w:rFonts w:eastAsia="Times New Roman"/>
        </w:rPr>
        <w:t>sti na matematičke probleme: rešavaǌe sistema linearnih jednačina ili nejednačina, rač</w:t>
      </w:r>
      <w:r w:rsidR="00FF124E" w:rsidRPr="4B562A88">
        <w:rPr>
          <w:rFonts w:eastAsia="Times New Roman"/>
        </w:rPr>
        <w:t>unaǌ</w:t>
      </w:r>
      <w:r w:rsidR="00340447" w:rsidRPr="4B562A88">
        <w:rPr>
          <w:rFonts w:eastAsia="Times New Roman"/>
        </w:rPr>
        <w:t>e integrala</w:t>
      </w:r>
      <w:r w:rsidR="00D6425D" w:rsidRPr="4B562A88">
        <w:rPr>
          <w:rFonts w:eastAsia="Times New Roman"/>
        </w:rPr>
        <w:t xml:space="preserve"> </w:t>
      </w:r>
      <w:r w:rsidR="00340447" w:rsidRPr="4B562A88">
        <w:rPr>
          <w:rFonts w:eastAsia="Times New Roman"/>
        </w:rPr>
        <w:t>(jednostrukih ili višestrukih), rešavaǌe diferencijalnih jednačina, reš</w:t>
      </w:r>
      <w:r w:rsidR="00FF124E" w:rsidRPr="4B562A88">
        <w:rPr>
          <w:rFonts w:eastAsia="Times New Roman"/>
        </w:rPr>
        <w:t>avaǌe pa</w:t>
      </w:r>
      <w:r w:rsidR="00340447" w:rsidRPr="4B562A88">
        <w:rPr>
          <w:rFonts w:eastAsia="Times New Roman"/>
        </w:rPr>
        <w:t>rcijalnih diferencijalnih jednač</w:t>
      </w:r>
      <w:r w:rsidR="00FF124E" w:rsidRPr="4B562A88">
        <w:rPr>
          <w:rFonts w:eastAsia="Times New Roman"/>
        </w:rPr>
        <w:t>ina, itd.</w:t>
      </w:r>
      <w:r w:rsidR="00D6425D" w:rsidRPr="4B562A88">
        <w:rPr>
          <w:rFonts w:eastAsia="Times New Roman"/>
        </w:rPr>
        <w:t xml:space="preserve"> </w:t>
      </w:r>
    </w:p>
    <w:p w14:paraId="234E68E6" w14:textId="77777777" w:rsidR="00906AEC" w:rsidRDefault="00D6425D" w:rsidP="78E8A886">
      <w:pPr>
        <w:spacing w:line="360" w:lineRule="auto"/>
        <w:jc w:val="both"/>
        <w:rPr>
          <w:rFonts w:eastAsia="Times New Roman"/>
        </w:rPr>
      </w:pPr>
      <w:r>
        <w:tab/>
      </w:r>
      <w:r w:rsidRPr="4B562A88">
        <w:rPr>
          <w:rFonts w:eastAsia="Times New Roman"/>
        </w:rPr>
        <w:t>U ovom radu će pored objašnjenja Monte Karlo metoda biti predstavljena i opisana njihova primena na problem uvijanja proteina</w:t>
      </w:r>
      <w:r w:rsidR="00015478">
        <w:rPr>
          <w:rFonts w:eastAsia="Times New Roman"/>
        </w:rPr>
        <w:t xml:space="preserve"> kao jedan od važnih problema proteomike i bioinformatike</w:t>
      </w:r>
      <w:r w:rsidRPr="4B562A88">
        <w:rPr>
          <w:rFonts w:eastAsia="Times New Roman"/>
        </w:rPr>
        <w:t>.</w:t>
      </w:r>
      <w:r w:rsidR="00927F9C">
        <w:rPr>
          <w:rFonts w:eastAsia="Times New Roman"/>
        </w:rPr>
        <w:t xml:space="preserve"> Prvo poglavlje ovog rada je posvećeno predstavljan</w:t>
      </w:r>
      <w:r w:rsidR="0007512D">
        <w:rPr>
          <w:rFonts w:eastAsia="Times New Roman"/>
        </w:rPr>
        <w:t>j</w:t>
      </w:r>
      <w:r w:rsidR="00927F9C">
        <w:rPr>
          <w:rFonts w:eastAsia="Times New Roman"/>
        </w:rPr>
        <w:t xml:space="preserve">u </w:t>
      </w:r>
      <w:r w:rsidR="0007512D">
        <w:rPr>
          <w:rFonts w:eastAsia="Times New Roman"/>
        </w:rPr>
        <w:t xml:space="preserve">najčešćih primena Monte Kralo metoda kao </w:t>
      </w:r>
      <w:r w:rsidR="0007512D">
        <w:rPr>
          <w:rFonts w:eastAsia="Times New Roman"/>
        </w:rPr>
        <w:lastRenderedPageBreak/>
        <w:t xml:space="preserve">i nekih njenih </w:t>
      </w:r>
      <w:r w:rsidR="00927F9C">
        <w:rPr>
          <w:rFonts w:eastAsia="Times New Roman"/>
        </w:rPr>
        <w:t>osnovnih tehnika, kao što su</w:t>
      </w:r>
      <w:r w:rsidR="0007512D">
        <w:rPr>
          <w:rFonts w:eastAsia="Times New Roman"/>
        </w:rPr>
        <w:t xml:space="preserve"> uzorkovanje odbacivanje, uzorkovanje po značajnosti i Markovljevi lanci. U trećem i četvrtom poglavlju su opisana dva najvažnija Monte Karlo algoritma</w:t>
      </w:r>
      <w:r w:rsidR="00F611E4">
        <w:rPr>
          <w:rFonts w:eastAsia="Times New Roman"/>
        </w:rPr>
        <w:t>,</w:t>
      </w:r>
      <w:r w:rsidR="0007512D">
        <w:rPr>
          <w:rFonts w:eastAsia="Times New Roman"/>
        </w:rPr>
        <w:t xml:space="preserve"> Metropolis-Hestingov algoritam i Gibsov uzorkivač</w:t>
      </w:r>
      <w:r w:rsidR="00F611E4">
        <w:rPr>
          <w:rFonts w:eastAsia="Times New Roman"/>
        </w:rPr>
        <w:t>, kao i neke njihove varijacije</w:t>
      </w:r>
      <w:r w:rsidR="0007512D">
        <w:rPr>
          <w:rFonts w:eastAsia="Times New Roman"/>
        </w:rPr>
        <w:t>.</w:t>
      </w:r>
      <w:r w:rsidR="00F611E4">
        <w:rPr>
          <w:rFonts w:eastAsia="Times New Roman"/>
        </w:rPr>
        <w:t xml:space="preserve"> Poslednje poglavlje sadrži objašnjenje Monte Karlo algoritma razmene kopija i rezultate primene ovog metoda na problem uvijanja proteina.</w:t>
      </w:r>
    </w:p>
    <w:p w14:paraId="190A52FF" w14:textId="77777777" w:rsidR="00620634" w:rsidRPr="00620634" w:rsidRDefault="00620634" w:rsidP="2A4D3EF1">
      <w:pPr>
        <w:spacing w:line="360" w:lineRule="auto"/>
        <w:jc w:val="both"/>
        <w:rPr>
          <w:rFonts w:eastAsia="Times New Roman"/>
        </w:rPr>
      </w:pPr>
      <w:r>
        <w:rPr>
          <w:rFonts w:eastAsia="Times New Roman"/>
        </w:rPr>
        <w:tab/>
      </w:r>
    </w:p>
    <w:p w14:paraId="3C89EBB8" w14:textId="77777777" w:rsidR="00D6425D" w:rsidRDefault="00D6425D" w:rsidP="009F2F45">
      <w:pPr>
        <w:pStyle w:val="Heading1"/>
        <w:jc w:val="center"/>
      </w:pPr>
    </w:p>
    <w:p w14:paraId="2B82B3E4" w14:textId="77777777" w:rsidR="00D6425D" w:rsidRDefault="00D6425D" w:rsidP="009F2F45">
      <w:pPr>
        <w:pStyle w:val="Heading1"/>
        <w:jc w:val="center"/>
      </w:pPr>
    </w:p>
    <w:p w14:paraId="67A70258" w14:textId="77777777" w:rsidR="00D6425D" w:rsidRDefault="00D6425D" w:rsidP="009F2F45">
      <w:pPr>
        <w:pStyle w:val="Heading1"/>
        <w:jc w:val="center"/>
      </w:pPr>
    </w:p>
    <w:p w14:paraId="202FA8F9" w14:textId="77777777" w:rsidR="00D6425D" w:rsidRDefault="00D6425D" w:rsidP="009F2F45">
      <w:pPr>
        <w:pStyle w:val="Heading1"/>
        <w:jc w:val="center"/>
      </w:pPr>
    </w:p>
    <w:p w14:paraId="6B918B93" w14:textId="77777777" w:rsidR="00D6425D" w:rsidRDefault="00D6425D" w:rsidP="009F2F45">
      <w:pPr>
        <w:pStyle w:val="Heading1"/>
        <w:jc w:val="center"/>
      </w:pPr>
    </w:p>
    <w:p w14:paraId="3D867105" w14:textId="77777777" w:rsidR="00D6425D" w:rsidRDefault="00D6425D" w:rsidP="009F2F45">
      <w:pPr>
        <w:pStyle w:val="Heading1"/>
        <w:jc w:val="center"/>
      </w:pPr>
    </w:p>
    <w:p w14:paraId="32CF3F66" w14:textId="77777777" w:rsidR="00D6425D" w:rsidRDefault="00D6425D" w:rsidP="009F2F45">
      <w:pPr>
        <w:pStyle w:val="Heading1"/>
        <w:jc w:val="center"/>
      </w:pPr>
    </w:p>
    <w:p w14:paraId="67445741" w14:textId="77777777" w:rsidR="00D6425D" w:rsidRDefault="00D6425D" w:rsidP="009F2F45">
      <w:pPr>
        <w:pStyle w:val="Heading1"/>
        <w:jc w:val="center"/>
      </w:pPr>
    </w:p>
    <w:p w14:paraId="7C066F31" w14:textId="77777777" w:rsidR="00D6425D" w:rsidRDefault="00D6425D" w:rsidP="009F2F45">
      <w:pPr>
        <w:pStyle w:val="Heading1"/>
        <w:jc w:val="center"/>
      </w:pPr>
    </w:p>
    <w:p w14:paraId="19840913" w14:textId="77777777" w:rsidR="00D6425D" w:rsidRDefault="00D6425D" w:rsidP="009F2F45">
      <w:pPr>
        <w:pStyle w:val="Heading1"/>
        <w:jc w:val="center"/>
      </w:pPr>
    </w:p>
    <w:p w14:paraId="7BDB6BB8" w14:textId="77777777" w:rsidR="00D6425D" w:rsidRDefault="00D6425D" w:rsidP="009F2F45">
      <w:pPr>
        <w:pStyle w:val="Heading1"/>
        <w:jc w:val="center"/>
      </w:pPr>
    </w:p>
    <w:p w14:paraId="1F244CB6" w14:textId="77777777" w:rsidR="00D6425D" w:rsidRDefault="00D6425D" w:rsidP="009F2F45">
      <w:pPr>
        <w:pStyle w:val="Heading1"/>
        <w:jc w:val="center"/>
      </w:pPr>
    </w:p>
    <w:p w14:paraId="67333F15" w14:textId="77777777" w:rsidR="00D6425D" w:rsidRDefault="00D6425D" w:rsidP="009F2F45">
      <w:pPr>
        <w:pStyle w:val="Heading1"/>
        <w:jc w:val="center"/>
      </w:pPr>
    </w:p>
    <w:p w14:paraId="41324C72" w14:textId="77777777" w:rsidR="00D6425D" w:rsidRDefault="00D6425D" w:rsidP="009F2F45">
      <w:pPr>
        <w:pStyle w:val="Heading1"/>
        <w:jc w:val="center"/>
      </w:pPr>
    </w:p>
    <w:p w14:paraId="6D563B07" w14:textId="77777777" w:rsidR="00D6425D" w:rsidRDefault="00D6425D" w:rsidP="00D6425D">
      <w:pPr>
        <w:rPr>
          <w:smallCaps/>
          <w:spacing w:val="5"/>
          <w:sz w:val="36"/>
          <w:szCs w:val="36"/>
        </w:rPr>
      </w:pPr>
    </w:p>
    <w:p w14:paraId="119B502B" w14:textId="77777777" w:rsidR="007956C9" w:rsidRPr="00D6425D" w:rsidRDefault="007956C9" w:rsidP="00D6425D"/>
    <w:p w14:paraId="69DDCEAB" w14:textId="77777777" w:rsidR="002D596B" w:rsidRDefault="002D596B" w:rsidP="001221FA">
      <w:pPr>
        <w:pStyle w:val="Heading1"/>
      </w:pPr>
    </w:p>
    <w:p w14:paraId="212D21DC" w14:textId="77777777" w:rsidR="00697987" w:rsidRPr="00697987" w:rsidRDefault="00697987" w:rsidP="00697987"/>
    <w:p w14:paraId="7D4E6E3A" w14:textId="77777777" w:rsidR="002D596B" w:rsidRDefault="002D596B" w:rsidP="001221FA">
      <w:pPr>
        <w:pStyle w:val="Heading1"/>
      </w:pPr>
    </w:p>
    <w:p w14:paraId="794C85F5" w14:textId="77777777" w:rsidR="00772F3D" w:rsidRDefault="00772F3D">
      <w:pPr>
        <w:spacing w:after="200" w:line="276" w:lineRule="auto"/>
        <w:rPr>
          <w:rFonts w:asciiTheme="majorHAnsi" w:hAnsiTheme="majorHAnsi" w:cstheme="majorBidi"/>
          <w:smallCaps/>
          <w:spacing w:val="5"/>
          <w:sz w:val="36"/>
          <w:szCs w:val="36"/>
          <w:lang w:bidi="en-US"/>
        </w:rPr>
      </w:pPr>
      <w:r>
        <w:br w:type="page"/>
      </w:r>
    </w:p>
    <w:p w14:paraId="30126E79" w14:textId="0E0BE493" w:rsidR="008362D0" w:rsidRDefault="001221FA" w:rsidP="001221FA">
      <w:pPr>
        <w:pStyle w:val="Heading1"/>
      </w:pPr>
      <w:bookmarkStart w:id="1" w:name="_Toc472605391"/>
      <w:r>
        <w:lastRenderedPageBreak/>
        <w:t xml:space="preserve">2. </w:t>
      </w:r>
      <w:r w:rsidR="008362D0" w:rsidRPr="00CD48F9">
        <w:t>OSN</w:t>
      </w:r>
      <w:r w:rsidR="00F571CA" w:rsidRPr="00CD48F9">
        <w:t xml:space="preserve">OVE </w:t>
      </w:r>
      <w:r w:rsidR="008362D0" w:rsidRPr="00CD48F9">
        <w:t>MONTE KARLO</w:t>
      </w:r>
      <w:r w:rsidR="008362D0" w:rsidRPr="78E8A886">
        <w:t xml:space="preserve"> </w:t>
      </w:r>
      <w:r w:rsidR="008362D0" w:rsidRPr="00CD48F9">
        <w:t>METODE</w:t>
      </w:r>
      <w:bookmarkEnd w:id="1"/>
    </w:p>
    <w:p w14:paraId="3E0048AC" w14:textId="77777777" w:rsidR="009F2F45" w:rsidRPr="009F2F45" w:rsidRDefault="009F2F45" w:rsidP="009F2F45"/>
    <w:p w14:paraId="177CF95B" w14:textId="4E64CDD1" w:rsidR="00F571CA" w:rsidRDefault="001221FA" w:rsidP="001221FA">
      <w:pPr>
        <w:pStyle w:val="Heading2"/>
      </w:pPr>
      <w:bookmarkStart w:id="2" w:name="_Toc472605392"/>
      <w:r>
        <w:t xml:space="preserve">2.1 </w:t>
      </w:r>
      <w:r w:rsidR="00CD48F9" w:rsidRPr="00CD48F9">
        <w:t>Monte Karlo metoda i n</w:t>
      </w:r>
      <w:r w:rsidR="465DAC1E">
        <w:t>ajčešće primene</w:t>
      </w:r>
      <w:bookmarkEnd w:id="2"/>
    </w:p>
    <w:p w14:paraId="6ED988BB" w14:textId="77777777" w:rsidR="00701953" w:rsidRDefault="00701953" w:rsidP="761D3EA9">
      <w:pPr>
        <w:spacing w:line="360" w:lineRule="auto"/>
        <w:rPr>
          <w:rFonts w:ascii="Times" w:eastAsia="Times" w:hAnsi="Times" w:cs="Times"/>
        </w:rPr>
      </w:pPr>
    </w:p>
    <w:p w14:paraId="7ECB99D1" w14:textId="5AB78B38" w:rsidR="00E903C4" w:rsidRPr="00E903C4" w:rsidRDefault="00E903C4" w:rsidP="00E903C4">
      <w:pPr>
        <w:spacing w:line="360" w:lineRule="auto"/>
        <w:ind w:firstLine="720"/>
        <w:jc w:val="both"/>
        <w:rPr>
          <w:rFonts w:eastAsia="Times"/>
          <w:color w:val="000000" w:themeColor="text1"/>
        </w:rPr>
      </w:pPr>
      <w:r w:rsidRPr="00E903C4">
        <w:rPr>
          <w:bCs/>
          <w:color w:val="000000" w:themeColor="text1"/>
        </w:rPr>
        <w:t>Monte Karlo</w:t>
      </w:r>
      <w:r w:rsidRPr="00E903C4">
        <w:rPr>
          <w:color w:val="000000" w:themeColor="text1"/>
        </w:rPr>
        <w:t xml:space="preserve"> metodu predstavlja grupa algoritama čija je suština ponavljanje slučajnih pokušaja u cilju dobijanja numeričkih rezultata. Često se koristi za rešavanje fizičkih i matematičkih problema, posebno u slučajevima kada je nemogu</w:t>
      </w:r>
      <w:r w:rsidR="00697987">
        <w:rPr>
          <w:color w:val="000000" w:themeColor="text1"/>
        </w:rPr>
        <w:t xml:space="preserve">će koristiti druge matematičke </w:t>
      </w:r>
      <w:r w:rsidRPr="00E903C4">
        <w:rPr>
          <w:color w:val="000000" w:themeColor="text1"/>
        </w:rPr>
        <w:t>metode. Monte Karlo metoda se najčešće koristi za rešavanje problema optimizacije, numeričke integracije i za generisanje uzoraka kod raspodele verovatnoće.</w:t>
      </w:r>
    </w:p>
    <w:p w14:paraId="37AC4341" w14:textId="235FB217" w:rsidR="00701953" w:rsidRDefault="356589AB" w:rsidP="356589AB">
      <w:pPr>
        <w:spacing w:line="360" w:lineRule="auto"/>
        <w:ind w:firstLine="720"/>
        <w:rPr>
          <w:rFonts w:ascii="Times" w:eastAsia="Times" w:hAnsi="Times" w:cs="Times"/>
        </w:rPr>
      </w:pPr>
      <w:r w:rsidRPr="356589AB">
        <w:rPr>
          <w:rFonts w:ascii="Times" w:eastAsia="Times" w:hAnsi="Times" w:cs="Times"/>
        </w:rPr>
        <w:t xml:space="preserve">Prilikom upotrebe statističkih metoda često se </w:t>
      </w:r>
      <w:r w:rsidR="00225E6B">
        <w:rPr>
          <w:rFonts w:ascii="Times" w:eastAsia="Times" w:hAnsi="Times" w:cs="Times"/>
        </w:rPr>
        <w:t>nailazi na problem izračunavanja</w:t>
      </w:r>
      <w:r w:rsidRPr="356589AB">
        <w:rPr>
          <w:rFonts w:ascii="Times" w:eastAsia="Times" w:hAnsi="Times" w:cs="Times"/>
        </w:rPr>
        <w:t xml:space="preserve"> integrala oblika: </w:t>
      </w:r>
    </w:p>
    <w:p w14:paraId="0DB85315" w14:textId="77777777" w:rsidR="00701953" w:rsidRDefault="007956C9" w:rsidP="78E8A886">
      <w:pPr>
        <w:spacing w:line="360" w:lineRule="auto"/>
        <w:ind w:firstLine="720"/>
        <w:jc w:val="center"/>
        <w:rPr>
          <w:rFonts w:ascii="Times" w:eastAsia="Times" w:hAnsi="Times" w:cs="Times"/>
        </w:rPr>
      </w:pPr>
      <m:oMath>
        <m:r>
          <w:rPr>
            <w:rFonts w:ascii="Cambria Math" w:eastAsia="Times" w:hAnsi="Cambria Math" w:cs="Times"/>
          </w:rPr>
          <m:t xml:space="preserve">I= </m:t>
        </m:r>
        <m:nary>
          <m:naryPr>
            <m:limLoc m:val="undOvr"/>
            <m:ctrlPr>
              <w:rPr>
                <w:rFonts w:ascii="Cambria Math" w:eastAsia="Times" w:hAnsi="Cambria Math" w:cs="Times"/>
                <w:i/>
              </w:rPr>
            </m:ctrlPr>
          </m:naryPr>
          <m:sub>
            <m:r>
              <w:rPr>
                <w:rFonts w:ascii="Cambria Math" w:eastAsia="Times" w:hAnsi="Cambria Math" w:cs="Times"/>
              </w:rPr>
              <m:t>a</m:t>
            </m:r>
          </m:sub>
          <m:sup>
            <m:r>
              <w:rPr>
                <w:rFonts w:ascii="Cambria Math" w:eastAsia="Times" w:hAnsi="Cambria Math" w:cs="Times"/>
              </w:rPr>
              <m:t>b</m:t>
            </m:r>
          </m:sup>
          <m:e>
            <m:r>
              <w:rPr>
                <w:rFonts w:ascii="Cambria Math" w:eastAsia="Times" w:hAnsi="Cambria Math" w:cs="Times"/>
              </w:rPr>
              <m:t>h</m:t>
            </m:r>
            <m:d>
              <m:dPr>
                <m:ctrlPr>
                  <w:rPr>
                    <w:rFonts w:ascii="Cambria Math" w:eastAsia="Times" w:hAnsi="Cambria Math" w:cs="Times"/>
                    <w:i/>
                  </w:rPr>
                </m:ctrlPr>
              </m:dPr>
              <m:e>
                <m:r>
                  <w:rPr>
                    <w:rFonts w:ascii="Cambria Math" w:eastAsia="Times" w:hAnsi="Cambria Math" w:cs="Times"/>
                  </w:rPr>
                  <m:t>x</m:t>
                </m:r>
              </m:e>
            </m:d>
            <m:r>
              <w:rPr>
                <w:rFonts w:ascii="Cambria Math" w:eastAsia="Times" w:hAnsi="Cambria Math" w:cs="Times"/>
              </w:rPr>
              <m:t>g(x)</m:t>
            </m:r>
            <m:box>
              <m:boxPr>
                <m:diff m:val="1"/>
                <m:ctrlPr>
                  <w:rPr>
                    <w:rFonts w:ascii="Cambria Math" w:eastAsia="Times" w:hAnsi="Cambria Math" w:cs="Times"/>
                    <w:i/>
                  </w:rPr>
                </m:ctrlPr>
              </m:boxPr>
              <m:e>
                <m:r>
                  <w:rPr>
                    <w:rFonts w:ascii="Cambria Math" w:eastAsia="Times" w:hAnsi="Cambria Math" w:cs="Times"/>
                  </w:rPr>
                  <m:t>dx</m:t>
                </m:r>
              </m:e>
            </m:box>
          </m:e>
        </m:nary>
      </m:oMath>
      <w:r w:rsidR="761D3EA9" w:rsidRPr="761D3EA9">
        <w:rPr>
          <w:rFonts w:ascii="Times" w:eastAsia="Times" w:hAnsi="Times" w:cs="Times"/>
        </w:rPr>
        <w:t>.</w:t>
      </w:r>
    </w:p>
    <w:p w14:paraId="5C341267" w14:textId="77777777" w:rsidR="00701953" w:rsidRDefault="761D3EA9" w:rsidP="78E8A886">
      <w:pPr>
        <w:spacing w:line="360" w:lineRule="auto"/>
        <w:jc w:val="both"/>
        <w:rPr>
          <w:rFonts w:ascii="Times" w:eastAsia="Times" w:hAnsi="Times" w:cs="Times"/>
        </w:rPr>
      </w:pPr>
      <w:r w:rsidRPr="761D3EA9">
        <w:rPr>
          <w:rFonts w:ascii="Times" w:eastAsia="Times" w:hAnsi="Times" w:cs="Times"/>
        </w:rPr>
        <w:t>Ovaj problem se može rešiti upotrebom metoda numeričke integracije, ali samo ukoliko se radi o prostoru manjih dimenzija. Za višedimenzione prostore, rešenje predstavlja upoteba Monte Karlo metode kojom se problem izračunavanja integrala svodi na proces uzorkovanja iz određene raspodele verovatnoće i izračunavanje srednje vrednosti d</w:t>
      </w:r>
      <w:r w:rsidR="007956C9">
        <w:rPr>
          <w:rFonts w:ascii="Times" w:eastAsia="Times" w:hAnsi="Times" w:cs="Times"/>
        </w:rPr>
        <w:t xml:space="preserve">obijenih uzoraka. Neka funkcija </w:t>
      </w:r>
      <m:oMath>
        <m:r>
          <w:rPr>
            <w:rFonts w:ascii="Cambria Math" w:eastAsia="Times" w:hAnsi="Cambria Math" w:cs="Times"/>
          </w:rPr>
          <m:t>g</m:t>
        </m:r>
        <m:d>
          <m:dPr>
            <m:ctrlPr>
              <w:rPr>
                <w:rFonts w:ascii="Cambria Math" w:eastAsia="Times" w:hAnsi="Cambria Math" w:cs="Times"/>
                <w:i/>
              </w:rPr>
            </m:ctrlPr>
          </m:dPr>
          <m:e>
            <m:r>
              <w:rPr>
                <w:rFonts w:ascii="Cambria Math" w:eastAsia="Times" w:hAnsi="Cambria Math" w:cs="Times"/>
              </w:rPr>
              <m:t>x</m:t>
            </m:r>
          </m:e>
        </m:d>
        <m:r>
          <w:rPr>
            <w:rFonts w:ascii="Cambria Math" w:eastAsia="Times" w:hAnsi="Cambria Math" w:cs="Times"/>
          </w:rPr>
          <m:t xml:space="preserve"> </m:t>
        </m:r>
      </m:oMath>
      <w:r w:rsidRPr="761D3EA9">
        <w:rPr>
          <w:rFonts w:ascii="Times" w:eastAsia="Times" w:hAnsi="Times" w:cs="Times"/>
        </w:rPr>
        <w:t>zadovoljava sledeća dva uslova:</w:t>
      </w:r>
    </w:p>
    <w:p w14:paraId="07431A9E" w14:textId="77777777" w:rsidR="00701953" w:rsidRDefault="761D3EA9" w:rsidP="356589AB">
      <w:pPr>
        <w:spacing w:line="360" w:lineRule="auto"/>
        <w:jc w:val="center"/>
        <w:rPr>
          <w:rFonts w:ascii="Times" w:eastAsia="Times" w:hAnsi="Times" w:cs="Times"/>
        </w:rPr>
      </w:pPr>
      <w:r w:rsidRPr="761D3EA9">
        <w:rPr>
          <w:rFonts w:ascii="Times" w:eastAsia="Times" w:hAnsi="Times" w:cs="Times"/>
        </w:rPr>
        <w:t xml:space="preserve"> </w:t>
      </w:r>
      <m:oMath>
        <m:r>
          <w:rPr>
            <w:rFonts w:ascii="Cambria Math" w:eastAsia="Times" w:hAnsi="Cambria Math" w:cs="Times"/>
          </w:rPr>
          <m:t>g(x)</m:t>
        </m:r>
      </m:oMath>
      <w:r w:rsidRPr="761D3EA9">
        <w:rPr>
          <w:rFonts w:ascii="Times" w:eastAsia="Times" w:hAnsi="Times" w:cs="Times"/>
        </w:rPr>
        <w:t xml:space="preserve"> ≥ 0,</w:t>
      </w:r>
      <m:oMath>
        <m:r>
          <w:rPr>
            <w:rFonts w:ascii="Cambria Math" w:eastAsia="Times" w:hAnsi="Cambria Math" w:cs="Times"/>
          </w:rPr>
          <m:t xml:space="preserve"> x∈(a,b)</m:t>
        </m:r>
      </m:oMath>
    </w:p>
    <w:p w14:paraId="5F9B39A3" w14:textId="77777777" w:rsidR="00701953" w:rsidRPr="007956C9" w:rsidRDefault="007956C9" w:rsidP="761D3EA9">
      <w:pPr>
        <w:spacing w:line="360" w:lineRule="auto"/>
        <w:jc w:val="center"/>
        <w:rPr>
          <w:rFonts w:ascii="Cambria Math" w:eastAsia="Times" w:hAnsi="Cambria Math" w:cs="Times"/>
          <w:oMath/>
        </w:rPr>
      </w:pPr>
      <m:oMathPara>
        <m:oMath>
          <m:r>
            <w:rPr>
              <w:rFonts w:ascii="Cambria Math" w:eastAsia="Times" w:hAnsi="Cambria Math" w:cs="Times"/>
            </w:rPr>
            <m:t>∫g(x)=C &lt; ∞,</m:t>
          </m:r>
        </m:oMath>
      </m:oMathPara>
    </w:p>
    <w:p w14:paraId="6B6E6ACF" w14:textId="77777777" w:rsidR="00701953" w:rsidRDefault="761D3EA9" w:rsidP="356589AB">
      <w:pPr>
        <w:spacing w:line="360" w:lineRule="auto"/>
        <w:rPr>
          <w:rFonts w:ascii="Times" w:eastAsia="Times" w:hAnsi="Times" w:cs="Times"/>
        </w:rPr>
      </w:pPr>
      <w:r w:rsidRPr="761D3EA9">
        <w:rPr>
          <w:rFonts w:ascii="Times" w:eastAsia="Times" w:hAnsi="Times" w:cs="Times"/>
        </w:rPr>
        <w:t>sada možemo definisati odgovarajuću raspodelu verovatnoće na intervalu (</w:t>
      </w:r>
      <m:oMath>
        <m:r>
          <w:rPr>
            <w:rFonts w:ascii="Cambria Math" w:eastAsia="Times" w:hAnsi="Cambria Math" w:cs="Times"/>
          </w:rPr>
          <m:t>a,b</m:t>
        </m:r>
      </m:oMath>
      <w:r w:rsidRPr="761D3EA9">
        <w:rPr>
          <w:rFonts w:ascii="Times" w:eastAsia="Times" w:hAnsi="Times" w:cs="Times"/>
        </w:rPr>
        <w:t>) sa:</w:t>
      </w:r>
    </w:p>
    <w:p w14:paraId="7CF6B472" w14:textId="0FA8CE18" w:rsidR="00701953" w:rsidRDefault="761D3EA9" w:rsidP="761D3EA9">
      <w:pPr>
        <w:spacing w:line="360" w:lineRule="auto"/>
        <w:jc w:val="center"/>
        <w:rPr>
          <w:rFonts w:ascii="Times" w:eastAsia="Times" w:hAnsi="Times" w:cs="Times"/>
        </w:rPr>
      </w:pPr>
      <w:r w:rsidRPr="761D3EA9">
        <w:rPr>
          <w:rFonts w:ascii="Times" w:eastAsia="Times" w:hAnsi="Times" w:cs="Times"/>
        </w:rPr>
        <w:t xml:space="preserve"> </w:t>
      </w:r>
      <m:oMath>
        <m:r>
          <w:rPr>
            <w:rFonts w:ascii="Cambria Math" w:eastAsia="Times" w:hAnsi="Cambria Math" w:cs="Times"/>
          </w:rPr>
          <m:t>p(x)=</m:t>
        </m:r>
        <m:f>
          <m:fPr>
            <m:ctrlPr>
              <w:rPr>
                <w:rFonts w:ascii="Cambria Math" w:eastAsia="Times" w:hAnsi="Cambria Math" w:cs="Times"/>
                <w:i/>
              </w:rPr>
            </m:ctrlPr>
          </m:fPr>
          <m:num>
            <m:r>
              <w:rPr>
                <w:rFonts w:ascii="Cambria Math" w:eastAsia="Times" w:hAnsi="Cambria Math" w:cs="Times"/>
              </w:rPr>
              <m:t>g(x)</m:t>
            </m:r>
          </m:num>
          <m:den>
            <m:r>
              <w:rPr>
                <w:rFonts w:ascii="Cambria Math" w:eastAsia="Times" w:hAnsi="Cambria Math" w:cs="Times"/>
              </w:rPr>
              <m:t>C</m:t>
            </m:r>
          </m:den>
        </m:f>
        <m:r>
          <w:rPr>
            <w:rFonts w:ascii="Cambria Math" w:eastAsia="Times" w:hAnsi="Cambria Math" w:cs="Times"/>
          </w:rPr>
          <m:t>.</m:t>
        </m:r>
      </m:oMath>
    </w:p>
    <w:p w14:paraId="63576F00" w14:textId="77777777" w:rsidR="00701953" w:rsidRDefault="761D3EA9" w:rsidP="356589AB">
      <w:pPr>
        <w:spacing w:line="360" w:lineRule="auto"/>
        <w:rPr>
          <w:rFonts w:ascii="Times" w:eastAsia="Times" w:hAnsi="Times" w:cs="Times"/>
        </w:rPr>
      </w:pPr>
      <w:r w:rsidRPr="761D3EA9">
        <w:rPr>
          <w:rFonts w:ascii="Times" w:eastAsia="Times" w:hAnsi="Times" w:cs="Times"/>
        </w:rPr>
        <w:t xml:space="preserve">Uvođenjem ove smene integral </w:t>
      </w:r>
      <m:oMath>
        <m:r>
          <w:rPr>
            <w:rFonts w:ascii="Cambria Math" w:eastAsia="Times" w:hAnsi="Cambria Math" w:cs="Times"/>
          </w:rPr>
          <m:t>I</m:t>
        </m:r>
      </m:oMath>
      <w:r w:rsidRPr="761D3EA9">
        <w:rPr>
          <w:rFonts w:ascii="Times" w:eastAsia="Times" w:hAnsi="Times" w:cs="Times"/>
        </w:rPr>
        <w:t xml:space="preserve"> ima sledeću vrednost: </w:t>
      </w:r>
    </w:p>
    <w:p w14:paraId="268E774D" w14:textId="77777777" w:rsidR="00701953" w:rsidRPr="007956C9" w:rsidRDefault="007956C9" w:rsidP="761D3EA9">
      <w:pPr>
        <w:spacing w:line="360" w:lineRule="auto"/>
        <w:jc w:val="center"/>
        <w:rPr>
          <w:rFonts w:ascii="Cambria Math" w:eastAsia="Times" w:hAnsi="Cambria Math" w:cs="Times"/>
          <w:oMath/>
        </w:rPr>
      </w:pPr>
      <m:oMathPara>
        <m:oMath>
          <m:r>
            <w:rPr>
              <w:rFonts w:ascii="Cambria Math" w:eastAsia="Times" w:hAnsi="Cambria Math" w:cs="Times"/>
            </w:rPr>
            <m:t>I=C∫h(x)p(x)dx=C*</m:t>
          </m:r>
          <m:sSub>
            <m:sSubPr>
              <m:ctrlPr>
                <w:rPr>
                  <w:rFonts w:ascii="Cambria Math" w:eastAsia="Times" w:hAnsi="Cambria Math" w:cs="Times"/>
                  <w:i/>
                </w:rPr>
              </m:ctrlPr>
            </m:sSubPr>
            <m:e>
              <m:r>
                <w:rPr>
                  <w:rFonts w:ascii="Cambria Math" w:eastAsia="Times" w:hAnsi="Cambria Math" w:cs="Times"/>
                </w:rPr>
                <m:t>E</m:t>
              </m:r>
            </m:e>
            <m:sub>
              <m:r>
                <w:rPr>
                  <w:rFonts w:ascii="Cambria Math" w:eastAsia="Times" w:hAnsi="Cambria Math" w:cs="Times"/>
                </w:rPr>
                <m:t>p(x)</m:t>
              </m:r>
            </m:sub>
          </m:sSub>
          <m:d>
            <m:dPr>
              <m:begChr m:val="["/>
              <m:endChr m:val="]"/>
              <m:ctrlPr>
                <w:rPr>
                  <w:rFonts w:ascii="Cambria Math" w:eastAsia="Times" w:hAnsi="Cambria Math" w:cs="Times"/>
                  <w:i/>
                </w:rPr>
              </m:ctrlPr>
            </m:dPr>
            <m:e>
              <m:r>
                <w:rPr>
                  <w:rFonts w:ascii="Cambria Math" w:eastAsia="Times" w:hAnsi="Cambria Math" w:cs="Times"/>
                </w:rPr>
                <m:t>h(x)</m:t>
              </m:r>
            </m:e>
          </m:d>
        </m:oMath>
      </m:oMathPara>
    </w:p>
    <w:p w14:paraId="65292C86" w14:textId="77777777" w:rsidR="00701953" w:rsidRDefault="761D3EA9" w:rsidP="356589AB">
      <w:pPr>
        <w:spacing w:line="360" w:lineRule="auto"/>
        <w:rPr>
          <w:rFonts w:ascii="Times" w:eastAsia="Times" w:hAnsi="Times" w:cs="Times"/>
        </w:rPr>
      </w:pPr>
      <w:r w:rsidRPr="761D3EA9">
        <w:rPr>
          <w:rFonts w:ascii="Times" w:eastAsia="Times" w:hAnsi="Times" w:cs="Times"/>
        </w:rPr>
        <w:t xml:space="preserve">gde </w:t>
      </w:r>
      <m:oMath>
        <m:sSub>
          <m:sSubPr>
            <m:ctrlPr>
              <w:rPr>
                <w:rFonts w:ascii="Cambria Math" w:eastAsia="Times" w:hAnsi="Cambria Math" w:cs="Times"/>
                <w:i/>
              </w:rPr>
            </m:ctrlPr>
          </m:sSubPr>
          <m:e>
            <m:r>
              <w:rPr>
                <w:rFonts w:ascii="Cambria Math" w:eastAsia="Times" w:hAnsi="Cambria Math" w:cs="Times"/>
              </w:rPr>
              <m:t>E</m:t>
            </m:r>
          </m:e>
          <m:sub>
            <m:r>
              <w:rPr>
                <w:rFonts w:ascii="Cambria Math" w:eastAsia="Times" w:hAnsi="Cambria Math" w:cs="Times"/>
              </w:rPr>
              <m:t>p(x)</m:t>
            </m:r>
          </m:sub>
        </m:sSub>
        <m:d>
          <m:dPr>
            <m:begChr m:val="["/>
            <m:endChr m:val="]"/>
            <m:ctrlPr>
              <w:rPr>
                <w:rFonts w:ascii="Cambria Math" w:eastAsia="Times" w:hAnsi="Cambria Math" w:cs="Times"/>
                <w:i/>
              </w:rPr>
            </m:ctrlPr>
          </m:dPr>
          <m:e>
            <m:r>
              <w:rPr>
                <w:rFonts w:ascii="Cambria Math" w:eastAsia="Times" w:hAnsi="Cambria Math" w:cs="Times"/>
              </w:rPr>
              <m:t>h(x)</m:t>
            </m:r>
          </m:e>
        </m:d>
      </m:oMath>
      <w:r w:rsidRPr="761D3EA9">
        <w:rPr>
          <w:rFonts w:ascii="Times" w:eastAsia="Times" w:hAnsi="Times" w:cs="Times"/>
        </w:rPr>
        <w:t xml:space="preserve"> predstavlja očekivanu vrednost funkcije ℎ(</w:t>
      </w:r>
      <w:r w:rsidR="007956C9" w:rsidRPr="356589AB">
        <w:rPr>
          <w:rFonts w:ascii="Times" w:eastAsia="Times" w:hAnsi="Times" w:cs="Times"/>
          <w:i/>
          <w:iCs/>
        </w:rPr>
        <w:t>x</w:t>
      </w:r>
      <w:r w:rsidRPr="761D3EA9">
        <w:rPr>
          <w:rFonts w:ascii="Times" w:eastAsia="Times" w:hAnsi="Times" w:cs="Times"/>
        </w:rPr>
        <w:t xml:space="preserve">) izračunatu korišćenjem uzoraka </w:t>
      </w:r>
      <m:oMath>
        <m:sSub>
          <m:sSubPr>
            <m:ctrlPr>
              <w:rPr>
                <w:rFonts w:ascii="Cambria Math" w:eastAsia="Times" w:hAnsi="Cambria Math" w:cs="Times"/>
                <w:i/>
              </w:rPr>
            </m:ctrlPr>
          </m:sSubPr>
          <m:e>
            <m:r>
              <w:rPr>
                <w:rFonts w:ascii="Cambria Math" w:eastAsia="Times" w:hAnsi="Cambria Math" w:cs="Times"/>
              </w:rPr>
              <m:t>x</m:t>
            </m:r>
          </m:e>
          <m:sub>
            <m:r>
              <w:rPr>
                <w:rFonts w:ascii="Cambria Math" w:eastAsia="Times" w:hAnsi="Cambria Math" w:cs="Times"/>
              </w:rPr>
              <m:t>i</m:t>
            </m:r>
          </m:sub>
        </m:sSub>
      </m:oMath>
      <w:r w:rsidRPr="761D3EA9">
        <w:rPr>
          <w:rFonts w:ascii="Times" w:eastAsia="Times" w:hAnsi="Times" w:cs="Times"/>
        </w:rPr>
        <w:t xml:space="preserve"> iz pridružene raspodele verovatnoće, a koja se može aproksimirati na sledeći način: </w:t>
      </w:r>
    </w:p>
    <w:p w14:paraId="646E48C4" w14:textId="77777777" w:rsidR="00701953" w:rsidRDefault="0060257E" w:rsidP="761D3EA9">
      <w:pPr>
        <w:spacing w:line="360" w:lineRule="auto"/>
        <w:jc w:val="center"/>
        <w:rPr>
          <w:rFonts w:ascii="Times" w:eastAsia="Times" w:hAnsi="Times" w:cs="Times"/>
        </w:rPr>
      </w:pPr>
      <m:oMathPara>
        <m:oMath>
          <m:sSub>
            <m:sSubPr>
              <m:ctrlPr>
                <w:rPr>
                  <w:rFonts w:ascii="Cambria Math" w:eastAsia="Times" w:hAnsi="Cambria Math" w:cs="Times"/>
                  <w:i/>
                </w:rPr>
              </m:ctrlPr>
            </m:sSubPr>
            <m:e>
              <m:r>
                <w:rPr>
                  <w:rFonts w:ascii="Cambria Math" w:eastAsia="Times" w:hAnsi="Cambria Math" w:cs="Times"/>
                </w:rPr>
                <m:t>E</m:t>
              </m:r>
            </m:e>
            <m:sub>
              <m:r>
                <w:rPr>
                  <w:rFonts w:ascii="Cambria Math" w:eastAsia="Times" w:hAnsi="Cambria Math" w:cs="Times"/>
                </w:rPr>
                <m:t>p(x)</m:t>
              </m:r>
            </m:sub>
          </m:sSub>
          <m:d>
            <m:dPr>
              <m:begChr m:val="["/>
              <m:endChr m:val="]"/>
              <m:ctrlPr>
                <w:rPr>
                  <w:rFonts w:ascii="Cambria Math" w:eastAsia="Times" w:hAnsi="Cambria Math" w:cs="Times"/>
                  <w:i/>
                </w:rPr>
              </m:ctrlPr>
            </m:dPr>
            <m:e>
              <m:r>
                <w:rPr>
                  <w:rFonts w:ascii="Cambria Math" w:eastAsia="Times" w:hAnsi="Cambria Math" w:cs="Times"/>
                </w:rPr>
                <m:t>h(x)</m:t>
              </m:r>
            </m:e>
          </m:d>
          <m:r>
            <w:rPr>
              <w:rFonts w:ascii="Cambria Math" w:eastAsia="Times" w:hAnsi="Cambria Math" w:cs="Times"/>
            </w:rPr>
            <m:t>≈</m:t>
          </m:r>
          <m:f>
            <m:fPr>
              <m:ctrlPr>
                <w:rPr>
                  <w:rFonts w:ascii="Cambria Math" w:eastAsia="Times" w:hAnsi="Cambria Math" w:cs="Times"/>
                  <w:i/>
                </w:rPr>
              </m:ctrlPr>
            </m:fPr>
            <m:num>
              <m:r>
                <w:rPr>
                  <w:rFonts w:ascii="Cambria Math" w:eastAsia="Times" w:hAnsi="Cambria Math" w:cs="Times"/>
                </w:rPr>
                <m:t>1</m:t>
              </m:r>
            </m:num>
            <m:den>
              <m:r>
                <w:rPr>
                  <w:rFonts w:ascii="Cambria Math" w:eastAsia="Times" w:hAnsi="Cambria Math" w:cs="Times"/>
                </w:rPr>
                <m:t>N</m:t>
              </m:r>
            </m:den>
          </m:f>
          <m:nary>
            <m:naryPr>
              <m:chr m:val="∑"/>
              <m:limLoc m:val="subSup"/>
              <m:ctrlPr>
                <w:rPr>
                  <w:rFonts w:ascii="Cambria Math" w:eastAsia="Times" w:hAnsi="Cambria Math" w:cs="Times"/>
                  <w:i/>
                </w:rPr>
              </m:ctrlPr>
            </m:naryPr>
            <m:sub>
              <m:r>
                <w:rPr>
                  <w:rFonts w:ascii="Cambria Math" w:eastAsia="Times" w:hAnsi="Cambria Math" w:cs="Times"/>
                </w:rPr>
                <m:t>i</m:t>
              </m:r>
            </m:sub>
            <m:sup>
              <m:r>
                <w:rPr>
                  <w:rFonts w:ascii="Cambria Math" w:eastAsia="Times" w:hAnsi="Cambria Math" w:cs="Times"/>
                </w:rPr>
                <m:t>N</m:t>
              </m:r>
            </m:sup>
            <m:e>
              <m:r>
                <w:rPr>
                  <w:rFonts w:ascii="Cambria Math" w:eastAsia="Times" w:hAnsi="Cambria Math" w:cs="Times"/>
                </w:rPr>
                <m:t>h(</m:t>
              </m:r>
              <m:sSub>
                <m:sSubPr>
                  <m:ctrlPr>
                    <w:rPr>
                      <w:rFonts w:ascii="Cambria Math" w:eastAsia="Times" w:hAnsi="Cambria Math" w:cs="Times"/>
                      <w:i/>
                    </w:rPr>
                  </m:ctrlPr>
                </m:sSubPr>
                <m:e>
                  <m:r>
                    <w:rPr>
                      <w:rFonts w:ascii="Cambria Math" w:eastAsia="Times" w:hAnsi="Cambria Math" w:cs="Times"/>
                    </w:rPr>
                    <m:t>x</m:t>
                  </m:r>
                </m:e>
                <m:sub>
                  <m:r>
                    <w:rPr>
                      <w:rFonts w:ascii="Cambria Math" w:eastAsia="Times" w:hAnsi="Cambria Math" w:cs="Times"/>
                    </w:rPr>
                    <m:t>i</m:t>
                  </m:r>
                </m:sub>
              </m:sSub>
              <m:r>
                <w:rPr>
                  <w:rFonts w:ascii="Cambria Math" w:eastAsia="Times" w:hAnsi="Cambria Math" w:cs="Times"/>
                </w:rPr>
                <m:t>)</m:t>
              </m:r>
            </m:e>
          </m:nary>
        </m:oMath>
      </m:oMathPara>
    </w:p>
    <w:p w14:paraId="6142C249" w14:textId="780110DC" w:rsidR="00701953" w:rsidRDefault="761D3EA9" w:rsidP="78E8A886">
      <w:pPr>
        <w:spacing w:line="360" w:lineRule="auto"/>
        <w:jc w:val="both"/>
      </w:pPr>
      <w:r w:rsidRPr="761D3EA9">
        <w:rPr>
          <w:rFonts w:ascii="Times" w:eastAsia="Times" w:hAnsi="Times" w:cs="Times"/>
        </w:rPr>
        <w:t xml:space="preserve">gde su </w:t>
      </w:r>
      <m:oMath>
        <m:sSub>
          <m:sSubPr>
            <m:ctrlPr>
              <w:rPr>
                <w:rFonts w:ascii="Cambria Math" w:eastAsia="Times" w:hAnsi="Cambria Math" w:cs="Times"/>
                <w:i/>
              </w:rPr>
            </m:ctrlPr>
          </m:sSubPr>
          <m:e>
            <m:r>
              <w:rPr>
                <w:rFonts w:ascii="Cambria Math" w:eastAsia="Times" w:hAnsi="Cambria Math" w:cs="Times"/>
              </w:rPr>
              <m:t>x</m:t>
            </m:r>
          </m:e>
          <m:sub>
            <m:r>
              <w:rPr>
                <w:rFonts w:ascii="Cambria Math" w:eastAsia="Times" w:hAnsi="Cambria Math" w:cs="Times"/>
              </w:rPr>
              <m:t>i</m:t>
            </m:r>
          </m:sub>
        </m:sSub>
      </m:oMath>
      <w:r w:rsidRPr="761D3EA9">
        <w:rPr>
          <w:rFonts w:ascii="Times" w:eastAsia="Times" w:hAnsi="Times" w:cs="Times"/>
        </w:rPr>
        <w:t>=1,…,</w:t>
      </w:r>
      <m:oMath>
        <m:r>
          <w:rPr>
            <w:rFonts w:ascii="Cambria Math" w:eastAsia="Times" w:hAnsi="Cambria Math" w:cs="Times"/>
          </w:rPr>
          <m:t>N</m:t>
        </m:r>
      </m:oMath>
      <w:r w:rsidRPr="761D3EA9">
        <w:rPr>
          <w:rFonts w:ascii="Times" w:eastAsia="Times" w:hAnsi="Times" w:cs="Times"/>
        </w:rPr>
        <w:t xml:space="preserve"> nezavisno uzeti iz </w:t>
      </w:r>
      <m:oMath>
        <m:r>
          <w:rPr>
            <w:rFonts w:ascii="Cambria Math" w:eastAsia="Times" w:hAnsi="Cambria Math" w:cs="Times"/>
          </w:rPr>
          <m:t>p</m:t>
        </m:r>
        <m:d>
          <m:dPr>
            <m:ctrlPr>
              <w:rPr>
                <w:rFonts w:ascii="Cambria Math" w:eastAsia="Times" w:hAnsi="Cambria Math" w:cs="Times"/>
                <w:i/>
              </w:rPr>
            </m:ctrlPr>
          </m:dPr>
          <m:e>
            <m:r>
              <w:rPr>
                <w:rFonts w:ascii="Cambria Math" w:eastAsia="Times" w:hAnsi="Cambria Math" w:cs="Times"/>
              </w:rPr>
              <m:t>x</m:t>
            </m:r>
          </m:e>
        </m:d>
        <m:r>
          <w:rPr>
            <w:rFonts w:ascii="Cambria Math" w:eastAsia="Times" w:hAnsi="Cambria Math" w:cs="Times"/>
          </w:rPr>
          <m:t xml:space="preserve"> </m:t>
        </m:r>
      </m:oMath>
      <w:r w:rsidR="0030020E">
        <w:rPr>
          <w:rFonts w:ascii="Times" w:eastAsia="Times" w:hAnsi="Times" w:cs="Times"/>
        </w:rPr>
        <w:t>[</w:t>
      </w:r>
      <w:r w:rsidR="00114458">
        <w:rPr>
          <w:rFonts w:ascii="Times" w:eastAsia="Times" w:hAnsi="Times" w:cs="Times"/>
        </w:rPr>
        <w:t>15</w:t>
      </w:r>
      <w:r w:rsidR="0030020E">
        <w:rPr>
          <w:rFonts w:ascii="Times" w:eastAsia="Times" w:hAnsi="Times" w:cs="Times"/>
        </w:rPr>
        <w:t>]</w:t>
      </w:r>
      <w:r w:rsidR="007956C9">
        <w:rPr>
          <w:rFonts w:ascii="Times" w:eastAsia="Times" w:hAnsi="Times" w:cs="Times"/>
        </w:rPr>
        <w:t xml:space="preserve">. </w:t>
      </w:r>
      <w:r w:rsidR="6A8EC052" w:rsidRPr="6A8EC052">
        <w:t>K</w:t>
      </w:r>
      <w:r w:rsidR="000E5074">
        <w:t>ako bi izračunavanje integrala i</w:t>
      </w:r>
      <w:r w:rsidR="6A8EC052" w:rsidRPr="6A8EC052">
        <w:t xml:space="preserve"> bilo moguće potrebno je odabrati odgovarajuću funkciju raspodele iz koje se jednostavno može vršiti </w:t>
      </w:r>
      <w:r w:rsidR="6A8EC052" w:rsidRPr="6A8EC052">
        <w:lastRenderedPageBreak/>
        <w:t>uzorkovanje, a u nastavku rada će biti opisane neke od osnovnih tehnika uzorkovanja, među kojima su i Markovljevi lanci.</w:t>
      </w:r>
    </w:p>
    <w:p w14:paraId="4DF92486" w14:textId="7DC12C51" w:rsidR="00701953" w:rsidRDefault="78E8A886" w:rsidP="78E8A886">
      <w:pPr>
        <w:spacing w:line="360" w:lineRule="auto"/>
        <w:ind w:firstLine="720"/>
        <w:jc w:val="both"/>
      </w:pPr>
      <w:r w:rsidRPr="78E8A886">
        <w:t>Monte Karlo metode se najčešće koriste pri rešavanju integrala i problema optimizacije u višedimenzionim prostorima kada se oni ne mogu izračunati analitički ili za njih ne postoji efikasan numerički algoritam. Ovi problemi se mogu podeliti u dve grupe: pr</w:t>
      </w:r>
      <w:r w:rsidR="00697987">
        <w:t xml:space="preserve">oblem izračunavanja očekivanja </w:t>
      </w:r>
      <w:r w:rsidRPr="78E8A886">
        <w:t>i problemi različitih varijacija. Objasnićemo ukratko svaki od njih [3]:</w:t>
      </w:r>
    </w:p>
    <w:p w14:paraId="3D52FFED" w14:textId="77777777" w:rsidR="00CD48F9" w:rsidRDefault="00701953" w:rsidP="78E8A886">
      <w:pPr>
        <w:spacing w:line="360" w:lineRule="auto"/>
        <w:jc w:val="both"/>
      </w:pPr>
      <w:r w:rsidRPr="4B562A88">
        <w:rPr>
          <w:b/>
          <w:bCs/>
        </w:rPr>
        <w:t>Problem izračunavanja očekivanja</w:t>
      </w:r>
      <w:r>
        <w:t>: Neka je</w:t>
      </w:r>
      <w:r w:rsidR="00EA5C21">
        <w:t xml:space="preserve"> </w:t>
      </w:r>
      <w:r>
        <w:t xml:space="preserve">X =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oMath>
      <w:r w:rsidR="0061596A">
        <w:t xml:space="preserve">slučajna </w:t>
      </w:r>
      <w:r w:rsidR="005B5EA9">
        <w:t>promenljiva</w:t>
      </w:r>
      <w:r>
        <w:t xml:space="preserve"> čije komponente mogu biti diskretene ili neprekidne i neka je raspodela verovatnoće</w:t>
      </w:r>
      <w:r w:rsidR="004C5E6F">
        <w:t xml:space="preserve"> promenljivih</w:t>
      </w:r>
      <w:r>
        <w:t xml:space="preserve"> data  preko nenormalizovane funkcije</w:t>
      </w:r>
      <w:r w:rsidR="00EA5C21">
        <w:t xml:space="preserve"> gustine</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rsidR="00EA5C21">
        <w:t xml:space="preserve"> Naš zadatak je da odredimo  očekivanje funkcije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004C5E6F">
        <w:t xml:space="preserve"> u zavisnosti od raspodele verovatnoće. U slučaju diskretne raspodele očekivanje se računa na sledeći načih:</w:t>
      </w:r>
    </w:p>
    <w:p w14:paraId="3719E572" w14:textId="77777777" w:rsidR="004C5E6F" w:rsidRDefault="004C5E6F" w:rsidP="001355CE">
      <w:pPr>
        <w:spacing w:line="360" w:lineRule="auto"/>
        <w:jc w:val="center"/>
      </w:pPr>
      <m:oMathPara>
        <m:oMath>
          <m:r>
            <w:rPr>
              <w:rFonts w:ascii="Cambria Math" w:hAnsi="Cambria Math"/>
            </w:rPr>
            <m:t>E(a)=</m:t>
          </m:r>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1</m:t>
                  </m:r>
                </m:sub>
              </m:sSub>
            </m:sub>
            <m:sup/>
            <m:e>
              <m:r>
                <w:rPr>
                  <w:rFonts w:ascii="Cambria Math" w:hAnsi="Cambria Math"/>
                </w:rPr>
                <m:t>…</m:t>
              </m:r>
            </m:e>
          </m:nary>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n</m:t>
                  </m:r>
                </m:sub>
              </m:sSub>
            </m:sub>
            <m:sup/>
            <m:e>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 xml:space="preserve">                          </m:t>
              </m:r>
            </m:e>
          </m:nary>
        </m:oMath>
      </m:oMathPara>
    </w:p>
    <w:p w14:paraId="23ECABBB" w14:textId="77777777" w:rsidR="004C5E6F" w:rsidRPr="004C5E6F" w:rsidRDefault="009E08E9" w:rsidP="001355CE">
      <w:pPr>
        <w:spacing w:line="360" w:lineRule="auto"/>
        <w:jc w:val="center"/>
        <w:rPr>
          <w:rFonts w:ascii="Cambria Math" w:hAnsi="Cambria Math" w:hint="eastAsia"/>
          <w:oMath/>
        </w:rPr>
      </w:pPr>
      <m:oMathPara>
        <m:oMath>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1</m:t>
                      </m:r>
                    </m:sub>
                  </m:sSub>
                </m:sub>
                <m:sup/>
                <m:e>
                  <m:r>
                    <w:rPr>
                      <w:rFonts w:ascii="Cambria Math" w:hAnsi="Cambria Math"/>
                    </w:rPr>
                    <m:t>…</m:t>
                  </m:r>
                </m:e>
              </m:nary>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n</m:t>
                      </m:r>
                    </m:sub>
                  </m:sSub>
                </m:sub>
                <m:sup/>
                <m:e>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e>
              </m:nary>
            </m:num>
            <m:den>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1</m:t>
                      </m:r>
                    </m:sub>
                  </m:sSub>
                </m:sub>
                <m:sup/>
                <m:e>
                  <m:r>
                    <w:rPr>
                      <w:rFonts w:ascii="Cambria Math" w:hAnsi="Cambria Math"/>
                    </w:rPr>
                    <m:t>…</m:t>
                  </m:r>
                </m:e>
              </m:nary>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n</m:t>
                      </m:r>
                    </m:sub>
                  </m:sSub>
                </m:sub>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x</m:t>
                          </m:r>
                        </m:e>
                        <m:sub>
                          <m:r>
                            <w:rPr>
                              <w:rFonts w:ascii="Cambria Math" w:hAnsi="Cambria Math"/>
                            </w:rPr>
                            <m:t>n</m:t>
                          </m:r>
                        </m:sub>
                      </m:sSub>
                    </m:e>
                  </m:d>
                </m:e>
              </m:nary>
            </m:den>
          </m:f>
          <m:r>
            <m:rPr>
              <m:sty m:val="p"/>
            </m:rPr>
            <w:rPr>
              <w:rFonts w:ascii="Cambria Math" w:hAnsi="Cambria Math"/>
            </w:rPr>
            <m:t xml:space="preserve">                              (1.1)</m:t>
          </m:r>
        </m:oMath>
      </m:oMathPara>
    </w:p>
    <w:p w14:paraId="7D3BCB84" w14:textId="77777777" w:rsidR="00EE0DB8" w:rsidRDefault="005B5EA9" w:rsidP="78E8A886">
      <w:pPr>
        <w:spacing w:line="360" w:lineRule="auto"/>
        <w:jc w:val="both"/>
      </w:pPr>
      <w:r>
        <w:t>dok se kod neprekidne raspodele suma zamenjuje integralom</w:t>
      </w:r>
      <w:r w:rsidR="00770424">
        <w:t xml:space="preserve"> što dodatno komplikuje izračunavanje</w:t>
      </w:r>
      <w:r>
        <w:t>.</w:t>
      </w:r>
      <w:r w:rsidR="006B3320">
        <w:t xml:space="preserve"> </w:t>
      </w:r>
      <w:r w:rsidR="00770424">
        <w:t>Tako</w:t>
      </w:r>
      <w:r w:rsidR="00F358C0">
        <w:t>đ</w:t>
      </w:r>
      <w:r w:rsidR="00770424">
        <w:t>e smo p</w:t>
      </w:r>
      <w:r w:rsidR="00EE0DB8">
        <w:t>re</w:t>
      </w:r>
      <w:r w:rsidR="001221FA">
        <w:t>t</w:t>
      </w:r>
      <w:r w:rsidR="00EE0DB8">
        <w:t xml:space="preserve">postavili </w:t>
      </w:r>
      <w:r>
        <w:t xml:space="preserve">da se za svako  </w:t>
      </w:r>
      <m:oMath>
        <m:r>
          <w:rPr>
            <w:rFonts w:ascii="Cambria Math" w:hAnsi="Cambria Math"/>
          </w:rPr>
          <m:t xml:space="preserve">x </m:t>
        </m:r>
      </m:oMath>
      <w:r>
        <w:t xml:space="preserve"> mogu izračunati vrednosti funkcija </w:t>
      </w:r>
      <m:oMath>
        <m:r>
          <w:rPr>
            <w:rFonts w:ascii="Cambria Math" w:hAnsi="Cambria Math"/>
          </w:rPr>
          <m:t>f</m:t>
        </m:r>
        <m:d>
          <m:dPr>
            <m:ctrlPr>
              <w:rPr>
                <w:rFonts w:ascii="Cambria Math" w:hAnsi="Cambria Math"/>
                <w:i/>
              </w:rPr>
            </m:ctrlPr>
          </m:dPr>
          <m:e>
            <m:r>
              <w:rPr>
                <w:rFonts w:ascii="Cambria Math" w:hAnsi="Cambria Math"/>
              </w:rPr>
              <m:t>x</m:t>
            </m:r>
          </m:e>
        </m:d>
      </m:oMath>
      <w:r>
        <w:t xml:space="preserve"> i </w:t>
      </w:r>
      <m:oMath>
        <m:r>
          <w:rPr>
            <w:rFonts w:ascii="Cambria Math" w:hAnsi="Cambria Math"/>
          </w:rPr>
          <m:t>a(x)</m:t>
        </m:r>
      </m:oMath>
      <w:r w:rsidR="00EE0DB8">
        <w:t xml:space="preserve">, ali njihovo izračunavanje u nekim slučajevima, naročito u višedimenzionim prostorima, zahteva dosta vremena, pa je naš cilj da minimalizujemo </w:t>
      </w:r>
      <w:r w:rsidR="00A201A6">
        <w:t xml:space="preserve">taj </w:t>
      </w:r>
      <w:r w:rsidR="00EE0DB8">
        <w:t>broj</w:t>
      </w:r>
      <w:r w:rsidR="00C5226C">
        <w:t xml:space="preserve"> izračunavanja</w:t>
      </w:r>
      <w:r w:rsidR="0008612E">
        <w:t xml:space="preserve"> </w:t>
      </w:r>
      <m:oMath>
        <m:d>
          <m:dPr>
            <m:begChr m:val="["/>
            <m:endChr m:val="]"/>
            <m:ctrlPr>
              <w:rPr>
                <w:rFonts w:ascii="Cambria Math" w:hAnsi="Cambria Math"/>
              </w:rPr>
            </m:ctrlPr>
          </m:dPr>
          <m:e>
            <m:r>
              <m:rPr>
                <m:sty m:val="p"/>
              </m:rPr>
              <w:rPr>
                <w:rFonts w:ascii="Cambria Math" w:hAnsi="Cambria Math"/>
              </w:rPr>
              <m:t>3</m:t>
            </m:r>
          </m:e>
        </m:d>
      </m:oMath>
      <w:r w:rsidR="00EE0DB8">
        <w:t>.</w:t>
      </w:r>
    </w:p>
    <w:p w14:paraId="6F1F7046" w14:textId="63932AF4" w:rsidR="00DA61DF" w:rsidRDefault="00EE0DB8" w:rsidP="78E8A886">
      <w:pPr>
        <w:spacing w:line="360" w:lineRule="auto"/>
        <w:jc w:val="both"/>
      </w:pPr>
      <w:r w:rsidRPr="4B562A88">
        <w:rPr>
          <w:b/>
          <w:bCs/>
        </w:rPr>
        <w:t xml:space="preserve">Problemi </w:t>
      </w:r>
      <w:r w:rsidR="00000348" w:rsidRPr="4B562A88">
        <w:rPr>
          <w:b/>
          <w:bCs/>
        </w:rPr>
        <w:t>različitih varijacija</w:t>
      </w:r>
      <w:r>
        <w:t>:</w:t>
      </w:r>
      <w:r w:rsidR="00F62A80">
        <w:t xml:space="preserve"> Neka</w:t>
      </w:r>
      <w:r w:rsidR="002E2CB3">
        <w:t xml:space="preserve"> problem koji želimo da rešimo ima funkciju</w:t>
      </w:r>
      <w:r w:rsidR="00F62A80">
        <w:t xml:space="preserve"> gustine </w:t>
      </w:r>
      <m:oMath>
        <m:r>
          <w:rPr>
            <w:rFonts w:ascii="Cambria Math" w:hAnsi="Cambria Math"/>
          </w:rPr>
          <m:t>f(x)</m:t>
        </m:r>
      </m:oMath>
      <w:r w:rsidR="00F62A80">
        <w:t xml:space="preserve"> </w:t>
      </w:r>
      <w:r w:rsidR="002E2CB3">
        <w:t>koja</w:t>
      </w:r>
      <w:r w:rsidR="00F62A80">
        <w:t xml:space="preserve"> zn</w:t>
      </w:r>
      <w:r w:rsidR="002E2CB3">
        <w:t>ačajno varira</w:t>
      </w:r>
      <w:r w:rsidR="00A201A6">
        <w:t xml:space="preserve"> na svom domenu</w:t>
      </w:r>
      <w:r w:rsidR="00F62A80">
        <w:t xml:space="preserve">, sa najvećom verovatnoćom u veoma malim delovima </w:t>
      </w:r>
      <w:r w:rsidR="00C5226C">
        <w:t>domena</w:t>
      </w:r>
      <w:r w:rsidR="00697987">
        <w:t xml:space="preserve"> čije lokacije</w:t>
      </w:r>
      <w:r w:rsidR="00F62A80">
        <w:t xml:space="preserve"> nisu poznate </w:t>
      </w:r>
      <w:r w:rsidR="00F62A80" w:rsidRPr="78E8A886">
        <w:rPr>
          <w:i/>
          <w:iCs/>
        </w:rPr>
        <w:t>a priori</w:t>
      </w:r>
      <w:r w:rsidR="002E2CB3">
        <w:t xml:space="preserve">. </w:t>
      </w:r>
      <w:r w:rsidR="00DA61DF">
        <w:t>Zbog ove karakteristike r</w:t>
      </w:r>
      <w:r w:rsidR="00F62A80">
        <w:t>ešenje ov</w:t>
      </w:r>
      <w:r w:rsidR="000F456D">
        <w:t xml:space="preserve">akvih </w:t>
      </w:r>
      <w:r w:rsidR="00F62A80">
        <w:t xml:space="preserve"> problema zahteva </w:t>
      </w:r>
      <w:r w:rsidR="00A201A6">
        <w:t xml:space="preserve">pronalaženje </w:t>
      </w:r>
      <w:r w:rsidR="00F62A80">
        <w:t>metod</w:t>
      </w:r>
      <w:r w:rsidR="00A201A6">
        <w:t>a koje</w:t>
      </w:r>
      <w:r w:rsidR="00F62A80">
        <w:t xml:space="preserve"> će odrediti </w:t>
      </w:r>
      <w:r w:rsidR="00DA61DF">
        <w:t>delove</w:t>
      </w:r>
      <w:r w:rsidR="00A201A6">
        <w:t xml:space="preserve"> domena</w:t>
      </w:r>
      <w:r w:rsidR="00DA61DF">
        <w:t xml:space="preserve"> sa najvećom verovatnoćom</w:t>
      </w:r>
      <m:oMath>
        <m: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3</m:t>
            </m:r>
          </m:e>
        </m:d>
      </m:oMath>
      <w:r w:rsidR="00F62A80">
        <w:t>.</w:t>
      </w:r>
    </w:p>
    <w:p w14:paraId="2EA11C05" w14:textId="324AAB47" w:rsidR="008C4370" w:rsidRDefault="008C4370" w:rsidP="00ED2DAE">
      <w:pPr>
        <w:spacing w:line="360" w:lineRule="auto"/>
        <w:jc w:val="both"/>
      </w:pPr>
      <w:r>
        <w:tab/>
        <w:t xml:space="preserve">U mnogim slučajevima nije moguće dobiti nezavisne uzorke iz raspodele definisane pomoću </w:t>
      </w:r>
      <w:r w:rsidRPr="006A257C">
        <w:t xml:space="preserve">funkcije </w:t>
      </w:r>
      <m:oMath>
        <m:r>
          <w:rPr>
            <w:rFonts w:ascii="Cambria Math" w:hAnsi="Cambria Math"/>
          </w:rPr>
          <m:t>f(x),</m:t>
        </m:r>
      </m:oMath>
      <w:r>
        <w:t xml:space="preserve"> već se koriste zavisni uzorci najbliži zadatoj raspodeli dobijeni korišćenjem metode Markovljevih lanaca [3]. Razvoj ovih metoda i njihovo dalje istraživanje može doprineti pronalaženju boljih ocena očekivanja </w:t>
      </w:r>
      <m:oMath>
        <m:r>
          <w:rPr>
            <w:rFonts w:ascii="Cambria Math" w:hAnsi="Cambria Math"/>
          </w:rPr>
          <m:t>E(a)</m:t>
        </m:r>
      </m:oMath>
      <w:r>
        <w:t xml:space="preserve"> sa većom verovatnoćom tačnosti.</w:t>
      </w:r>
    </w:p>
    <w:p w14:paraId="76CA425B" w14:textId="77777777" w:rsidR="002D1573" w:rsidRDefault="002D1573" w:rsidP="001355CE">
      <w:pPr>
        <w:pStyle w:val="Heading2"/>
        <w:spacing w:line="360" w:lineRule="auto"/>
      </w:pPr>
    </w:p>
    <w:p w14:paraId="4860873B" w14:textId="77777777" w:rsidR="002D1573" w:rsidRDefault="002D1573" w:rsidP="001355CE">
      <w:pPr>
        <w:pStyle w:val="Heading2"/>
        <w:spacing w:line="360" w:lineRule="auto"/>
      </w:pPr>
    </w:p>
    <w:p w14:paraId="2F3AB280" w14:textId="77777777" w:rsidR="008362D0" w:rsidRDefault="603DE559" w:rsidP="001355CE">
      <w:pPr>
        <w:pStyle w:val="Heading2"/>
        <w:spacing w:line="360" w:lineRule="auto"/>
      </w:pPr>
      <w:bookmarkStart w:id="3" w:name="_Toc472605393"/>
      <w:r>
        <w:lastRenderedPageBreak/>
        <w:t>2.2 Različiti pristupi rešavanja problema</w:t>
      </w:r>
      <w:bookmarkEnd w:id="3"/>
    </w:p>
    <w:p w14:paraId="61E7AED0" w14:textId="77777777" w:rsidR="00DA61DF" w:rsidRDefault="00DA61DF" w:rsidP="001355CE">
      <w:pPr>
        <w:spacing w:line="360" w:lineRule="auto"/>
      </w:pPr>
    </w:p>
    <w:p w14:paraId="7375E6E4" w14:textId="77777777" w:rsidR="00DA61DF" w:rsidRDefault="00DA61DF" w:rsidP="78E8A886">
      <w:pPr>
        <w:spacing w:line="360" w:lineRule="auto"/>
        <w:jc w:val="both"/>
      </w:pPr>
      <w:r>
        <w:tab/>
        <w:t xml:space="preserve">Koliko su gore navedeni problemi </w:t>
      </w:r>
      <w:r w:rsidR="002D4D19">
        <w:t>kompleksni</w:t>
      </w:r>
      <w:r>
        <w:t xml:space="preserve"> svedoči broj različitih metoda za njihovo</w:t>
      </w:r>
      <w:r w:rsidR="002D4D19">
        <w:t xml:space="preserve"> rešavanje</w:t>
      </w:r>
      <w:r>
        <w:t xml:space="preserve">, kao i to da za </w:t>
      </w:r>
      <w:r w:rsidR="002D4D19">
        <w:t>određene</w:t>
      </w:r>
      <w:r>
        <w:t xml:space="preserve"> probleme postoje rešenja samo u prostoru manjih dimenzija.</w:t>
      </w:r>
      <w:r w:rsidR="002D4D19">
        <w:t xml:space="preserve"> Neke od ovih metoda se konstantno razvijaju</w:t>
      </w:r>
      <w:r w:rsidR="004070E8">
        <w:t xml:space="preserve"> i</w:t>
      </w:r>
      <w:r w:rsidR="002D4D19">
        <w:t xml:space="preserve"> njihovo istraživanje traje i danas, što je slučaj sa metodama Markovljevih lanaca.  </w:t>
      </w:r>
      <w:r w:rsidR="00D606D3">
        <w:t>Kako bismo</w:t>
      </w:r>
      <w:r w:rsidR="00F81612">
        <w:t xml:space="preserve"> ih lakše </w:t>
      </w:r>
      <w:r w:rsidR="004070E8">
        <w:t>opisali</w:t>
      </w:r>
      <w:r w:rsidR="001926B8">
        <w:t xml:space="preserve"> podelićemo metode</w:t>
      </w:r>
      <w:r w:rsidR="00F81612">
        <w:t xml:space="preserve"> u određene kategorije</w:t>
      </w:r>
      <w:r w:rsidR="00E75C59">
        <w:t xml:space="preserve"> [3].</w:t>
      </w:r>
    </w:p>
    <w:p w14:paraId="7675530C" w14:textId="77777777" w:rsidR="00F81612" w:rsidRDefault="00F81612" w:rsidP="78E8A886">
      <w:pPr>
        <w:spacing w:line="360" w:lineRule="auto"/>
        <w:jc w:val="both"/>
      </w:pPr>
      <w:r>
        <w:tab/>
        <w:t xml:space="preserve">Prvoj kategoriji pripadaju </w:t>
      </w:r>
      <w:r w:rsidRPr="4B562A88">
        <w:rPr>
          <w:b/>
          <w:bCs/>
        </w:rPr>
        <w:t>numeričke metode</w:t>
      </w:r>
      <w:r>
        <w:t xml:space="preserve"> koje p</w:t>
      </w:r>
      <w:r w:rsidR="002E6DDF">
        <w:t>roblem izračunavanja očekivanja i različitih varijacija</w:t>
      </w:r>
      <w:r>
        <w:t xml:space="preserve"> rešavaju direktnim izračunavanjem. Na primer, izračunavanje očekivanja</w:t>
      </w:r>
      <w:r w:rsidR="009E08E9">
        <w:t xml:space="preserve"> </w:t>
      </w:r>
      <m:oMath>
        <m:r>
          <w:rPr>
            <w:rFonts w:ascii="Cambria Math" w:hAnsi="Cambria Math"/>
          </w:rPr>
          <m:t>E(a)</m:t>
        </m:r>
      </m:oMath>
      <w:r>
        <w:t xml:space="preserve"> u konačnom prostoru će se vršiti sumiranjem jednačine (1.1)</w:t>
      </w:r>
      <w:r w:rsidR="009E08E9">
        <w:t xml:space="preserve">, ali ovakvo izračunavanje je skoro nemoguće u prostoru većih dimenzije zbog eksponencijalnog rasta potrebnog vremena. Slična situacija je i u slučaju neprekidne raspodele koja zahteva izračunavanje integrala. </w:t>
      </w:r>
      <w:r w:rsidR="00A8398A">
        <w:t xml:space="preserve">Čak i neke novije metode numeričke integracije se ne mogu primeniti u rešavanju iznetih problema zbog toga što je u određenim delovima prostora vrednost integrala skoro jednaka 0, a u drugim, manjim </w:t>
      </w:r>
      <w:r w:rsidR="003B118A">
        <w:t>delovima</w:t>
      </w:r>
      <w:r w:rsidR="00A8398A">
        <w:t xml:space="preserve"> izuzetno velika.</w:t>
      </w:r>
    </w:p>
    <w:p w14:paraId="0747E874" w14:textId="675A534F" w:rsidR="001926B8" w:rsidRDefault="001926B8" w:rsidP="356589AB">
      <w:pPr>
        <w:spacing w:line="360" w:lineRule="auto"/>
        <w:jc w:val="both"/>
      </w:pPr>
      <w:r>
        <w:tab/>
      </w:r>
      <w:r w:rsidR="003B118A">
        <w:t>Drugi pristup je</w:t>
      </w:r>
      <w:r w:rsidR="004725E0">
        <w:t xml:space="preserve"> ocenjivanje</w:t>
      </w:r>
      <w:r w:rsidR="003B118A">
        <w:t xml:space="preserve"> o</w:t>
      </w:r>
      <w:r w:rsidR="004725E0">
        <w:t>čekivanja</w:t>
      </w:r>
      <w:r>
        <w:t xml:space="preserve"> </w:t>
      </w:r>
      <m:oMath>
        <m:r>
          <w:rPr>
            <w:rFonts w:ascii="Cambria Math" w:hAnsi="Cambria Math"/>
          </w:rPr>
          <m:t>E(a)</m:t>
        </m:r>
      </m:oMath>
      <w:r w:rsidR="00697987">
        <w:t xml:space="preserve"> pomoću Monte Karlo formule</w:t>
      </w:r>
      <w:r w:rsidR="003B118A">
        <w:t>:</w:t>
      </w:r>
    </w:p>
    <w:p w14:paraId="42217D4F" w14:textId="77777777" w:rsidR="001926B8" w:rsidRDefault="001926B8" w:rsidP="6A8EC052">
      <w:pPr>
        <w:spacing w:line="360" w:lineRule="auto"/>
        <w:jc w:val="center"/>
      </w:pPr>
      <m:oMathPara>
        <m:oMath>
          <m:r>
            <w:rPr>
              <w:rFonts w:ascii="Cambria Math" w:hAnsi="Cambria Math"/>
            </w:rPr>
            <m:t>E</m:t>
          </m:r>
          <m:d>
            <m:dPr>
              <m:ctrlPr>
                <w:rPr>
                  <w:rFonts w:ascii="Cambria Math" w:hAnsi="Cambria Math"/>
                  <w:i/>
                </w:rPr>
              </m:ctrlPr>
            </m:dPr>
            <m:e>
              <m:r>
                <w:rPr>
                  <w:rFonts w:ascii="Cambria Math" w:hAnsi="Cambria Math"/>
                </w:rPr>
                <m:t>a</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t=0</m:t>
              </m:r>
            </m:sub>
            <m:sup>
              <m:r>
                <w:rPr>
                  <w:rFonts w:ascii="Cambria Math" w:hAnsi="Cambria Math"/>
                </w:rPr>
                <m:t>N-1</m:t>
              </m:r>
            </m:sup>
            <m:e>
              <m:r>
                <w:rPr>
                  <w:rFonts w:ascii="Cambria Math" w:hAnsi="Cambria Math"/>
                </w:rPr>
                <m:t>a(</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n</m:t>
                  </m:r>
                </m:sub>
                <m:sup>
                  <m:d>
                    <m:dPr>
                      <m:ctrlPr>
                        <w:rPr>
                          <w:rFonts w:ascii="Cambria Math" w:hAnsi="Cambria Math"/>
                          <w:i/>
                        </w:rPr>
                      </m:ctrlPr>
                    </m:dPr>
                    <m:e>
                      <m:r>
                        <w:rPr>
                          <w:rFonts w:ascii="Cambria Math" w:hAnsi="Cambria Math"/>
                        </w:rPr>
                        <m:t>t</m:t>
                      </m:r>
                    </m:e>
                  </m:d>
                </m:sup>
              </m:sSubSup>
              <m:r>
                <w:rPr>
                  <w:rFonts w:ascii="Cambria Math" w:hAnsi="Cambria Math"/>
                </w:rPr>
                <m:t>)</m:t>
              </m:r>
            </m:e>
          </m:nary>
        </m:oMath>
      </m:oMathPara>
    </w:p>
    <w:p w14:paraId="2057398D" w14:textId="77777777" w:rsidR="00AA0F91" w:rsidRDefault="001926B8" w:rsidP="78E8A886">
      <w:pPr>
        <w:spacing w:line="360" w:lineRule="auto"/>
        <w:jc w:val="both"/>
      </w:pPr>
      <w:r>
        <w:t xml:space="preserve">ukoliko možemo vršiti uzorkovanje iz raspodele definisane preko funkcije </w:t>
      </w:r>
      <m:oMath>
        <m:r>
          <w:rPr>
            <w:rFonts w:ascii="Cambria Math" w:hAnsi="Cambria Math"/>
          </w:rPr>
          <m:t>f(x).</m:t>
        </m:r>
      </m:oMath>
      <w:r w:rsidR="007C57F5">
        <w:t xml:space="preserve">  U nekim slučajevima uzorkovanje nije moguće izvesti direktno, ali je moguće primeniti tehniku </w:t>
      </w:r>
      <w:r w:rsidR="007C57F5" w:rsidRPr="4B562A88">
        <w:rPr>
          <w:b/>
          <w:bCs/>
        </w:rPr>
        <w:t>uzorkovanja odbacivanjem</w:t>
      </w:r>
      <w:r w:rsidR="007C57F5">
        <w:t xml:space="preserve"> (</w:t>
      </w:r>
      <w:r w:rsidR="007C57F5" w:rsidRPr="78E8A886">
        <w:rPr>
          <w:i/>
          <w:iCs/>
        </w:rPr>
        <w:t>eng. rejection sampling</w:t>
      </w:r>
      <w:r w:rsidR="007C57F5">
        <w:t>)</w:t>
      </w:r>
      <w:r w:rsidR="003E0A78">
        <w:t xml:space="preserve"> koja se zasniva na generisanju nezavisnih uzoraka iz </w:t>
      </w:r>
      <m:oMath>
        <m:r>
          <w:rPr>
            <w:rFonts w:ascii="Cambria Math" w:hAnsi="Cambria Math"/>
          </w:rPr>
          <m:t>f(x)</m:t>
        </m:r>
      </m:oMath>
      <w:r w:rsidR="003E0A78">
        <w:t xml:space="preserve"> pomoću uzorkovanja pristupačnije raspodele gde se dobijeni uzorci odbacuju ukoliko ne zadovoljavaju određene uslove.</w:t>
      </w:r>
      <w:r w:rsidR="00F068F9">
        <w:t xml:space="preserve"> Da bi se primenio ovaj metod, moramo </w:t>
      </w:r>
      <w:r w:rsidR="0097239C">
        <w:t>odabrati funkciju</w:t>
      </w:r>
      <w:r w:rsidR="00F068F9">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m:t>
        </m:r>
      </m:oMath>
      <w:r w:rsidR="0097239C">
        <w:t>takvu da</w:t>
      </w:r>
      <w:r w:rsidR="00F068F9">
        <w:t xml:space="preserve"> za svako </w:t>
      </w:r>
      <m:oMath>
        <m:r>
          <w:rPr>
            <w:rFonts w:ascii="Cambria Math" w:hAnsi="Cambria Math"/>
          </w:rPr>
          <m:t>x</m:t>
        </m:r>
      </m:oMath>
      <w:r w:rsidR="00F068F9">
        <w:t xml:space="preserve"> i </w:t>
      </w:r>
      <w:r w:rsidR="003B118A">
        <w:t xml:space="preserve">neku </w:t>
      </w:r>
      <w:r w:rsidR="00F068F9">
        <w:t xml:space="preserve">konstantu </w:t>
      </w:r>
      <m:oMath>
        <m:r>
          <w:rPr>
            <w:rFonts w:ascii="Cambria Math" w:hAnsi="Cambria Math"/>
          </w:rPr>
          <m:t>c</m:t>
        </m:r>
      </m:oMath>
      <w:r w:rsidR="00F068F9">
        <w:t xml:space="preserve"> </w:t>
      </w:r>
      <w:r w:rsidR="0097239C">
        <w:t>(</w:t>
      </w:r>
      <m:oMath>
        <m:r>
          <w:rPr>
            <w:rFonts w:ascii="Cambria Math" w:hAnsi="Cambria Math"/>
          </w:rPr>
          <m:t xml:space="preserve">1&lt;c&lt;∞) </m:t>
        </m:r>
      </m:oMath>
      <w:r w:rsidR="0097239C">
        <w:t>važi</w:t>
      </w:r>
      <w:r w:rsidR="00F068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≤cg</m:t>
        </m:r>
        <m:d>
          <m:dPr>
            <m:ctrlPr>
              <w:rPr>
                <w:rFonts w:ascii="Cambria Math" w:hAnsi="Cambria Math"/>
                <w:i/>
              </w:rPr>
            </m:ctrlPr>
          </m:dPr>
          <m:e>
            <m:r>
              <w:rPr>
                <w:rFonts w:ascii="Cambria Math" w:hAnsi="Cambria Math"/>
              </w:rPr>
              <m:t>x</m:t>
            </m:r>
          </m:e>
        </m:d>
        <m:r>
          <w:rPr>
            <w:rFonts w:ascii="Cambria Math" w:hAnsi="Cambria Math"/>
          </w:rPr>
          <m:t>.</m:t>
        </m:r>
      </m:oMath>
      <w:r w:rsidR="00F068F9">
        <w:t xml:space="preserve"> </w:t>
      </w:r>
      <w:r w:rsidR="00D606D3">
        <w:t xml:space="preserve"> </w:t>
      </w:r>
      <w:r w:rsidR="00F068F9">
        <w:t xml:space="preserve">Uzorke iz raspodele sa gustinom </w:t>
      </w:r>
      <m:oMath>
        <m:r>
          <w:rPr>
            <w:rFonts w:ascii="Cambria Math" w:hAnsi="Cambria Math"/>
          </w:rPr>
          <m:t>f(x)</m:t>
        </m:r>
      </m:oMath>
      <w:r w:rsidR="00F068F9">
        <w:t xml:space="preserve"> određujemo tako što </w:t>
      </w:r>
      <w:r w:rsidR="00AA0F91">
        <w:t>iteriramo kroz sledeće korake:</w:t>
      </w:r>
    </w:p>
    <w:p w14:paraId="3474E02A" w14:textId="77777777" w:rsidR="00AA0F91" w:rsidRDefault="00F068F9" w:rsidP="78E8A886">
      <w:pPr>
        <w:pStyle w:val="ListParagraph"/>
        <w:numPr>
          <w:ilvl w:val="0"/>
          <w:numId w:val="13"/>
        </w:numPr>
        <w:spacing w:after="0" w:line="360" w:lineRule="auto"/>
        <w:jc w:val="both"/>
        <w:rPr>
          <w:sz w:val="24"/>
          <w:szCs w:val="24"/>
        </w:rPr>
      </w:pPr>
      <w:r w:rsidRPr="00AA0F91">
        <w:rPr>
          <w:sz w:val="24"/>
          <w:szCs w:val="24"/>
        </w:rPr>
        <w:t xml:space="preserve">generišemo uzorak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sidRPr="00AA0F91">
        <w:rPr>
          <w:sz w:val="24"/>
          <w:szCs w:val="24"/>
        </w:rPr>
        <w:t xml:space="preserve"> iz raspodele sa gustino</w:t>
      </w:r>
      <w:r w:rsidR="009946E8" w:rsidRPr="00AA0F91">
        <w:rPr>
          <w:sz w:val="24"/>
          <w:szCs w:val="24"/>
        </w:rPr>
        <w:t>m</w:t>
      </w:r>
      <w:r w:rsidRPr="00AA0F91">
        <w:rPr>
          <w:sz w:val="24"/>
          <w:szCs w:val="24"/>
        </w:rPr>
        <w:t xml:space="preserve"> </w:t>
      </w:r>
      <m:oMath>
        <m:r>
          <w:rPr>
            <w:rFonts w:ascii="Cambria Math" w:hAnsi="Cambria Math"/>
            <w:sz w:val="24"/>
            <w:szCs w:val="24"/>
          </w:rPr>
          <m:t>g(x)</m:t>
        </m:r>
      </m:oMath>
      <w:r w:rsidR="00AA0F91">
        <w:rPr>
          <w:sz w:val="24"/>
          <w:szCs w:val="24"/>
        </w:rPr>
        <w:t xml:space="preserve"> i</w:t>
      </w:r>
      <w:r w:rsidR="0097239C" w:rsidRPr="00AA0F91">
        <w:rPr>
          <w:sz w:val="24"/>
          <w:szCs w:val="24"/>
        </w:rPr>
        <w:t xml:space="preserve"> </w:t>
      </w:r>
      <w:r w:rsidR="00AA0F91">
        <w:rPr>
          <w:sz w:val="24"/>
          <w:szCs w:val="24"/>
        </w:rPr>
        <w:t>odredimo</w:t>
      </w:r>
      <w:r w:rsidR="004725E0">
        <w:rPr>
          <w:sz w:val="24"/>
          <w:szCs w:val="24"/>
        </w:rPr>
        <w:t xml:space="preserve"> broj </w:t>
      </w:r>
      <w:r w:rsidR="00AA0F91">
        <w:rPr>
          <w:sz w:val="24"/>
          <w:szCs w:val="24"/>
        </w:rPr>
        <w:t xml:space="preserve"> </w:t>
      </w:r>
      <m:oMath>
        <m:r>
          <w:rPr>
            <w:rFonts w:ascii="Cambria Math" w:hAnsi="Cambria Math"/>
            <w:sz w:val="24"/>
            <w:szCs w:val="24"/>
          </w:rPr>
          <m:t>u~</m:t>
        </m:r>
      </m:oMath>
      <w:r w:rsidR="00AA0F91" w:rsidRPr="00AA0F91">
        <w:rPr>
          <w:sz w:val="24"/>
          <w:szCs w:val="24"/>
        </w:rPr>
        <w:t>Uniform[0,1]</w:t>
      </w:r>
      <w:r w:rsidRPr="00AA0F91">
        <w:rPr>
          <w:sz w:val="24"/>
          <w:szCs w:val="24"/>
        </w:rPr>
        <w:t xml:space="preserve"> </w:t>
      </w:r>
    </w:p>
    <w:p w14:paraId="615E0FBD" w14:textId="77777777" w:rsidR="00AA0F91" w:rsidRPr="00AA0F91" w:rsidRDefault="00F068F9" w:rsidP="78E8A886">
      <w:pPr>
        <w:pStyle w:val="ListParagraph"/>
        <w:numPr>
          <w:ilvl w:val="0"/>
          <w:numId w:val="13"/>
        </w:numPr>
        <w:spacing w:after="0" w:line="360" w:lineRule="auto"/>
        <w:jc w:val="both"/>
        <w:rPr>
          <w:sz w:val="24"/>
          <w:szCs w:val="24"/>
        </w:rPr>
      </w:pPr>
      <w:r w:rsidRPr="00AA0F91">
        <w:rPr>
          <w:sz w:val="24"/>
          <w:szCs w:val="24"/>
        </w:rPr>
        <w:t>i</w:t>
      </w:r>
      <w:r w:rsidR="00122C71">
        <w:rPr>
          <w:sz w:val="24"/>
          <w:szCs w:val="24"/>
        </w:rPr>
        <w:t>z</w:t>
      </w:r>
      <w:r w:rsidR="00AA0F91" w:rsidRPr="00AA0F91">
        <w:rPr>
          <w:sz w:val="24"/>
          <w:szCs w:val="24"/>
        </w:rPr>
        <w:t xml:space="preserve">računamo </w:t>
      </w:r>
      <m:oMath>
        <m:f>
          <m:fPr>
            <m:ctrlPr>
              <w:rPr>
                <w:rFonts w:ascii="Cambria Math" w:hAnsi="Cambria Math"/>
                <w:i/>
                <w:sz w:val="24"/>
                <w:szCs w:val="24"/>
              </w:rPr>
            </m:ctrlPr>
          </m:fPr>
          <m:num>
            <m:r>
              <w:rPr>
                <w:rFonts w:ascii="Cambria Math" w:hAnsi="Cambria Math"/>
                <w:sz w:val="24"/>
                <w:szCs w:val="24"/>
              </w:rPr>
              <m:t>f(x)</m:t>
            </m:r>
          </m:num>
          <m:den>
            <m:r>
              <w:rPr>
                <w:rFonts w:ascii="Cambria Math" w:hAnsi="Cambria Math"/>
                <w:sz w:val="24"/>
                <w:szCs w:val="24"/>
              </w:rPr>
              <m:t>cg(x)</m:t>
            </m:r>
          </m:den>
        </m:f>
      </m:oMath>
      <w:r w:rsidR="00AA0F91" w:rsidRPr="00AA0F91">
        <w:rPr>
          <w:sz w:val="24"/>
          <w:szCs w:val="24"/>
        </w:rPr>
        <w:t xml:space="preserve"> i prihvatamo </w:t>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m:t>
            </m:r>
          </m:sup>
        </m:sSup>
      </m:oMath>
      <w:r w:rsidR="00AA0F91" w:rsidRPr="00AA0F91">
        <w:rPr>
          <w:sz w:val="24"/>
          <w:szCs w:val="24"/>
        </w:rPr>
        <w:t xml:space="preserve"> ukoliko važi </w:t>
      </w:r>
      <m:oMath>
        <m:r>
          <w:rPr>
            <w:rFonts w:ascii="Cambria Math" w:hAnsi="Cambria Math"/>
            <w:sz w:val="24"/>
            <w:szCs w:val="24"/>
          </w:rPr>
          <m:t>u&lt;</m:t>
        </m:r>
        <m:f>
          <m:fPr>
            <m:ctrlPr>
              <w:rPr>
                <w:rFonts w:ascii="Cambria Math" w:hAnsi="Cambria Math"/>
                <w:i/>
                <w:sz w:val="24"/>
                <w:szCs w:val="24"/>
              </w:rPr>
            </m:ctrlPr>
          </m:fPr>
          <m:num>
            <m:r>
              <w:rPr>
                <w:rFonts w:ascii="Cambria Math" w:hAnsi="Cambria Math"/>
                <w:sz w:val="24"/>
                <w:szCs w:val="24"/>
              </w:rPr>
              <m:t>f(x)</m:t>
            </m:r>
          </m:num>
          <m:den>
            <m:r>
              <w:rPr>
                <w:rFonts w:ascii="Cambria Math" w:hAnsi="Cambria Math"/>
                <w:sz w:val="24"/>
                <w:szCs w:val="24"/>
              </w:rPr>
              <m:t>cg(x)</m:t>
            </m:r>
          </m:den>
        </m:f>
      </m:oMath>
      <w:r w:rsidR="00AA0F91" w:rsidRPr="00AA0F91">
        <w:rPr>
          <w:sz w:val="24"/>
          <w:szCs w:val="24"/>
        </w:rPr>
        <w:t xml:space="preserve"> .</w:t>
      </w:r>
      <w:r w:rsidR="00904C31" w:rsidRPr="00AA0F91">
        <w:rPr>
          <w:sz w:val="24"/>
          <w:szCs w:val="24"/>
        </w:rPr>
        <w:t xml:space="preserve"> </w:t>
      </w:r>
    </w:p>
    <w:p w14:paraId="2ED198A3" w14:textId="77777777" w:rsidR="001926B8" w:rsidRPr="00AA0F91" w:rsidRDefault="00904C31" w:rsidP="356589AB">
      <w:pPr>
        <w:spacing w:line="360" w:lineRule="auto"/>
        <w:jc w:val="both"/>
      </w:pPr>
      <w:r w:rsidRPr="00AA0F91">
        <w:t xml:space="preserve">Ukoliko uzorak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Pr="00AA0F91">
        <w:t xml:space="preserve"> nije prihvaćen postupak nastavljamo sve dok ne nai</w:t>
      </w:r>
      <w:r w:rsidR="00F358C0">
        <w:t>đ</w:t>
      </w:r>
      <w:r w:rsidRPr="00AA0F91">
        <w:t xml:space="preserve">emo </w:t>
      </w:r>
      <w:r w:rsidR="00BF665B" w:rsidRPr="00AA0F91">
        <w:t>na</w:t>
      </w:r>
      <w:r w:rsidRPr="00AA0F91">
        <w:t xml:space="preserve"> uzor</w:t>
      </w:r>
      <w:r w:rsidR="00BF665B" w:rsidRPr="00AA0F91">
        <w:t>ak</w:t>
      </w:r>
      <w:r w:rsidRPr="00AA0F91">
        <w:t xml:space="preserve"> koji će biti prihvaćen.</w:t>
      </w:r>
    </w:p>
    <w:p w14:paraId="4F4EA17C" w14:textId="77777777" w:rsidR="003E0A78" w:rsidRDefault="003E0A78" w:rsidP="00DA61DF">
      <w:pPr>
        <w:spacing w:line="360" w:lineRule="auto"/>
        <w:jc w:val="both"/>
      </w:pPr>
      <w:r>
        <w:tab/>
      </w:r>
    </w:p>
    <w:p w14:paraId="6063E7BA" w14:textId="77777777" w:rsidR="00F81612" w:rsidRDefault="00BF665B" w:rsidP="00BF665B">
      <w:pPr>
        <w:spacing w:line="360" w:lineRule="auto"/>
        <w:jc w:val="center"/>
      </w:pPr>
      <w:r>
        <w:rPr>
          <w:noProof/>
        </w:rPr>
        <w:lastRenderedPageBreak/>
        <w:drawing>
          <wp:inline distT="0" distB="0" distL="0" distR="0" wp14:anchorId="40946F55" wp14:editId="07777777">
            <wp:extent cx="2860431" cy="2141660"/>
            <wp:effectExtent l="95250" t="76200" r="92319" b="87190"/>
            <wp:docPr id="4" name="Picture 2" descr="rs1-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1-300x225.png"/>
                    <pic:cNvPicPr/>
                  </pic:nvPicPr>
                  <pic:blipFill>
                    <a:blip r:embed="rId8" cstate="print"/>
                    <a:stretch>
                      <a:fillRect/>
                    </a:stretch>
                  </pic:blipFill>
                  <pic:spPr>
                    <a:xfrm>
                      <a:off x="0" y="0"/>
                      <a:ext cx="2860431" cy="214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2320C4" w14:textId="31AFD32D" w:rsidR="00DA0D93" w:rsidRPr="00DA0D93" w:rsidRDefault="002D1573" w:rsidP="356589AB">
      <w:pPr>
        <w:ind w:left="1276" w:right="1040"/>
        <w:jc w:val="center"/>
        <w:rPr>
          <w:i/>
          <w:iCs/>
        </w:rPr>
      </w:pPr>
      <w:r>
        <w:rPr>
          <w:i/>
          <w:iCs/>
        </w:rPr>
        <w:t>Slika 1</w:t>
      </w:r>
      <w:r w:rsidR="356589AB" w:rsidRPr="356589AB">
        <w:rPr>
          <w:i/>
          <w:iCs/>
        </w:rPr>
        <w:t xml:space="preserve">: Metoda uzorkovanja odbacivanjem. </w:t>
      </w:r>
    </w:p>
    <w:p w14:paraId="408FBC92" w14:textId="0F9839F2" w:rsidR="00DA0D93" w:rsidRPr="00DA0D93" w:rsidRDefault="78E8A886" w:rsidP="78E8A886">
      <w:pPr>
        <w:ind w:left="1276" w:right="1040"/>
        <w:jc w:val="center"/>
        <w:rPr>
          <w:i/>
          <w:iCs/>
        </w:rPr>
      </w:pPr>
      <w:r w:rsidRPr="78E8A886">
        <w:rPr>
          <w:i/>
          <w:iCs/>
        </w:rPr>
        <w:t>Posmatrana funcija f(x) je predstavljena crvenom linijom, a</w:t>
      </w:r>
      <w:r w:rsidR="00697987">
        <w:rPr>
          <w:i/>
          <w:iCs/>
        </w:rPr>
        <w:t xml:space="preserve"> pomoćna funkcija M*g(x) plavom, </w:t>
      </w:r>
      <w:r w:rsidRPr="78E8A886">
        <w:rPr>
          <w:i/>
          <w:iCs/>
        </w:rPr>
        <w:t>dok zelene tačke predstavljaju uzorke koji se prihvataju.</w:t>
      </w:r>
    </w:p>
    <w:p w14:paraId="4F77D065" w14:textId="77777777" w:rsidR="00BF665B" w:rsidRPr="00BF665B" w:rsidRDefault="00BF665B" w:rsidP="00BF665B">
      <w:pPr>
        <w:spacing w:line="360" w:lineRule="auto"/>
        <w:jc w:val="center"/>
        <w:rPr>
          <w:i/>
        </w:rPr>
      </w:pPr>
    </w:p>
    <w:p w14:paraId="40B5DFF4" w14:textId="2A021B66" w:rsidR="00794386" w:rsidRDefault="00697987" w:rsidP="78E8A886">
      <w:pPr>
        <w:spacing w:line="360" w:lineRule="auto"/>
        <w:jc w:val="both"/>
      </w:pPr>
      <w:r>
        <w:tab/>
        <w:t xml:space="preserve">Efikasnost ove </w:t>
      </w:r>
      <w:r w:rsidR="00BF665B">
        <w:t xml:space="preserve">metode zavisi od toga koliko često se generisani uzorci odbacuju, odnostno koliko dobro funkcija </w:t>
      </w:r>
      <m:oMath>
        <m:r>
          <w:rPr>
            <w:rFonts w:ascii="Cambria Math" w:hAnsi="Cambria Math"/>
          </w:rPr>
          <m:t>g(x)</m:t>
        </m:r>
      </m:oMath>
      <w:r w:rsidR="00BF665B">
        <w:t xml:space="preserve"> aproksimira funkciju </w:t>
      </w:r>
      <m:oMath>
        <m:r>
          <w:rPr>
            <w:rFonts w:ascii="Cambria Math" w:hAnsi="Cambria Math"/>
          </w:rPr>
          <m:t>f(x).</m:t>
        </m:r>
      </m:oMath>
      <w:r w:rsidR="00BF665B">
        <w:t xml:space="preserve"> Kod nekih kompleksnijih problema skoro </w:t>
      </w:r>
      <w:r w:rsidR="004725E0">
        <w:t>d</w:t>
      </w:r>
      <w:r w:rsidR="00BF665B">
        <w:t xml:space="preserve">a je nemoguće odrediti prikladnu funkciju </w:t>
      </w:r>
      <m:oMath>
        <m:r>
          <w:rPr>
            <w:rFonts w:ascii="Cambria Math" w:hAnsi="Cambria Math"/>
          </w:rPr>
          <m:t>g(x)</m:t>
        </m:r>
      </m:oMath>
      <w:r w:rsidR="00F358C0">
        <w:t xml:space="preserve"> i kons</w:t>
      </w:r>
      <w:r w:rsidR="00BF665B">
        <w:t>t</w:t>
      </w:r>
      <w:r w:rsidR="00F358C0">
        <w:t>a</w:t>
      </w:r>
      <w:r w:rsidR="00BF665B">
        <w:t xml:space="preserve">ntu </w:t>
      </w:r>
      <m:oMath>
        <m:r>
          <w:rPr>
            <w:rFonts w:ascii="Cambria Math" w:hAnsi="Cambria Math"/>
          </w:rPr>
          <m:t>c</m:t>
        </m:r>
      </m:oMath>
      <w:r w:rsidR="00BF665B">
        <w:t xml:space="preserve"> za koju će važiti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≤cg</m:t>
        </m:r>
        <m:d>
          <m:dPr>
            <m:ctrlPr>
              <w:rPr>
                <w:rFonts w:ascii="Cambria Math" w:hAnsi="Cambria Math"/>
                <w:i/>
              </w:rPr>
            </m:ctrlPr>
          </m:dPr>
          <m:e>
            <m:r>
              <w:rPr>
                <w:rFonts w:ascii="Cambria Math" w:hAnsi="Cambria Math"/>
              </w:rPr>
              <m:t>x</m:t>
            </m:r>
          </m:e>
        </m:d>
      </m:oMath>
      <w:r w:rsidR="00BF665B">
        <w:t xml:space="preserve">, </w:t>
      </w:r>
      <w:r w:rsidR="00F358C0">
        <w:t>a da se pri tom ne smanji</w:t>
      </w:r>
      <w:r w:rsidR="00BF665B">
        <w:t xml:space="preserve"> </w:t>
      </w:r>
      <w:r w:rsidR="009946E8">
        <w:t>verovatnoća</w:t>
      </w:r>
      <w:r w:rsidR="00BF665B">
        <w:t xml:space="preserve">  prihvatanja.</w:t>
      </w:r>
      <w:r w:rsidR="00794386">
        <w:t xml:space="preserve"> Zbog toga ova metoda nije </w:t>
      </w:r>
      <w:r w:rsidR="00AC0205">
        <w:t>primenljiva</w:t>
      </w:r>
      <w:r w:rsidR="00794386">
        <w:t xml:space="preserve"> kod komplikovanijih problema, ali postoje razne njene </w:t>
      </w:r>
      <w:r w:rsidR="007F1716">
        <w:t>varijacije</w:t>
      </w:r>
      <w:r w:rsidR="00794386">
        <w:t xml:space="preserve"> koje prevazila</w:t>
      </w:r>
      <w:r w:rsidR="00AC0205">
        <w:t>z</w:t>
      </w:r>
      <w:r w:rsidR="00794386">
        <w:t>e opisana ograničenja.</w:t>
      </w:r>
    </w:p>
    <w:p w14:paraId="16DD42AB" w14:textId="59D456F0" w:rsidR="00023ED2" w:rsidRDefault="00023ED2" w:rsidP="78E8A886">
      <w:pPr>
        <w:spacing w:line="360" w:lineRule="auto"/>
        <w:jc w:val="both"/>
      </w:pPr>
      <w:r>
        <w:tab/>
        <w:t>Još jedan značajan metod Monte Karlo</w:t>
      </w:r>
      <w:r w:rsidR="004725E0">
        <w:t xml:space="preserve"> ocenjivanja očekivanja</w:t>
      </w:r>
      <w:r>
        <w:t xml:space="preserve"> je </w:t>
      </w:r>
      <w:r w:rsidRPr="4B562A88">
        <w:rPr>
          <w:b/>
          <w:bCs/>
        </w:rPr>
        <w:t xml:space="preserve">uzorkovanje po značajnosti, </w:t>
      </w:r>
      <w:r w:rsidRPr="00023ED2">
        <w:t>pomoću koje</w:t>
      </w:r>
      <w:r>
        <w:t xml:space="preserve">g se očekivanje izračunava </w:t>
      </w:r>
      <w:r w:rsidR="008343DF">
        <w:t>biranjem</w:t>
      </w:r>
      <w:r>
        <w:t xml:space="preserve"> funkcija gustine </w:t>
      </w:r>
      <m:oMath>
        <m:r>
          <w:rPr>
            <w:rFonts w:ascii="Cambria Math" w:hAnsi="Cambria Math"/>
          </w:rPr>
          <m:t>g(x)</m:t>
        </m:r>
      </m:oMath>
      <w:r>
        <w:t xml:space="preserve">, koja ne mora biti normalizovana i iz koje se lako mogu uzimati uzorci, a koja predstavlja aproksimaciju </w:t>
      </w:r>
      <w:r w:rsidR="00B44D7A">
        <w:t xml:space="preserve">ciljane funkcije </w:t>
      </w:r>
      <m:oMath>
        <m:r>
          <w:rPr>
            <w:rFonts w:ascii="Cambria Math" w:hAnsi="Cambria Math"/>
          </w:rPr>
          <m:t>f(x).</m:t>
        </m:r>
      </m:oMath>
      <w:r w:rsidR="00B44D7A">
        <w:t xml:space="preserve"> Za razliku od metode uzorkovanja odbacivanjem, jedini uslov kod ove metode je da funkcija </w:t>
      </w:r>
      <m:oMath>
        <m:r>
          <w:rPr>
            <w:rFonts w:ascii="Cambria Math" w:hAnsi="Cambria Math"/>
          </w:rPr>
          <m:t>g(x)</m:t>
        </m:r>
      </m:oMath>
      <w:r w:rsidR="00B44D7A">
        <w:t xml:space="preserve"> bude različita od 0 kad god je </w:t>
      </w:r>
      <m:oMath>
        <m:r>
          <w:rPr>
            <w:rFonts w:ascii="Cambria Math" w:hAnsi="Cambria Math"/>
          </w:rPr>
          <m:t>f(x)</m:t>
        </m:r>
      </m:oMath>
      <w:r w:rsidR="00B44D7A">
        <w:t xml:space="preserve"> različita od 0. Sada možemo iz</w:t>
      </w:r>
      <w:r w:rsidR="00DA0D93">
        <w:t>r</w:t>
      </w:r>
      <w:r w:rsidR="00B44D7A">
        <w:t xml:space="preserve">ačunati očekivanje funkcije </w:t>
      </w:r>
      <m:oMath>
        <m:r>
          <w:rPr>
            <w:rFonts w:ascii="Cambria Math" w:hAnsi="Cambria Math"/>
          </w:rPr>
          <m:t>a</m:t>
        </m:r>
      </m:oMath>
      <w:r w:rsidR="00B44D7A">
        <w:t xml:space="preserve"> na sledeći način:</w:t>
      </w:r>
    </w:p>
    <w:p w14:paraId="3515C04E" w14:textId="77777777" w:rsidR="00B44D7A" w:rsidRDefault="0060257E" w:rsidP="00BF665B">
      <w:pPr>
        <w:spacing w:line="360" w:lineRule="auto"/>
        <w:jc w:val="both"/>
      </w:pPr>
      <m:oMathPara>
        <m:oMath>
          <m:sSub>
            <m:sSubPr>
              <m:ctrlPr>
                <w:rPr>
                  <w:rFonts w:ascii="Cambria Math" w:hAnsi="Cambria Math"/>
                  <w:i/>
                </w:rPr>
              </m:ctrlPr>
            </m:sSubPr>
            <m:e>
              <m:r>
                <w:rPr>
                  <w:rFonts w:ascii="Cambria Math" w:hAnsi="Cambria Math"/>
                </w:rPr>
                <m:t>E</m:t>
              </m:r>
            </m:e>
            <m:sub>
              <m:r>
                <w:rPr>
                  <w:rFonts w:ascii="Cambria Math" w:hAnsi="Cambria Math"/>
                </w:rPr>
                <m:t xml:space="preserve">f </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x</m:t>
                  </m:r>
                </m:sub>
                <m:sup/>
                <m:e>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e>
              </m:nary>
            </m:num>
            <m:den>
              <m:nary>
                <m:naryPr>
                  <m:chr m:val="∑"/>
                  <m:limLoc m:val="undOvr"/>
                  <m:supHide m:val="1"/>
                  <m:ctrlPr>
                    <w:rPr>
                      <w:rFonts w:ascii="Cambria Math" w:hAnsi="Cambria Math"/>
                      <w:i/>
                    </w:rPr>
                  </m:ctrlPr>
                </m:naryPr>
                <m:sub>
                  <m:r>
                    <w:rPr>
                      <w:rFonts w:ascii="Cambria Math" w:hAnsi="Cambria Math"/>
                    </w:rPr>
                    <m:t>x</m:t>
                  </m:r>
                </m:sub>
                <m:sup/>
                <m:e>
                  <m:r>
                    <w:rPr>
                      <w:rFonts w:ascii="Cambria Math" w:hAnsi="Cambria Math"/>
                    </w:rPr>
                    <m:t>f</m:t>
                  </m:r>
                  <m:d>
                    <m:dPr>
                      <m:ctrlPr>
                        <w:rPr>
                          <w:rFonts w:ascii="Cambria Math" w:hAnsi="Cambria Math"/>
                          <w:i/>
                        </w:rPr>
                      </m:ctrlPr>
                    </m:dPr>
                    <m:e>
                      <m:r>
                        <w:rPr>
                          <w:rFonts w:ascii="Cambria Math" w:hAnsi="Cambria Math"/>
                        </w:rPr>
                        <m:t>x</m:t>
                      </m:r>
                    </m:e>
                  </m:d>
                </m:e>
              </m:nary>
            </m:den>
          </m:f>
        </m:oMath>
      </m:oMathPara>
    </w:p>
    <w:p w14:paraId="1A98A96F" w14:textId="77777777" w:rsidR="00B44D7A" w:rsidRDefault="00B44D7A" w:rsidP="00BF665B">
      <w:pPr>
        <w:spacing w:line="360" w:lineRule="auto"/>
        <w:jc w:val="both"/>
      </w:pPr>
      <m:oMathPara>
        <m:oMath>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x</m:t>
                  </m:r>
                </m:sub>
                <m:sup/>
                <m:e>
                  <m:r>
                    <w:rPr>
                      <w:rFonts w:ascii="Cambria Math" w:hAnsi="Cambria Math"/>
                    </w:rPr>
                    <m:t>a</m:t>
                  </m:r>
                  <m:d>
                    <m:dPr>
                      <m:ctrlPr>
                        <w:rPr>
                          <w:rFonts w:ascii="Cambria Math" w:hAnsi="Cambria Math"/>
                          <w:i/>
                        </w:rPr>
                      </m:ctrlPr>
                    </m:dPr>
                    <m:e>
                      <m:r>
                        <w:rPr>
                          <w:rFonts w:ascii="Cambria Math" w:hAnsi="Cambria Math"/>
                        </w:rPr>
                        <m:t>x</m:t>
                      </m:r>
                    </m:e>
                  </m:d>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e>
              </m:nary>
            </m:num>
            <m:den>
              <m:nary>
                <m:naryPr>
                  <m:chr m:val="∑"/>
                  <m:limLoc m:val="undOvr"/>
                  <m:supHide m:val="1"/>
                  <m:ctrlPr>
                    <w:rPr>
                      <w:rFonts w:ascii="Cambria Math" w:hAnsi="Cambria Math"/>
                      <w:i/>
                    </w:rPr>
                  </m:ctrlPr>
                </m:naryPr>
                <m:sub>
                  <m:r>
                    <w:rPr>
                      <w:rFonts w:ascii="Cambria Math" w:hAnsi="Cambria Math"/>
                    </w:rPr>
                    <m:t>x</m:t>
                  </m:r>
                </m:sub>
                <m:sup/>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e>
              </m:nary>
            </m:den>
          </m:f>
        </m:oMath>
      </m:oMathPara>
    </w:p>
    <w:p w14:paraId="512B282F" w14:textId="77777777" w:rsidR="00B44D7A" w:rsidRDefault="003A54E2" w:rsidP="00BF665B">
      <w:pPr>
        <w:spacing w:line="360" w:lineRule="auto"/>
        <w:jc w:val="both"/>
      </w:pPr>
      <m:oMathPara>
        <m:oMath>
          <m:r>
            <w:rPr>
              <w:rFonts w:ascii="Cambria Math" w:hAnsi="Cambria Math"/>
            </w:rPr>
            <w:lastRenderedPageBreak/>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g</m:t>
                  </m:r>
                </m:sub>
              </m:sSub>
              <m:d>
                <m:dPr>
                  <m:begChr m:val="["/>
                  <m:endChr m:val="]"/>
                  <m:ctrlPr>
                    <w:rPr>
                      <w:rFonts w:ascii="Cambria Math" w:hAnsi="Cambria Math"/>
                      <w:i/>
                    </w:rPr>
                  </m:ctrlPr>
                </m:dPr>
                <m:e>
                  <m:r>
                    <w:rPr>
                      <w:rFonts w:ascii="Cambria Math" w:hAnsi="Cambria Math"/>
                    </w:rPr>
                    <m:t>a</m:t>
                  </m:r>
                  <m:d>
                    <m:dPr>
                      <m:ctrlPr>
                        <w:rPr>
                          <w:rFonts w:ascii="Cambria Math" w:hAnsi="Cambria Math"/>
                          <w:i/>
                        </w:rPr>
                      </m:ctrlPr>
                    </m:dPr>
                    <m:e>
                      <m:r>
                        <w:rPr>
                          <w:rFonts w:ascii="Cambria Math" w:hAnsi="Cambria Math"/>
                        </w:rPr>
                        <m:t>X</m:t>
                      </m:r>
                    </m:e>
                  </m:d>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e>
              </m:d>
            </m:num>
            <m:den>
              <m:sSub>
                <m:sSubPr>
                  <m:ctrlPr>
                    <w:rPr>
                      <w:rFonts w:ascii="Cambria Math" w:hAnsi="Cambria Math"/>
                      <w:i/>
                    </w:rPr>
                  </m:ctrlPr>
                </m:sSubPr>
                <m:e>
                  <m:r>
                    <w:rPr>
                      <w:rFonts w:ascii="Cambria Math" w:hAnsi="Cambria Math"/>
                    </w:rPr>
                    <m:t>E</m:t>
                  </m:r>
                </m:e>
                <m:sub>
                  <m:r>
                    <w:rPr>
                      <w:rFonts w:ascii="Cambria Math" w:hAnsi="Cambria Math"/>
                    </w:rPr>
                    <m:t>g</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e>
              </m:d>
            </m:den>
          </m:f>
        </m:oMath>
      </m:oMathPara>
    </w:p>
    <w:p w14:paraId="29E03F28" w14:textId="77777777" w:rsidR="00133439" w:rsidRPr="008343DF" w:rsidRDefault="00133439" w:rsidP="356589AB">
      <w:pPr>
        <w:spacing w:line="360" w:lineRule="auto"/>
        <w:jc w:val="both"/>
      </w:pPr>
      <w:r w:rsidRPr="4B562A88">
        <w:t xml:space="preserve">gde </w:t>
      </w:r>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g</m:t>
            </m:r>
          </m:sub>
        </m:sSub>
      </m:oMath>
      <w:r w:rsidRPr="4B562A88">
        <w:t xml:space="preserve"> predstavlja očekivanje funkcije</w:t>
      </w:r>
      <m:oMath>
        <m:r>
          <w:rPr>
            <w:rFonts w:ascii="Cambria Math" w:cstheme="majorHAnsi"/>
          </w:rPr>
          <m:t xml:space="preserve"> </m:t>
        </m:r>
        <m:r>
          <w:rPr>
            <w:rFonts w:ascii="Cambria Math" w:hAnsi="Cambria Math" w:cstheme="majorHAnsi"/>
          </w:rPr>
          <m:t>a</m:t>
        </m:r>
      </m:oMath>
      <w:r w:rsidRPr="4B562A88">
        <w:t xml:space="preserve"> u odnosu na raspodelu zadatu preko funkcije </w:t>
      </w:r>
      <m:oMath>
        <m:r>
          <w:rPr>
            <w:rFonts w:ascii="Cambria Math" w:hAnsi="Cambria Math" w:cstheme="majorHAnsi"/>
          </w:rPr>
          <m:t>g</m:t>
        </m:r>
        <m:r>
          <w:rPr>
            <w:rFonts w:ascii="Cambria Math" w:cstheme="majorHAnsi"/>
          </w:rPr>
          <m:t>(</m:t>
        </m:r>
        <m:r>
          <w:rPr>
            <w:rFonts w:ascii="Cambria Math" w:hAnsi="Cambria Math" w:cstheme="majorHAnsi"/>
          </w:rPr>
          <m:t>x</m:t>
        </m:r>
        <m:r>
          <w:rPr>
            <w:rFonts w:ascii="Cambria Math" w:cstheme="majorHAnsi"/>
          </w:rPr>
          <m:t>),</m:t>
        </m:r>
      </m:oMath>
      <w:r w:rsidRPr="4B562A88">
        <w:t xml:space="preserve"> a </w:t>
      </w:r>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f</m:t>
            </m:r>
            <m:r>
              <w:rPr>
                <w:rFonts w:ascii="Cambria Math" w:cstheme="majorHAnsi"/>
              </w:rPr>
              <m:t xml:space="preserve"> </m:t>
            </m:r>
          </m:sub>
        </m:sSub>
      </m:oMath>
      <w:r w:rsidRPr="4B562A88">
        <w:t xml:space="preserve"> u odnosu na raspodeli zadatu preko </w:t>
      </w:r>
      <m:oMath>
        <m:r>
          <w:rPr>
            <w:rFonts w:ascii="Cambria Math" w:hAnsi="Cambria Math" w:cstheme="majorHAnsi"/>
          </w:rPr>
          <m:t>f</m:t>
        </m:r>
        <m:r>
          <w:rPr>
            <w:rFonts w:ascii="Cambria Math" w:cstheme="majorHAnsi"/>
          </w:rPr>
          <m:t>(</m:t>
        </m:r>
        <m:r>
          <w:rPr>
            <w:rFonts w:ascii="Cambria Math" w:hAnsi="Cambria Math" w:cstheme="majorHAnsi"/>
          </w:rPr>
          <m:t>x</m:t>
        </m:r>
        <m:r>
          <w:rPr>
            <w:rFonts w:ascii="Cambria Math" w:cstheme="majorHAnsi"/>
          </w:rPr>
          <m:t>)</m:t>
        </m:r>
      </m:oMath>
      <w:r w:rsidRPr="4B562A88">
        <w:t xml:space="preserve">. Monte Karlo </w:t>
      </w:r>
      <w:r w:rsidR="004725E0" w:rsidRPr="4B562A88">
        <w:t xml:space="preserve">ocena </w:t>
      </w:r>
      <w:r w:rsidRPr="4B562A88">
        <w:t xml:space="preserve">očekivanja u zavisnosti od funkcije </w:t>
      </w:r>
      <m:oMath>
        <m:r>
          <w:rPr>
            <w:rFonts w:ascii="Cambria Math" w:hAnsi="Cambria Math" w:cstheme="majorHAnsi"/>
          </w:rPr>
          <m:t>g</m:t>
        </m:r>
        <m:r>
          <w:rPr>
            <w:rFonts w:ascii="Cambria Math" w:cstheme="majorHAnsi"/>
          </w:rPr>
          <m:t>(</m:t>
        </m:r>
        <m:r>
          <w:rPr>
            <w:rFonts w:ascii="Cambria Math" w:hAnsi="Cambria Math" w:cstheme="majorHAnsi"/>
          </w:rPr>
          <m:t>x</m:t>
        </m:r>
        <m:r>
          <w:rPr>
            <w:rFonts w:ascii="Cambria Math" w:cstheme="majorHAnsi"/>
          </w:rPr>
          <m:t>)</m:t>
        </m:r>
      </m:oMath>
      <w:r w:rsidRPr="4B562A88">
        <w:t xml:space="preserve"> bi bila:</w:t>
      </w:r>
    </w:p>
    <w:p w14:paraId="0A186700" w14:textId="77777777" w:rsidR="00133439" w:rsidRPr="00366B9A" w:rsidRDefault="0060257E" w:rsidP="008343DF">
      <w:pPr>
        <w:spacing w:line="360" w:lineRule="auto"/>
        <w:jc w:val="both"/>
        <w:rPr>
          <w:rFonts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f</m:t>
              </m:r>
            </m:sub>
          </m:sSub>
          <m:r>
            <w:rPr>
              <w:rFonts w:ascii="Cambria Math" w:cstheme="majorHAnsi"/>
            </w:rPr>
            <m:t>≈</m:t>
          </m:r>
          <m:f>
            <m:fPr>
              <m:ctrlPr>
                <w:rPr>
                  <w:rFonts w:ascii="Cambria Math" w:hAnsi="Cambria Math" w:cstheme="majorHAnsi"/>
                  <w:i/>
                </w:rPr>
              </m:ctrlPr>
            </m:fPr>
            <m:num>
              <m:nary>
                <m:naryPr>
                  <m:chr m:val="∑"/>
                  <m:limLoc m:val="undOvr"/>
                  <m:ctrlPr>
                    <w:rPr>
                      <w:rFonts w:ascii="Cambria Math" w:hAnsi="Cambria Math" w:cstheme="majorHAnsi"/>
                      <w:i/>
                    </w:rPr>
                  </m:ctrlPr>
                </m:naryPr>
                <m:sub>
                  <m:r>
                    <w:rPr>
                      <w:rFonts w:ascii="Cambria Math" w:hAnsi="Cambria Math" w:cstheme="majorHAnsi"/>
                    </w:rPr>
                    <m:t>t</m:t>
                  </m:r>
                  <m:r>
                    <w:rPr>
                      <w:rFonts w:ascii="Cambria Math" w:cstheme="majorHAnsi"/>
                    </w:rPr>
                    <m:t>=0</m:t>
                  </m:r>
                </m:sub>
                <m:sup>
                  <m:r>
                    <w:rPr>
                      <w:rFonts w:ascii="Cambria Math" w:hAnsi="Cambria Math" w:cstheme="majorHAnsi"/>
                    </w:rPr>
                    <m:t>N-</m:t>
                  </m:r>
                  <m:r>
                    <w:rPr>
                      <w:rFonts w:ascii="Cambria Math" w:cstheme="majorHAnsi"/>
                    </w:rPr>
                    <m:t>1</m:t>
                  </m:r>
                </m:sup>
                <m:e>
                  <m:r>
                    <w:rPr>
                      <w:rFonts w:ascii="Cambria Math" w:hAnsi="Cambria Math" w:cstheme="majorHAnsi"/>
                    </w:rPr>
                    <m:t>a</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r>
                    <w:rPr>
                      <w:rFonts w:ascii="Cambria Math" w:cstheme="majorHAnsi"/>
                    </w:rPr>
                    <m:t>)</m:t>
                  </m:r>
                  <m:f>
                    <m:fPr>
                      <m:ctrlPr>
                        <w:rPr>
                          <w:rFonts w:ascii="Cambria Math" w:hAnsi="Cambria Math" w:cstheme="majorHAnsi"/>
                          <w:i/>
                        </w:rPr>
                      </m:ctrlPr>
                    </m:fPr>
                    <m:num>
                      <m:r>
                        <w:rPr>
                          <w:rFonts w:ascii="Cambria Math" w:hAnsi="Cambria Math" w:cstheme="majorHAnsi"/>
                        </w:rPr>
                        <m:t>f</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r>
                        <w:rPr>
                          <w:rFonts w:ascii="Cambria Math" w:cstheme="majorHAnsi"/>
                        </w:rPr>
                        <m:t>)</m:t>
                      </m:r>
                    </m:num>
                    <m:den>
                      <m:r>
                        <w:rPr>
                          <w:rFonts w:ascii="Cambria Math" w:hAnsi="Cambria Math" w:cstheme="majorHAnsi"/>
                        </w:rPr>
                        <m:t>g</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r>
                        <w:rPr>
                          <w:rFonts w:ascii="Cambria Math" w:cstheme="majorHAnsi"/>
                        </w:rPr>
                        <m:t>)</m:t>
                      </m:r>
                    </m:den>
                  </m:f>
                </m:e>
              </m:nary>
            </m:num>
            <m:den>
              <m:nary>
                <m:naryPr>
                  <m:chr m:val="∑"/>
                  <m:limLoc m:val="undOvr"/>
                  <m:ctrlPr>
                    <w:rPr>
                      <w:rFonts w:ascii="Cambria Math" w:hAnsi="Cambria Math" w:cstheme="majorHAnsi"/>
                      <w:i/>
                    </w:rPr>
                  </m:ctrlPr>
                </m:naryPr>
                <m:sub>
                  <m:r>
                    <w:rPr>
                      <w:rFonts w:ascii="Cambria Math" w:hAnsi="Cambria Math" w:cstheme="majorHAnsi"/>
                    </w:rPr>
                    <m:t>t</m:t>
                  </m:r>
                  <m:r>
                    <w:rPr>
                      <w:rFonts w:ascii="Cambria Math" w:cstheme="majorHAnsi"/>
                    </w:rPr>
                    <m:t>=0</m:t>
                  </m:r>
                </m:sub>
                <m:sup>
                  <m:r>
                    <w:rPr>
                      <w:rFonts w:ascii="Cambria Math" w:hAnsi="Cambria Math" w:cstheme="majorHAnsi"/>
                    </w:rPr>
                    <m:t>N-</m:t>
                  </m:r>
                  <m:r>
                    <w:rPr>
                      <w:rFonts w:ascii="Cambria Math" w:cstheme="majorHAnsi"/>
                    </w:rPr>
                    <m:t>1</m:t>
                  </m:r>
                </m:sup>
                <m:e>
                  <m:f>
                    <m:fPr>
                      <m:ctrlPr>
                        <w:rPr>
                          <w:rFonts w:ascii="Cambria Math" w:hAnsi="Cambria Math" w:cstheme="majorHAnsi"/>
                          <w:i/>
                        </w:rPr>
                      </m:ctrlPr>
                    </m:fPr>
                    <m:num>
                      <m:r>
                        <w:rPr>
                          <w:rFonts w:ascii="Cambria Math" w:hAnsi="Cambria Math" w:cstheme="majorHAnsi"/>
                        </w:rPr>
                        <m:t>f</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r>
                        <w:rPr>
                          <w:rFonts w:ascii="Cambria Math" w:cstheme="majorHAnsi"/>
                        </w:rPr>
                        <m:t>)</m:t>
                      </m:r>
                    </m:num>
                    <m:den>
                      <m:r>
                        <w:rPr>
                          <w:rFonts w:ascii="Cambria Math" w:hAnsi="Cambria Math" w:cstheme="majorHAnsi"/>
                        </w:rPr>
                        <m:t>g</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r>
                        <w:rPr>
                          <w:rFonts w:ascii="Cambria Math" w:cstheme="majorHAnsi"/>
                        </w:rPr>
                        <m:t>)</m:t>
                      </m:r>
                    </m:den>
                  </m:f>
                </m:e>
              </m:nary>
            </m:den>
          </m:f>
          <m:r>
            <w:rPr>
              <w:rFonts w:ascii="Cambria Math" w:cstheme="majorHAnsi"/>
            </w:rPr>
            <m:t>,</m:t>
          </m:r>
        </m:oMath>
      </m:oMathPara>
    </w:p>
    <w:p w14:paraId="67A5B79F" w14:textId="77777777" w:rsidR="00366B9A" w:rsidRPr="008343DF" w:rsidRDefault="00366B9A" w:rsidP="008343DF">
      <w:pPr>
        <w:spacing w:line="360" w:lineRule="auto"/>
        <w:jc w:val="both"/>
        <w:rPr>
          <w:rFonts w:cstheme="majorHAnsi"/>
        </w:rPr>
      </w:pPr>
    </w:p>
    <w:p w14:paraId="49698F4C" w14:textId="77777777" w:rsidR="00133439" w:rsidRPr="008343DF" w:rsidRDefault="00133439" w:rsidP="78E8A886">
      <w:pPr>
        <w:spacing w:line="360" w:lineRule="auto"/>
        <w:jc w:val="both"/>
      </w:pPr>
      <w:r w:rsidRPr="4B562A88">
        <w:t xml:space="preserve">gde su </w:t>
      </w:r>
      <m:oMath>
        <m:sSup>
          <m:sSupPr>
            <m:ctrlPr>
              <w:rPr>
                <w:rFonts w:ascii="Cambria Math" w:hAnsi="Cambria Math" w:cstheme="majorHAnsi"/>
                <w:i/>
              </w:rPr>
            </m:ctrlPr>
          </m:sSupPr>
          <m:e>
            <m:r>
              <w:rPr>
                <w:rFonts w:ascii="Cambria Math" w:hAnsi="Cambria Math" w:cstheme="majorHAnsi"/>
              </w:rPr>
              <m:t>x</m:t>
            </m:r>
          </m:e>
          <m:sup>
            <m:r>
              <w:rPr>
                <w:rFonts w:ascii="Cambria Math" w:cstheme="majorHAnsi"/>
              </w:rPr>
              <m:t>(0)</m:t>
            </m:r>
          </m:sup>
        </m:sSup>
        <m:r>
          <w:rPr>
            <w:rFonts w:ascii="Cambria Math" w:cstheme="majorHAnsi"/>
          </w:rPr>
          <m:t xml:space="preserve">, </m:t>
        </m:r>
        <m:r>
          <w:rPr>
            <w:rFonts w:ascii="Cambria Math" w:cstheme="majorHAnsi"/>
          </w:rPr>
          <m:t>…</m:t>
        </m:r>
        <m:r>
          <w:rPr>
            <w:rFonts w:ascii="Cambria Math" w:cstheme="majorHAnsi"/>
          </w:rPr>
          <m:t>,</m:t>
        </m:r>
        <m:sSup>
          <m:sSupPr>
            <m:ctrlPr>
              <w:rPr>
                <w:rFonts w:ascii="Cambria Math" w:hAnsi="Cambria Math" w:cstheme="majorHAnsi"/>
                <w:i/>
              </w:rPr>
            </m:ctrlPr>
          </m:sSupPr>
          <m:e>
            <m:r>
              <w:rPr>
                <w:rFonts w:ascii="Cambria Math" w:hAnsi="Cambria Math" w:cstheme="majorHAnsi"/>
              </w:rPr>
              <m:t>x</m:t>
            </m:r>
          </m:e>
          <m:sup>
            <m:r>
              <w:rPr>
                <w:rFonts w:ascii="Cambria Math" w:cstheme="majorHAnsi"/>
              </w:rPr>
              <m:t>(</m:t>
            </m:r>
            <m:r>
              <w:rPr>
                <w:rFonts w:ascii="Cambria Math" w:hAnsi="Cambria Math" w:cstheme="majorHAnsi"/>
              </w:rPr>
              <m:t>N-</m:t>
            </m:r>
            <m:r>
              <w:rPr>
                <w:rFonts w:ascii="Cambria Math" w:cstheme="majorHAnsi"/>
              </w:rPr>
              <m:t>1)</m:t>
            </m:r>
          </m:sup>
        </m:sSup>
      </m:oMath>
      <w:r w:rsidRPr="4B562A88">
        <w:t xml:space="preserve"> uzorci iz raspodele date preko </w:t>
      </w:r>
      <m:oMath>
        <m:r>
          <w:rPr>
            <w:rFonts w:ascii="Cambria Math" w:hAnsi="Cambria Math" w:cstheme="majorHAnsi"/>
          </w:rPr>
          <m:t>g</m:t>
        </m:r>
        <m:d>
          <m:dPr>
            <m:ctrlPr>
              <w:rPr>
                <w:rFonts w:ascii="Cambria Math" w:hAnsi="Cambria Math" w:cstheme="majorHAnsi"/>
                <w:i/>
              </w:rPr>
            </m:ctrlPr>
          </m:dPr>
          <m:e>
            <m:r>
              <w:rPr>
                <w:rFonts w:ascii="Cambria Math" w:hAnsi="Cambria Math" w:cstheme="majorHAnsi"/>
              </w:rPr>
              <m:t>x</m:t>
            </m:r>
          </m:e>
        </m:d>
        <m:r>
          <w:rPr>
            <w:rFonts w:ascii="Cambria Math" w:cstheme="majorHAnsi"/>
          </w:rPr>
          <m:t>.</m:t>
        </m:r>
      </m:oMath>
      <w:r w:rsidR="00480E45" w:rsidRPr="4B562A88">
        <w:t xml:space="preserve"> Metod uzorkovanja po značajnosti </w:t>
      </w:r>
      <w:r w:rsidR="008343DF" w:rsidRPr="4B562A88">
        <w:t>izračunava</w:t>
      </w:r>
      <w:r w:rsidR="00480E45" w:rsidRPr="4B562A88">
        <w:t xml:space="preserve"> srednju vrednost funkcije </w:t>
      </w:r>
      <m:oMath>
        <m:r>
          <w:rPr>
            <w:rFonts w:ascii="Cambria Math" w:cstheme="majorHAnsi"/>
          </w:rPr>
          <m:t xml:space="preserve"> </m:t>
        </m:r>
        <m:r>
          <w:rPr>
            <w:rFonts w:ascii="Cambria Math" w:hAnsi="Cambria Math" w:cstheme="majorHAnsi"/>
          </w:rPr>
          <m:t>a</m:t>
        </m:r>
      </m:oMath>
      <w:r w:rsidR="00480E45" w:rsidRPr="4B562A88">
        <w:t xml:space="preserve"> u </w:t>
      </w:r>
      <w:r w:rsidR="008343DF" w:rsidRPr="4B562A88">
        <w:t>uzorkovanim</w:t>
      </w:r>
      <w:r w:rsidR="00480E45" w:rsidRPr="4B562A88">
        <w:t xml:space="preserve"> tačkama i ocenjuje </w:t>
      </w:r>
      <w:r w:rsidR="008343DF" w:rsidRPr="4B562A88">
        <w:t>njihovu značajnost</w:t>
      </w:r>
      <w:r w:rsidR="00480E45" w:rsidRPr="4B562A88">
        <w:t xml:space="preserve"> na osnovu toga koliko se predložena raspodela razlikuje od ciljane raspodele</w:t>
      </w:r>
      <w:r w:rsidR="00400BD3" w:rsidRPr="4B562A88">
        <w:t xml:space="preserve"> što opisuje </w:t>
      </w:r>
      <w:r w:rsidR="008343DF" w:rsidRPr="4B562A88">
        <w:t>vrednost težine značajnosti (</w:t>
      </w:r>
      <w:r w:rsidR="008343DF" w:rsidRPr="78E8A886">
        <w:rPr>
          <w:i/>
          <w:iCs/>
        </w:rPr>
        <w:t>eng. importance weight</w:t>
      </w:r>
      <w:r w:rsidR="008343DF" w:rsidRPr="4B562A88">
        <w:t xml:space="preserve">)  </w:t>
      </w:r>
      <m:oMath>
        <m:r>
          <w:rPr>
            <w:rFonts w:ascii="Cambria Math" w:hAnsi="Cambria Math" w:cstheme="majorHAnsi"/>
          </w:rPr>
          <m:t>w</m:t>
        </m:r>
        <m:r>
          <w:rPr>
            <w:rFonts w:ascii="Cambria Math" w:cstheme="majorHAnsi"/>
          </w:rPr>
          <m:t>(</m:t>
        </m:r>
        <m:r>
          <w:rPr>
            <w:rFonts w:ascii="Cambria Math" w:hAnsi="Cambria Math" w:cstheme="majorHAnsi"/>
          </w:rPr>
          <m:t>x</m:t>
        </m:r>
        <m:r>
          <w:rPr>
            <w:rFonts w:ascii="Cambria Math" w:cstheme="majorHAnsi"/>
          </w:rPr>
          <m:t>)=</m:t>
        </m:r>
        <m:f>
          <m:fPr>
            <m:ctrlPr>
              <w:rPr>
                <w:rFonts w:ascii="Cambria Math" w:hAnsi="Cambria Math" w:cstheme="majorHAnsi"/>
                <w:i/>
              </w:rPr>
            </m:ctrlPr>
          </m:fPr>
          <m:num>
            <m:r>
              <w:rPr>
                <w:rFonts w:ascii="Cambria Math" w:hAnsi="Cambria Math" w:cstheme="majorHAnsi"/>
              </w:rPr>
              <m:t>f</m:t>
            </m:r>
            <m:r>
              <w:rPr>
                <w:rFonts w:ascii="Cambria Math" w:cstheme="majorHAnsi"/>
              </w:rPr>
              <m:t>(</m:t>
            </m:r>
            <m:r>
              <w:rPr>
                <w:rFonts w:ascii="Cambria Math" w:hAnsi="Cambria Math" w:cstheme="majorHAnsi"/>
              </w:rPr>
              <m:t>x</m:t>
            </m:r>
            <m:r>
              <w:rPr>
                <w:rFonts w:ascii="Cambria Math" w:cstheme="majorHAnsi"/>
              </w:rPr>
              <m:t>)</m:t>
            </m:r>
          </m:num>
          <m:den>
            <m:r>
              <w:rPr>
                <w:rFonts w:ascii="Cambria Math" w:hAnsi="Cambria Math" w:cstheme="majorHAnsi"/>
              </w:rPr>
              <m:t>g</m:t>
            </m:r>
            <m:r>
              <w:rPr>
                <w:rFonts w:ascii="Cambria Math" w:cstheme="majorHAnsi"/>
              </w:rPr>
              <m:t>(</m:t>
            </m:r>
            <m:r>
              <w:rPr>
                <w:rFonts w:ascii="Cambria Math" w:hAnsi="Cambria Math" w:cstheme="majorHAnsi"/>
              </w:rPr>
              <m:t>x</m:t>
            </m:r>
            <m:r>
              <w:rPr>
                <w:rFonts w:ascii="Cambria Math" w:cstheme="majorHAnsi"/>
              </w:rPr>
              <m:t>)</m:t>
            </m:r>
          </m:den>
        </m:f>
      </m:oMath>
      <w:r w:rsidR="00400BD3" w:rsidRPr="4B562A88">
        <w:t xml:space="preserve"> </w:t>
      </w:r>
      <w:r w:rsidR="008343DF" w:rsidRPr="4B562A88">
        <w:t>.</w:t>
      </w:r>
      <w:r w:rsidR="004725E0" w:rsidRPr="4B562A88">
        <w:t xml:space="preserve"> </w:t>
      </w:r>
      <w:r w:rsidR="00480E45" w:rsidRPr="4B562A88">
        <w:t xml:space="preserve">Ovaj metod takođe ima svoje nedostatke, jer nije uvek lako pronaći funkciju </w:t>
      </w:r>
      <m:oMath>
        <m:r>
          <w:rPr>
            <w:rFonts w:ascii="Cambria Math" w:hAnsi="Cambria Math" w:cstheme="majorHAnsi"/>
          </w:rPr>
          <m:t>g</m:t>
        </m:r>
        <m:r>
          <w:rPr>
            <w:rFonts w:ascii="Cambria Math" w:cstheme="majorHAnsi"/>
          </w:rPr>
          <m:t>(</m:t>
        </m:r>
        <m:r>
          <w:rPr>
            <w:rFonts w:ascii="Cambria Math" w:hAnsi="Cambria Math" w:cstheme="majorHAnsi"/>
          </w:rPr>
          <m:t>x</m:t>
        </m:r>
        <m:r>
          <w:rPr>
            <w:rFonts w:ascii="Cambria Math" w:cstheme="majorHAnsi"/>
          </w:rPr>
          <m:t>)</m:t>
        </m:r>
      </m:oMath>
      <w:r w:rsidR="00480E45" w:rsidRPr="4B562A88">
        <w:t xml:space="preserve"> koja je bliska funkcij</w:t>
      </w:r>
      <w:r w:rsidR="00F936AE">
        <w:t>i</w:t>
      </w:r>
      <w:r w:rsidR="00480E45" w:rsidRPr="4B562A88">
        <w:t xml:space="preserve"> </w:t>
      </w:r>
      <m:oMath>
        <m:r>
          <w:rPr>
            <w:rFonts w:ascii="Cambria Math" w:hAnsi="Cambria Math" w:cstheme="majorHAnsi"/>
          </w:rPr>
          <m:t>f</m:t>
        </m:r>
        <m:r>
          <w:rPr>
            <w:rFonts w:ascii="Cambria Math" w:cstheme="majorHAnsi"/>
          </w:rPr>
          <m:t>(</m:t>
        </m:r>
        <m:r>
          <w:rPr>
            <w:rFonts w:ascii="Cambria Math" w:hAnsi="Cambria Math" w:cstheme="majorHAnsi"/>
          </w:rPr>
          <m:t>x</m:t>
        </m:r>
        <m:r>
          <w:rPr>
            <w:rFonts w:ascii="Cambria Math" w:cstheme="majorHAnsi"/>
          </w:rPr>
          <m:t>),</m:t>
        </m:r>
      </m:oMath>
      <w:r w:rsidR="00480E45" w:rsidRPr="4B562A88">
        <w:t xml:space="preserve"> a u nekim slučajevima se čak mo</w:t>
      </w:r>
      <w:r w:rsidR="004725E0" w:rsidRPr="4B562A88">
        <w:t>ž</w:t>
      </w:r>
      <w:r w:rsidR="00480E45" w:rsidRPr="4B562A88">
        <w:t xml:space="preserve">e dogoditi da ni jedna od tačaka iz predložene raspodele </w:t>
      </w:r>
      <w:r w:rsidR="00400BD3" w:rsidRPr="4B562A88">
        <w:t>se ne može uzeti kao uzorak za ciljanu raspodelu</w:t>
      </w:r>
      <w:r w:rsidR="00480E45" w:rsidRPr="4B562A88">
        <w:t>.</w:t>
      </w:r>
    </w:p>
    <w:p w14:paraId="145F84A6" w14:textId="77777777" w:rsidR="00B7587C" w:rsidRPr="00E97ED6" w:rsidRDefault="007F1716" w:rsidP="78E8A886">
      <w:pPr>
        <w:spacing w:line="360" w:lineRule="auto"/>
        <w:jc w:val="both"/>
      </w:pPr>
      <w:r>
        <w:tab/>
        <w:t xml:space="preserve">Poslednju grupu čine </w:t>
      </w:r>
      <w:r w:rsidR="00E97ED6" w:rsidRPr="4B562A88">
        <w:rPr>
          <w:b/>
          <w:bCs/>
        </w:rPr>
        <w:t xml:space="preserve">Monte Karlo metode zasnovane na Markovljevim lancima </w:t>
      </w:r>
      <w:r w:rsidRPr="007F1716">
        <w:t>koje</w:t>
      </w:r>
      <w:r w:rsidRPr="4B562A88">
        <w:rPr>
          <w:b/>
          <w:bCs/>
        </w:rPr>
        <w:t xml:space="preserve"> </w:t>
      </w:r>
      <w:r w:rsidR="00E97ED6">
        <w:t>predstavljaju kombinaciju opisanih metoda tj.</w:t>
      </w:r>
      <w:r w:rsidR="004725E0">
        <w:t xml:space="preserve"> </w:t>
      </w:r>
      <w:r w:rsidR="00E97ED6">
        <w:t xml:space="preserve">uzorkovanja i potrage za delovima sa najvećom verovatnoćom, a njihov princip rada će biti predstavljen u </w:t>
      </w:r>
      <w:r w:rsidR="002946A2">
        <w:t>nastavku.</w:t>
      </w:r>
      <w:r w:rsidR="00E97ED6">
        <w:t xml:space="preserve"> </w:t>
      </w:r>
    </w:p>
    <w:p w14:paraId="40F2FE32" w14:textId="77777777" w:rsidR="00B44D7A" w:rsidRPr="00B44D7A" w:rsidRDefault="00B44D7A" w:rsidP="00BF665B">
      <w:pPr>
        <w:spacing w:line="360" w:lineRule="auto"/>
        <w:jc w:val="both"/>
      </w:pPr>
    </w:p>
    <w:p w14:paraId="7B799ABB" w14:textId="77777777" w:rsidR="00E52719" w:rsidRPr="008362D0" w:rsidRDefault="008362D0" w:rsidP="00BF665B">
      <w:pPr>
        <w:jc w:val="both"/>
        <w:rPr>
          <w:sz w:val="28"/>
          <w:szCs w:val="28"/>
        </w:rPr>
      </w:pPr>
      <w:r>
        <w:br w:type="page"/>
      </w:r>
    </w:p>
    <w:p w14:paraId="0C400682" w14:textId="77777777" w:rsidR="00E52719" w:rsidRPr="007A7A28" w:rsidRDefault="004725E0" w:rsidP="356589AB">
      <w:pPr>
        <w:pStyle w:val="Heading2"/>
        <w:spacing w:before="0" w:line="360" w:lineRule="auto"/>
        <w:rPr>
          <w:rFonts w:ascii="Times New Roman" w:eastAsia="Times New Roman" w:hAnsi="Times New Roman" w:cs="Times New Roman"/>
        </w:rPr>
      </w:pPr>
      <w:bookmarkStart w:id="4" w:name="_Toc472605394"/>
      <w:r w:rsidRPr="4B562A88">
        <w:rPr>
          <w:rFonts w:ascii="Times New Roman" w:eastAsia="Times New Roman" w:hAnsi="Times New Roman" w:cs="Times New Roman"/>
        </w:rPr>
        <w:lastRenderedPageBreak/>
        <w:t xml:space="preserve">2.3 </w:t>
      </w:r>
      <w:r w:rsidR="009F578B" w:rsidRPr="4B562A88">
        <w:rPr>
          <w:rFonts w:ascii="Times New Roman" w:eastAsia="Times New Roman" w:hAnsi="Times New Roman" w:cs="Times New Roman"/>
        </w:rPr>
        <w:t>Markovljevi lanci</w:t>
      </w:r>
      <w:bookmarkEnd w:id="4"/>
    </w:p>
    <w:p w14:paraId="47F40B7A" w14:textId="77777777" w:rsidR="009F578B" w:rsidRPr="007A7A28" w:rsidRDefault="009F578B" w:rsidP="00691138">
      <w:pPr>
        <w:autoSpaceDE w:val="0"/>
        <w:autoSpaceDN w:val="0"/>
        <w:adjustRightInd w:val="0"/>
        <w:spacing w:line="360" w:lineRule="auto"/>
        <w:rPr>
          <w:color w:val="000000"/>
        </w:rPr>
      </w:pPr>
    </w:p>
    <w:p w14:paraId="1EF0C5EA" w14:textId="77777777" w:rsidR="00882A68" w:rsidRPr="001C1685" w:rsidRDefault="00882A68" w:rsidP="78E8A886">
      <w:pPr>
        <w:autoSpaceDE w:val="0"/>
        <w:autoSpaceDN w:val="0"/>
        <w:adjustRightInd w:val="0"/>
        <w:spacing w:line="360" w:lineRule="auto"/>
        <w:jc w:val="both"/>
        <w:rPr>
          <w:rFonts w:eastAsia="Times New Roman"/>
          <w:color w:val="000000" w:themeColor="text1"/>
        </w:rPr>
      </w:pPr>
      <w:r w:rsidRPr="007A7A28">
        <w:rPr>
          <w:color w:val="000000"/>
        </w:rPr>
        <w:tab/>
      </w:r>
      <w:r w:rsidRPr="4B562A88">
        <w:rPr>
          <w:rFonts w:eastAsia="Times New Roman"/>
          <w:color w:val="000000"/>
        </w:rPr>
        <w:t>Markovljevi lanci spadaju u relativno jednostavnu, ali i veoma interesantnu klasu slučajnih procesa. Oni opisuju slučajne pojave ili sisteme koji se menjaju tokom vremena, a njihova jednostavna struktura omogućava nam da saznamo mnogo toga o njihovom ponašanju u budućnosti. Ako uzmemo u obzir poznavanje nekih informacija o prošlim stanjima, uslovna raspodela budućih stanja sistema zavisi samo od onih najskorijih. Dakle m</w:t>
      </w:r>
      <w:r w:rsidR="004725E0" w:rsidRPr="4B562A88">
        <w:rPr>
          <w:rFonts w:eastAsia="Times New Roman"/>
          <w:color w:val="000000"/>
        </w:rPr>
        <w:t>ožemo da kaž</w:t>
      </w:r>
      <w:r w:rsidRPr="4B562A88">
        <w:rPr>
          <w:rFonts w:eastAsia="Times New Roman"/>
          <w:color w:val="000000"/>
        </w:rPr>
        <w:t>emo da predviđanje budućnosti sistema zavisi samo od sadašnjeg stanja, a ne i od puta kojim je sistem došao do tog stanja</w:t>
      </w:r>
      <w:r w:rsidR="001C1685">
        <w:rPr>
          <w:rStyle w:val="CommentReference"/>
          <w:sz w:val="24"/>
          <w:szCs w:val="24"/>
        </w:rPr>
        <w:t>.</w:t>
      </w:r>
    </w:p>
    <w:p w14:paraId="5453D6CE" w14:textId="77777777" w:rsidR="00882A68" w:rsidRPr="007A7A28" w:rsidRDefault="00882A68" w:rsidP="78E8A886">
      <w:pPr>
        <w:autoSpaceDE w:val="0"/>
        <w:autoSpaceDN w:val="0"/>
        <w:adjustRightInd w:val="0"/>
        <w:spacing w:line="360" w:lineRule="auto"/>
        <w:jc w:val="both"/>
        <w:rPr>
          <w:rFonts w:eastAsia="Times New Roman"/>
          <w:color w:val="000000" w:themeColor="text1"/>
        </w:rPr>
      </w:pPr>
      <w:r w:rsidRPr="007A7A28">
        <w:rPr>
          <w:color w:val="000000"/>
        </w:rPr>
        <w:tab/>
      </w:r>
      <w:r w:rsidRPr="4B562A88">
        <w:rPr>
          <w:rFonts w:eastAsia="Times New Roman"/>
          <w:color w:val="000000"/>
        </w:rPr>
        <w:t>Lanci Markova predstavljaju jedan od najprostijih mate</w:t>
      </w:r>
      <w:r w:rsidR="00967396" w:rsidRPr="4B562A88">
        <w:rPr>
          <w:rFonts w:eastAsia="Times New Roman"/>
          <w:color w:val="000000"/>
        </w:rPr>
        <w:t>matičkih modela za opisivanje po</w:t>
      </w:r>
      <w:r w:rsidRPr="4B562A88">
        <w:rPr>
          <w:rFonts w:eastAsia="Times New Roman"/>
          <w:color w:val="000000"/>
        </w:rPr>
        <w:t xml:space="preserve">java u realnom zivotu. Pravilo da su najjednostavniji modeli često </w:t>
      </w:r>
      <w:r w:rsidR="00967396" w:rsidRPr="4B562A88">
        <w:rPr>
          <w:rFonts w:eastAsia="Times New Roman"/>
          <w:color w:val="000000"/>
        </w:rPr>
        <w:t>i</w:t>
      </w:r>
      <w:r w:rsidRPr="4B562A88">
        <w:rPr>
          <w:rFonts w:eastAsia="Times New Roman"/>
          <w:color w:val="000000"/>
        </w:rPr>
        <w:t xml:space="preserve"> najkorisniji za analizu praktičnih problema ne zaobilazi ni Markovljeve lance. Njima se mogu modelirati mnoge pojave, kao što su p</w:t>
      </w:r>
      <w:r w:rsidR="00236947" w:rsidRPr="4B562A88">
        <w:rPr>
          <w:rFonts w:eastAsia="Times New Roman"/>
          <w:color w:val="000000"/>
        </w:rPr>
        <w:t>ojave u biologiji, psihologiji</w:t>
      </w:r>
      <w:r w:rsidRPr="4B562A88">
        <w:rPr>
          <w:rFonts w:eastAsia="Times New Roman"/>
          <w:color w:val="000000"/>
        </w:rPr>
        <w:t xml:space="preserve">, sportu </w:t>
      </w:r>
      <w:r w:rsidR="004725E0" w:rsidRPr="4B562A88">
        <w:rPr>
          <w:rFonts w:eastAsia="Times New Roman"/>
          <w:color w:val="000000"/>
        </w:rPr>
        <w:t xml:space="preserve">i </w:t>
      </w:r>
      <w:r w:rsidR="001C1685" w:rsidRPr="4B562A88">
        <w:rPr>
          <w:rFonts w:eastAsia="Times New Roman"/>
          <w:color w:val="000000"/>
        </w:rPr>
        <w:t xml:space="preserve">dr </w:t>
      </w:r>
      <w:r w:rsidR="001C1685">
        <w:rPr>
          <w:rStyle w:val="CommentReference"/>
          <w:sz w:val="24"/>
          <w:szCs w:val="24"/>
        </w:rPr>
        <w:t>[4].</w:t>
      </w:r>
    </w:p>
    <w:p w14:paraId="73471F17" w14:textId="77777777" w:rsidR="00751E3F" w:rsidRPr="007A7A28" w:rsidRDefault="009F578B" w:rsidP="356589AB">
      <w:pPr>
        <w:spacing w:line="360" w:lineRule="auto"/>
        <w:jc w:val="both"/>
        <w:rPr>
          <w:rFonts w:eastAsia="Times New Roman"/>
          <w:color w:val="000000" w:themeColor="text1"/>
        </w:rPr>
      </w:pPr>
      <w:r w:rsidRPr="007A7A28">
        <w:tab/>
      </w:r>
      <w:r w:rsidRPr="4B562A88">
        <w:rPr>
          <w:rFonts w:eastAsia="Times New Roman"/>
        </w:rPr>
        <w:t xml:space="preserve"> </w:t>
      </w:r>
      <w:r w:rsidRPr="4B562A88">
        <w:rPr>
          <w:rFonts w:eastAsia="Times New Roman"/>
          <w:color w:val="000000"/>
        </w:rPr>
        <w:t>Prilikom posmatranja određenih sistema, ponekad nam je važno da odredimo kako se stanje nekog sistema menja s vremenom. Ako stanje sistema predstavlja vrednost slučajne promenljive, sledi da nas zanima promena slučajne promenljive u zavisnosti od vremena. Ponašanje posmatranog sistema opisuje se stohastičkim procesom. Poseban oblik stohastičkog procesa je Markovljev proces odnosno Markovljev lanac.</w:t>
      </w:r>
    </w:p>
    <w:p w14:paraId="58A1FE98" w14:textId="77777777" w:rsidR="00751E3F" w:rsidRPr="007A7A28" w:rsidRDefault="00751E3F" w:rsidP="356589AB">
      <w:pPr>
        <w:autoSpaceDE w:val="0"/>
        <w:autoSpaceDN w:val="0"/>
        <w:adjustRightInd w:val="0"/>
        <w:spacing w:line="360" w:lineRule="auto"/>
        <w:jc w:val="both"/>
        <w:rPr>
          <w:rFonts w:eastAsia="Times New Roman"/>
          <w:color w:val="000000" w:themeColor="text1"/>
        </w:rPr>
      </w:pPr>
      <w:r w:rsidRPr="007A7A28">
        <w:tab/>
      </w:r>
      <w:r w:rsidR="002962B5" w:rsidRPr="4B562A88">
        <w:rPr>
          <w:rFonts w:eastAsia="Times New Roman"/>
        </w:rPr>
        <w:t xml:space="preserve">Neka </w:t>
      </w:r>
      <w:r w:rsidR="002962B5" w:rsidRPr="356589AB">
        <w:rPr>
          <w:rFonts w:eastAsia="Times New Roman"/>
          <w:i/>
          <w:iCs/>
          <w:color w:val="000000"/>
        </w:rPr>
        <w:t>X</w:t>
      </w:r>
      <w:r w:rsidR="002962B5" w:rsidRPr="356589AB">
        <w:rPr>
          <w:rFonts w:eastAsia="Times New Roman"/>
          <w:i/>
          <w:iCs/>
          <w:color w:val="000000"/>
          <w:position w:val="-10"/>
          <w:vertAlign w:val="subscript"/>
        </w:rPr>
        <w:t xml:space="preserve">t </w:t>
      </w:r>
      <w:r w:rsidRPr="4B562A88">
        <w:rPr>
          <w:rFonts w:eastAsia="Times New Roman"/>
        </w:rPr>
        <w:t xml:space="preserve"> </w:t>
      </w:r>
      <w:r w:rsidR="002962B5" w:rsidRPr="4B562A88">
        <w:rPr>
          <w:rFonts w:eastAsia="Times New Roman"/>
        </w:rPr>
        <w:t xml:space="preserve">predstavlja veličinu posmatranu </w:t>
      </w:r>
      <w:r w:rsidRPr="4B562A88">
        <w:rPr>
          <w:rFonts w:eastAsia="Times New Roman"/>
          <w:color w:val="000000"/>
        </w:rPr>
        <w:t xml:space="preserve">u svakom </w:t>
      </w:r>
      <w:r w:rsidR="002962B5" w:rsidRPr="4B562A88">
        <w:rPr>
          <w:rFonts w:eastAsia="Times New Roman"/>
          <w:color w:val="000000"/>
        </w:rPr>
        <w:t>trenutku</w:t>
      </w:r>
      <w:r w:rsidRPr="4B562A88">
        <w:rPr>
          <w:rFonts w:eastAsia="Times New Roman"/>
          <w:color w:val="000000"/>
        </w:rPr>
        <w:t xml:space="preserve"> </w:t>
      </w:r>
      <w:r w:rsidRPr="356589AB">
        <w:rPr>
          <w:rFonts w:eastAsia="Times New Roman"/>
          <w:i/>
          <w:iCs/>
          <w:color w:val="000000"/>
        </w:rPr>
        <w:t xml:space="preserve">t </w:t>
      </w:r>
      <w:r w:rsidRPr="4B562A88">
        <w:rPr>
          <w:rFonts w:eastAsia="Times New Roman"/>
          <w:color w:val="000000"/>
        </w:rPr>
        <w:t xml:space="preserve">nekog vremenskog intervala </w:t>
      </w:r>
      <w:r w:rsidRPr="356589AB">
        <w:rPr>
          <w:rFonts w:eastAsia="Times New Roman"/>
          <w:i/>
          <w:iCs/>
          <w:color w:val="000000"/>
        </w:rPr>
        <w:t>T</w:t>
      </w:r>
      <w:r w:rsidR="00C07F16" w:rsidRPr="356589AB">
        <w:rPr>
          <w:rFonts w:eastAsia="Times New Roman"/>
          <w:i/>
          <w:iCs/>
          <w:color w:val="000000"/>
        </w:rPr>
        <w:t>,</w:t>
      </w:r>
      <w:r w:rsidRPr="356589AB">
        <w:rPr>
          <w:rFonts w:eastAsia="Times New Roman"/>
          <w:i/>
          <w:iCs/>
          <w:color w:val="000000"/>
        </w:rPr>
        <w:t xml:space="preserve"> </w:t>
      </w:r>
      <w:r w:rsidR="00236947" w:rsidRPr="4B562A88">
        <w:rPr>
          <w:rFonts w:eastAsia="Times New Roman"/>
          <w:color w:val="000000"/>
        </w:rPr>
        <w:t>koja nije unapr</w:t>
      </w:r>
      <w:r w:rsidRPr="4B562A88">
        <w:rPr>
          <w:rFonts w:eastAsia="Times New Roman"/>
          <w:color w:val="000000"/>
        </w:rPr>
        <w:t xml:space="preserve">ed određena već se realizuje slučajno, a predstavlja stanje sistema u posmatranom trenutku </w:t>
      </w:r>
      <w:r w:rsidRPr="356589AB">
        <w:rPr>
          <w:rFonts w:eastAsia="Times New Roman"/>
          <w:i/>
          <w:iCs/>
          <w:color w:val="000000"/>
        </w:rPr>
        <w:t>t</w:t>
      </w:r>
      <w:r w:rsidRPr="4B562A88">
        <w:rPr>
          <w:rFonts w:eastAsia="Times New Roman"/>
          <w:color w:val="000000"/>
        </w:rPr>
        <w:t xml:space="preserve">. Skup svih slučajnih veličina </w:t>
      </w:r>
      <w:r w:rsidRPr="356589AB">
        <w:rPr>
          <w:rFonts w:eastAsia="Times New Roman"/>
          <w:i/>
          <w:iCs/>
          <w:color w:val="000000"/>
        </w:rPr>
        <w:t>X</w:t>
      </w:r>
      <w:r w:rsidRPr="356589AB">
        <w:rPr>
          <w:rFonts w:eastAsia="Times New Roman"/>
          <w:i/>
          <w:iCs/>
          <w:color w:val="000000"/>
          <w:position w:val="-10"/>
          <w:vertAlign w:val="subscript"/>
        </w:rPr>
        <w:t xml:space="preserve">t </w:t>
      </w:r>
      <w:r w:rsidRPr="4B562A88">
        <w:rPr>
          <w:rFonts w:eastAsia="Times New Roman"/>
          <w:color w:val="000000"/>
        </w:rPr>
        <w:t xml:space="preserve">posmatramo kao slučajnu promenljivu koja se menja u zavisnosti od vremena </w:t>
      </w:r>
      <w:r w:rsidRPr="356589AB">
        <w:rPr>
          <w:rFonts w:eastAsia="Times New Roman"/>
          <w:i/>
          <w:iCs/>
          <w:color w:val="000000"/>
        </w:rPr>
        <w:t xml:space="preserve">t. </w:t>
      </w:r>
    </w:p>
    <w:p w14:paraId="0DF67D16" w14:textId="77777777" w:rsidR="00751E3F" w:rsidRPr="007A7A28" w:rsidRDefault="00751E3F" w:rsidP="00691138">
      <w:pPr>
        <w:autoSpaceDE w:val="0"/>
        <w:autoSpaceDN w:val="0"/>
        <w:adjustRightInd w:val="0"/>
        <w:spacing w:line="360" w:lineRule="auto"/>
        <w:jc w:val="both"/>
        <w:rPr>
          <w:b/>
          <w:color w:val="000000"/>
        </w:rPr>
      </w:pPr>
    </w:p>
    <w:p w14:paraId="3C33B84F" w14:textId="77777777" w:rsidR="00751E3F" w:rsidRPr="007A7A28" w:rsidRDefault="00751E3F" w:rsidP="78E8A886">
      <w:pPr>
        <w:autoSpaceDE w:val="0"/>
        <w:autoSpaceDN w:val="0"/>
        <w:adjustRightInd w:val="0"/>
        <w:spacing w:line="360" w:lineRule="auto"/>
        <w:jc w:val="both"/>
        <w:rPr>
          <w:rFonts w:eastAsia="Times New Roman"/>
          <w:i/>
          <w:iCs/>
          <w:color w:val="000000" w:themeColor="text1"/>
        </w:rPr>
      </w:pPr>
      <w:r w:rsidRPr="4B562A88">
        <w:rPr>
          <w:rFonts w:eastAsia="Times New Roman"/>
          <w:b/>
          <w:bCs/>
          <w:color w:val="000000"/>
        </w:rPr>
        <w:t>Definicija</w:t>
      </w:r>
      <w:r w:rsidRPr="4B562A88">
        <w:rPr>
          <w:rFonts w:eastAsia="Times New Roman"/>
          <w:color w:val="000000"/>
        </w:rPr>
        <w:t xml:space="preserve">: </w:t>
      </w:r>
      <w:r w:rsidRPr="78E8A886">
        <w:rPr>
          <w:rFonts w:eastAsia="Times New Roman"/>
          <w:i/>
          <w:iCs/>
          <w:color w:val="000000"/>
        </w:rPr>
        <w:t>Stohastički proces { X</w:t>
      </w:r>
      <w:r w:rsidRPr="78E8A886">
        <w:rPr>
          <w:rFonts w:eastAsia="Times New Roman"/>
          <w:i/>
          <w:iCs/>
          <w:color w:val="000000"/>
          <w:position w:val="-10"/>
          <w:vertAlign w:val="subscript"/>
        </w:rPr>
        <w:t xml:space="preserve">t </w:t>
      </w:r>
      <w:r w:rsidRPr="78E8A886">
        <w:rPr>
          <w:rFonts w:eastAsia="Times New Roman"/>
          <w:i/>
          <w:iCs/>
          <w:color w:val="000000"/>
        </w:rPr>
        <w:t xml:space="preserve">: t </w:t>
      </w:r>
      <m:oMath>
        <m:r>
          <w:rPr>
            <w:rFonts w:ascii="Cambria Math" w:hAnsi="Cambria Math"/>
            <w:color w:val="000000"/>
          </w:rPr>
          <m:t>∈</m:t>
        </m:r>
      </m:oMath>
      <w:r w:rsidRPr="78E8A886">
        <w:rPr>
          <w:rFonts w:eastAsia="Times New Roman"/>
          <w:i/>
          <w:iCs/>
          <w:color w:val="000000"/>
        </w:rPr>
        <w:t xml:space="preserve"> T} je Markovljev</w:t>
      </w:r>
      <w:r w:rsidR="00C4631E" w:rsidRPr="78E8A886">
        <w:rPr>
          <w:rFonts w:eastAsia="Times New Roman"/>
          <w:i/>
          <w:iCs/>
          <w:color w:val="000000"/>
        </w:rPr>
        <w:t xml:space="preserve"> proces prvog reda</w:t>
      </w:r>
      <w:r w:rsidRPr="78E8A886">
        <w:rPr>
          <w:rFonts w:eastAsia="Times New Roman"/>
          <w:b/>
          <w:bCs/>
          <w:i/>
          <w:iCs/>
          <w:color w:val="000000"/>
        </w:rPr>
        <w:t xml:space="preserve"> </w:t>
      </w:r>
      <w:r w:rsidRPr="78E8A886">
        <w:rPr>
          <w:rFonts w:eastAsia="Times New Roman"/>
          <w:i/>
          <w:iCs/>
          <w:color w:val="000000"/>
        </w:rPr>
        <w:t xml:space="preserve">ako za proizvoljan izbor vremenskih trenutaka </w:t>
      </w:r>
      <m:oMath>
        <m:sSub>
          <m:sSubPr>
            <m:ctrlPr>
              <w:rPr>
                <w:rFonts w:ascii="Cambria Math" w:hAnsi="Cambria Math"/>
                <w:i/>
                <w:iCs/>
                <w:color w:val="000000"/>
              </w:rPr>
            </m:ctrlPr>
          </m:sSubPr>
          <m:e>
            <m:r>
              <w:rPr>
                <w:rFonts w:ascii="Cambria Math" w:hAnsi="Cambria Math"/>
                <w:color w:val="000000"/>
              </w:rPr>
              <m:t>t</m:t>
            </m:r>
          </m:e>
          <m:sub>
            <m:r>
              <w:rPr>
                <w:rFonts w:ascii="Cambria Math"/>
                <w:color w:val="000000"/>
              </w:rPr>
              <m:t>1</m:t>
            </m:r>
          </m:sub>
        </m:sSub>
      </m:oMath>
      <w:r w:rsidRPr="78E8A886">
        <w:rPr>
          <w:rFonts w:eastAsia="Times New Roman"/>
          <w:i/>
          <w:iCs/>
          <w:color w:val="000000"/>
        </w:rPr>
        <w:t xml:space="preserve"> &lt; </w:t>
      </w:r>
      <m:oMath>
        <m:sSub>
          <m:sSubPr>
            <m:ctrlPr>
              <w:rPr>
                <w:rFonts w:ascii="Cambria Math" w:hAnsi="Cambria Math"/>
                <w:i/>
                <w:iCs/>
                <w:color w:val="000000"/>
              </w:rPr>
            </m:ctrlPr>
          </m:sSubPr>
          <m:e>
            <m:r>
              <w:rPr>
                <w:rFonts w:ascii="Cambria Math" w:hAnsi="Cambria Math"/>
                <w:color w:val="000000"/>
              </w:rPr>
              <m:t>t</m:t>
            </m:r>
          </m:e>
          <m:sub>
            <m:r>
              <w:rPr>
                <w:rFonts w:ascii="Cambria Math"/>
                <w:color w:val="000000"/>
              </w:rPr>
              <m:t>2</m:t>
            </m:r>
          </m:sub>
        </m:sSub>
      </m:oMath>
      <w:r w:rsidR="001B3FCA" w:rsidRPr="78E8A886">
        <w:rPr>
          <w:rFonts w:eastAsia="Times New Roman"/>
          <w:i/>
          <w:iCs/>
          <w:color w:val="000000"/>
        </w:rPr>
        <w:t xml:space="preserve"> </w:t>
      </w:r>
      <w:r w:rsidRPr="78E8A886">
        <w:rPr>
          <w:rFonts w:eastAsia="Times New Roman"/>
          <w:i/>
          <w:iCs/>
          <w:color w:val="000000"/>
          <w:vertAlign w:val="subscript"/>
        </w:rPr>
        <w:t xml:space="preserve"> </w:t>
      </w:r>
      <w:r w:rsidRPr="78E8A886">
        <w:rPr>
          <w:rFonts w:eastAsia="Times New Roman"/>
          <w:i/>
          <w:iCs/>
          <w:color w:val="000000"/>
        </w:rPr>
        <w:t xml:space="preserve">&lt; … &lt; </w:t>
      </w:r>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sub>
        </m:sSub>
      </m:oMath>
      <w:r w:rsidR="001B3FCA" w:rsidRPr="78E8A886">
        <w:rPr>
          <w:rFonts w:eastAsia="Times New Roman"/>
          <w:i/>
          <w:iCs/>
          <w:color w:val="000000"/>
        </w:rPr>
        <w:t xml:space="preserve"> </w:t>
      </w:r>
      <m:oMath>
        <m:r>
          <w:rPr>
            <w:rFonts w:ascii="Cambria Math" w:hAnsi="Cambria Math"/>
            <w:color w:val="000000"/>
          </w:rPr>
          <m:t>∈</m:t>
        </m:r>
      </m:oMath>
      <w:r w:rsidRPr="78E8A886">
        <w:rPr>
          <w:rFonts w:eastAsia="Times New Roman"/>
          <w:i/>
          <w:iCs/>
          <w:color w:val="000000"/>
        </w:rPr>
        <w:t xml:space="preserve"> T i proizvoljne vrednosti </w:t>
      </w:r>
      <m:oMath>
        <m:sSub>
          <m:sSubPr>
            <m:ctrlPr>
              <w:rPr>
                <w:rFonts w:ascii="Cambria Math" w:hAnsi="Cambria Math"/>
                <w:i/>
                <w:iCs/>
                <w:color w:val="000000"/>
              </w:rPr>
            </m:ctrlPr>
          </m:sSubPr>
          <m:e>
            <m:r>
              <w:rPr>
                <w:rFonts w:ascii="Cambria Math" w:hAnsi="Cambria Math"/>
                <w:color w:val="000000"/>
              </w:rPr>
              <m:t>x</m:t>
            </m:r>
          </m:e>
          <m:sub>
            <m:r>
              <w:rPr>
                <w:rFonts w:ascii="Cambria Math"/>
                <w:color w:val="000000"/>
              </w:rPr>
              <m:t>1</m:t>
            </m:r>
          </m:sub>
        </m:sSub>
      </m:oMath>
      <w:r w:rsidRPr="78E8A886">
        <w:rPr>
          <w:rFonts w:eastAsia="Times New Roman"/>
          <w:i/>
          <w:iCs/>
          <w:color w:val="000000"/>
        </w:rPr>
        <w:t xml:space="preserve">, </w:t>
      </w:r>
      <m:oMath>
        <m:sSub>
          <m:sSubPr>
            <m:ctrlPr>
              <w:rPr>
                <w:rFonts w:ascii="Cambria Math" w:hAnsi="Cambria Math"/>
                <w:i/>
                <w:iCs/>
                <w:color w:val="000000"/>
              </w:rPr>
            </m:ctrlPr>
          </m:sSubPr>
          <m:e>
            <m:r>
              <w:rPr>
                <w:rFonts w:ascii="Cambria Math" w:hAnsi="Cambria Math"/>
                <w:color w:val="000000"/>
              </w:rPr>
              <m:t>x</m:t>
            </m:r>
          </m:e>
          <m:sub>
            <m:r>
              <w:rPr>
                <w:rFonts w:ascii="Cambria Math"/>
                <w:color w:val="000000"/>
              </w:rPr>
              <m:t>2</m:t>
            </m:r>
          </m:sub>
        </m:sSub>
      </m:oMath>
      <w:r w:rsidRPr="78E8A886">
        <w:rPr>
          <w:rFonts w:eastAsia="Times New Roman"/>
          <w:i/>
          <w:iCs/>
          <w:color w:val="000000"/>
          <w:vertAlign w:val="subscript"/>
        </w:rPr>
        <w:t xml:space="preserve">, </w:t>
      </w:r>
      <m:oMath>
        <m:sSub>
          <m:sSubPr>
            <m:ctrlPr>
              <w:rPr>
                <w:rFonts w:ascii="Cambria Math" w:hAnsi="Cambria Math"/>
                <w:i/>
                <w:iCs/>
                <w:color w:val="000000"/>
              </w:rPr>
            </m:ctrlPr>
          </m:sSubPr>
          <m:e>
            <m:r>
              <w:rPr>
                <w:rFonts w:ascii="Cambria Math" w:hAnsi="Cambria Math"/>
                <w:color w:val="000000"/>
              </w:rPr>
              <m:t>x</m:t>
            </m:r>
          </m:e>
          <m:sub>
            <m:r>
              <w:rPr>
                <w:rFonts w:ascii="Cambria Math"/>
                <w:color w:val="000000"/>
              </w:rPr>
              <m:t>3</m:t>
            </m:r>
          </m:sub>
        </m:sSub>
      </m:oMath>
      <w:r w:rsidR="00D37004" w:rsidRPr="78E8A886">
        <w:rPr>
          <w:rFonts w:eastAsia="Times New Roman"/>
          <w:i/>
          <w:iCs/>
          <w:color w:val="000000"/>
          <w:vertAlign w:val="subscript"/>
        </w:rPr>
        <w:t>,</w:t>
      </w:r>
      <w:r w:rsidR="00D37004" w:rsidRPr="78E8A886">
        <w:rPr>
          <w:rFonts w:eastAsia="Times New Roman"/>
          <w:i/>
          <w:iCs/>
          <w:color w:val="000000"/>
        </w:rPr>
        <w:t xml:space="preserve"> …, </w:t>
      </w:r>
      <m:oMath>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oMath>
      <w:r w:rsidR="00D37004" w:rsidRPr="78E8A886">
        <w:rPr>
          <w:rFonts w:eastAsia="Times New Roman"/>
          <w:i/>
          <w:iCs/>
          <w:color w:val="000000"/>
        </w:rPr>
        <w:t xml:space="preserve"> va</w:t>
      </w:r>
      <w:r w:rsidR="000543C0" w:rsidRPr="78E8A886">
        <w:rPr>
          <w:rFonts w:eastAsia="Times New Roman"/>
          <w:i/>
          <w:iCs/>
          <w:color w:val="000000"/>
        </w:rPr>
        <w:t>ž</w:t>
      </w:r>
      <w:r w:rsidR="00D37004" w:rsidRPr="78E8A886">
        <w:rPr>
          <w:rFonts w:eastAsia="Times New Roman"/>
          <w:i/>
          <w:iCs/>
          <w:color w:val="000000"/>
        </w:rPr>
        <w:t xml:space="preserve">i: </w:t>
      </w:r>
    </w:p>
    <w:p w14:paraId="1B0F05A2" w14:textId="77777777" w:rsidR="00D37004" w:rsidRPr="007A7A28" w:rsidRDefault="00D37004" w:rsidP="78E8A886">
      <w:pPr>
        <w:spacing w:line="360" w:lineRule="auto"/>
        <w:jc w:val="center"/>
        <w:rPr>
          <w:rFonts w:eastAsia="Times New Roman"/>
          <w:i/>
          <w:iCs/>
          <w:color w:val="000000" w:themeColor="text1"/>
        </w:rPr>
      </w:pPr>
      <m:oMath>
        <m:r>
          <w:rPr>
            <w:rFonts w:ascii="Cambria Math" w:hAnsi="Cambria Math"/>
            <w:color w:val="000000"/>
          </w:rPr>
          <m:t>P</m:t>
        </m:r>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X</m:t>
            </m:r>
          </m:e>
          <m:sub>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sub>
            </m:sSub>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r>
          <w:rPr>
            <w:rFonts w:ascii="Cambria Math"/>
            <w:color w:val="000000"/>
          </w:rPr>
          <m:t xml:space="preserve"> | </m:t>
        </m:r>
        <m:sSub>
          <m:sSubPr>
            <m:ctrlPr>
              <w:rPr>
                <w:rFonts w:ascii="Cambria Math" w:hAnsi="Cambria Math"/>
                <w:i/>
                <w:iCs/>
                <w:color w:val="000000"/>
              </w:rPr>
            </m:ctrlPr>
          </m:sSubPr>
          <m:e>
            <m:r>
              <w:rPr>
                <w:rFonts w:ascii="Cambria Math" w:hAnsi="Cambria Math"/>
                <w:color w:val="000000"/>
              </w:rPr>
              <m:t>X</m:t>
            </m:r>
          </m:e>
          <m:sub>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r>
                  <w:rPr>
                    <w:rFonts w:ascii="Cambria Math"/>
                    <w:color w:val="000000"/>
                  </w:rPr>
                  <m:t>1</m:t>
                </m:r>
              </m:sub>
            </m:sSub>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r>
              <w:rPr>
                <w:rFonts w:ascii="Cambria Math"/>
                <w:color w:val="000000"/>
              </w:rPr>
              <m:t>1</m:t>
            </m:r>
          </m:sub>
        </m:sSub>
        <m:r>
          <w:rPr>
            <w:rFonts w:ascii="Cambria Math"/>
            <w:color w:val="000000"/>
          </w:rPr>
          <m:t>,</m:t>
        </m:r>
        <m:r>
          <w:rPr>
            <w:rFonts w:ascii="Cambria Math" w:hAnsi="Cambria Math"/>
            <w:color w:val="000000"/>
          </w:rPr>
          <m:t>…</m:t>
        </m:r>
        <m:r>
          <w:rPr>
            <w:rFonts w:ascii="Cambria Math"/>
            <w:color w:val="000000"/>
          </w:rPr>
          <m:t>,</m:t>
        </m:r>
        <m:sSub>
          <m:sSubPr>
            <m:ctrlPr>
              <w:rPr>
                <w:rFonts w:ascii="Cambria Math" w:hAnsi="Cambria Math"/>
                <w:i/>
                <w:iCs/>
                <w:color w:val="000000"/>
              </w:rPr>
            </m:ctrlPr>
          </m:sSubPr>
          <m:e>
            <m:r>
              <w:rPr>
                <w:rFonts w:ascii="Cambria Math" w:hAnsi="Cambria Math"/>
                <w:color w:val="000000"/>
              </w:rPr>
              <m:t>X</m:t>
            </m:r>
          </m:e>
          <m:sub>
            <m:sSub>
              <m:sSubPr>
                <m:ctrlPr>
                  <w:rPr>
                    <w:rFonts w:ascii="Cambria Math" w:hAnsi="Cambria Math"/>
                    <w:i/>
                    <w:iCs/>
                    <w:color w:val="000000"/>
                  </w:rPr>
                </m:ctrlPr>
              </m:sSubPr>
              <m:e>
                <m:r>
                  <w:rPr>
                    <w:rFonts w:ascii="Cambria Math" w:hAnsi="Cambria Math"/>
                    <w:color w:val="000000"/>
                  </w:rPr>
                  <m:t>t</m:t>
                </m:r>
              </m:e>
              <m:sub>
                <m:r>
                  <w:rPr>
                    <w:rFonts w:ascii="Cambria Math"/>
                    <w:color w:val="000000"/>
                  </w:rPr>
                  <m:t>1</m:t>
                </m:r>
              </m:sub>
            </m:sSub>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x</m:t>
            </m:r>
          </m:e>
          <m:sub>
            <m:r>
              <w:rPr>
                <w:rFonts w:ascii="Cambria Math"/>
                <w:color w:val="000000"/>
              </w:rPr>
              <m:t>1</m:t>
            </m:r>
          </m:sub>
        </m:sSub>
        <m:r>
          <w:rPr>
            <w:rFonts w:ascii="Cambria Math"/>
            <w:color w:val="000000"/>
          </w:rPr>
          <m:t>] =</m:t>
        </m:r>
        <m:r>
          <w:rPr>
            <w:rFonts w:ascii="Cambria Math" w:hAnsi="Cambria Math"/>
            <w:color w:val="000000"/>
          </w:rPr>
          <m:t>P</m:t>
        </m:r>
        <m:r>
          <w:rPr>
            <w:rFonts w:ascii="Cambria Math"/>
            <w:color w:val="000000"/>
          </w:rPr>
          <m:t>[</m:t>
        </m:r>
        <m:sSub>
          <m:sSubPr>
            <m:ctrlPr>
              <w:rPr>
                <w:rFonts w:ascii="Cambria Math" w:hAnsi="Cambria Math"/>
                <w:i/>
                <w:iCs/>
                <w:color w:val="000000"/>
              </w:rPr>
            </m:ctrlPr>
          </m:sSubPr>
          <m:e>
            <m:r>
              <w:rPr>
                <w:rFonts w:ascii="Cambria Math" w:hAnsi="Cambria Math"/>
                <w:color w:val="000000"/>
              </w:rPr>
              <m:t>X</m:t>
            </m:r>
          </m:e>
          <m:sub>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sub>
            </m:sSub>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r>
          <w:rPr>
            <w:rFonts w:ascii="Cambria Math"/>
            <w:color w:val="000000"/>
          </w:rPr>
          <m:t xml:space="preserve"> | </m:t>
        </m:r>
        <m:sSub>
          <m:sSubPr>
            <m:ctrlPr>
              <w:rPr>
                <w:rFonts w:ascii="Cambria Math" w:hAnsi="Cambria Math"/>
                <w:i/>
                <w:iCs/>
                <w:color w:val="000000"/>
              </w:rPr>
            </m:ctrlPr>
          </m:sSubPr>
          <m:e>
            <m:r>
              <w:rPr>
                <w:rFonts w:ascii="Cambria Math" w:hAnsi="Cambria Math"/>
                <w:color w:val="000000"/>
              </w:rPr>
              <m:t>X</m:t>
            </m:r>
          </m:e>
          <m:sub>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r>
                  <w:rPr>
                    <w:rFonts w:ascii="Cambria Math"/>
                    <w:color w:val="000000"/>
                  </w:rPr>
                  <m:t>1</m:t>
                </m:r>
              </m:sub>
            </m:sSub>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r>
              <w:rPr>
                <w:rFonts w:ascii="Cambria Math"/>
                <w:color w:val="000000"/>
              </w:rPr>
              <m:t>1</m:t>
            </m:r>
          </m:sub>
        </m:sSub>
        <m:r>
          <w:rPr>
            <w:rFonts w:ascii="Cambria Math"/>
            <w:color w:val="000000"/>
          </w:rPr>
          <m:t xml:space="preserve"> ][6]</m:t>
        </m:r>
      </m:oMath>
      <w:r w:rsidR="00AD65FF" w:rsidRPr="78E8A886">
        <w:rPr>
          <w:rFonts w:eastAsia="Times New Roman"/>
          <w:i/>
          <w:iCs/>
          <w:color w:val="000000"/>
        </w:rPr>
        <w:t>.</w:t>
      </w:r>
    </w:p>
    <w:p w14:paraId="6FE1881B" w14:textId="77777777" w:rsidR="00AD65FF" w:rsidRPr="007A7A28" w:rsidRDefault="00AD65FF" w:rsidP="00691138">
      <w:pPr>
        <w:spacing w:line="360" w:lineRule="auto"/>
        <w:jc w:val="center"/>
        <w:rPr>
          <w:i/>
          <w:iCs/>
          <w:color w:val="000000"/>
        </w:rPr>
      </w:pPr>
    </w:p>
    <w:p w14:paraId="30192440" w14:textId="77777777" w:rsidR="00FC0D6A" w:rsidRPr="007A7A28" w:rsidRDefault="00BA4A0A" w:rsidP="78E8A886">
      <w:pPr>
        <w:spacing w:after="140" w:line="360" w:lineRule="auto"/>
        <w:jc w:val="both"/>
        <w:rPr>
          <w:rFonts w:eastAsia="Times New Roman"/>
          <w:color w:val="000000" w:themeColor="text1"/>
        </w:rPr>
      </w:pPr>
      <w:r w:rsidRPr="4B562A88">
        <w:rPr>
          <w:rFonts w:eastAsia="Times New Roman"/>
          <w:color w:val="000000"/>
        </w:rPr>
        <w:t>Predhodna</w:t>
      </w:r>
      <w:r w:rsidR="00751E3F" w:rsidRPr="4B562A88">
        <w:rPr>
          <w:rFonts w:eastAsia="Times New Roman"/>
          <w:color w:val="000000"/>
        </w:rPr>
        <w:t xml:space="preserve"> relacija izražava tzv. </w:t>
      </w:r>
      <w:r w:rsidR="00751E3F" w:rsidRPr="78E8A886">
        <w:rPr>
          <w:rFonts w:eastAsia="Times New Roman"/>
          <w:i/>
          <w:iCs/>
          <w:color w:val="000000"/>
        </w:rPr>
        <w:t xml:space="preserve">Markovljevo svojstvo </w:t>
      </w:r>
      <w:r w:rsidR="00751E3F" w:rsidRPr="4B562A88">
        <w:rPr>
          <w:rFonts w:eastAsia="Times New Roman"/>
          <w:color w:val="000000"/>
        </w:rPr>
        <w:t xml:space="preserve">koje opisuje činjenicu da </w:t>
      </w:r>
      <w:r w:rsidRPr="4B562A88">
        <w:rPr>
          <w:rFonts w:eastAsia="Times New Roman"/>
          <w:color w:val="000000"/>
        </w:rPr>
        <w:t>raspodela</w:t>
      </w:r>
      <w:r w:rsidR="00751E3F" w:rsidRPr="4B562A88">
        <w:rPr>
          <w:rFonts w:eastAsia="Times New Roman"/>
          <w:color w:val="000000"/>
        </w:rPr>
        <w:t xml:space="preserve"> </w:t>
      </w:r>
      <w:r w:rsidRPr="4B562A88">
        <w:rPr>
          <w:rFonts w:eastAsia="Times New Roman"/>
          <w:color w:val="000000"/>
        </w:rPr>
        <w:t>verovatnoće</w:t>
      </w:r>
      <w:r w:rsidR="00751E3F" w:rsidRPr="4B562A88">
        <w:rPr>
          <w:rFonts w:eastAsia="Times New Roman"/>
          <w:color w:val="000000"/>
        </w:rPr>
        <w:t xml:space="preserve"> slučajne </w:t>
      </w:r>
      <w:r w:rsidRPr="4B562A88">
        <w:rPr>
          <w:rFonts w:eastAsia="Times New Roman"/>
          <w:color w:val="000000"/>
        </w:rPr>
        <w:t>promenljive</w:t>
      </w:r>
      <w:r w:rsidR="00751E3F" w:rsidRPr="4B562A88">
        <w:rPr>
          <w:rFonts w:eastAsia="Times New Roman"/>
          <w:color w:val="000000"/>
        </w:rPr>
        <w:t xml:space="preserve"> </w:t>
      </w:r>
      <m:oMath>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t</m:t>
            </m:r>
          </m:sub>
        </m:sSub>
        <m:r>
          <w:rPr>
            <w:rFonts w:ascii="Cambria Math"/>
            <w:color w:val="000000"/>
          </w:rPr>
          <m:t xml:space="preserve"> </m:t>
        </m:r>
      </m:oMath>
      <w:r w:rsidR="00751E3F" w:rsidRPr="4B562A88">
        <w:rPr>
          <w:rFonts w:eastAsia="Times New Roman"/>
          <w:color w:val="000000"/>
        </w:rPr>
        <w:t xml:space="preserve">u </w:t>
      </w:r>
      <w:r w:rsidRPr="4B562A88">
        <w:rPr>
          <w:rFonts w:eastAsia="Times New Roman"/>
          <w:color w:val="000000"/>
        </w:rPr>
        <w:t>t</w:t>
      </w:r>
      <w:r w:rsidR="00236947" w:rsidRPr="4B562A88">
        <w:rPr>
          <w:rFonts w:eastAsia="Times New Roman"/>
          <w:color w:val="000000"/>
        </w:rPr>
        <w:t>re</w:t>
      </w:r>
      <w:r w:rsidRPr="4B562A88">
        <w:rPr>
          <w:rFonts w:eastAsia="Times New Roman"/>
          <w:color w:val="000000"/>
        </w:rPr>
        <w:t>nutku</w:t>
      </w:r>
      <w:r w:rsidR="00751E3F" w:rsidRPr="4B562A88">
        <w:rPr>
          <w:rFonts w:eastAsia="Times New Roman"/>
          <w:color w:val="000000"/>
        </w:rPr>
        <w:t xml:space="preserve"> </w:t>
      </w:r>
      <w:r w:rsidRPr="78E8A886">
        <w:rPr>
          <w:rFonts w:eastAsia="Times New Roman"/>
          <w:i/>
          <w:iCs/>
          <w:color w:val="000000"/>
        </w:rPr>
        <w:t>t</w:t>
      </w:r>
      <w:r w:rsidR="00751E3F" w:rsidRPr="78E8A886">
        <w:rPr>
          <w:rFonts w:eastAsia="Times New Roman"/>
          <w:i/>
          <w:iCs/>
          <w:color w:val="000000"/>
        </w:rPr>
        <w:t xml:space="preserve"> = </w:t>
      </w:r>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sub>
        </m:sSub>
      </m:oMath>
      <w:r w:rsidRPr="78E8A886">
        <w:rPr>
          <w:rFonts w:eastAsia="Times New Roman"/>
          <w:i/>
          <w:iCs/>
          <w:color w:val="000000"/>
        </w:rPr>
        <w:t xml:space="preserve"> </w:t>
      </w:r>
      <w:r w:rsidRPr="4B562A88">
        <w:rPr>
          <w:rFonts w:eastAsia="Times New Roman"/>
          <w:color w:val="000000"/>
        </w:rPr>
        <w:t>zavisi samo od vr</w:t>
      </w:r>
      <w:r w:rsidR="00751E3F" w:rsidRPr="4B562A88">
        <w:rPr>
          <w:rFonts w:eastAsia="Times New Roman"/>
          <w:color w:val="000000"/>
        </w:rPr>
        <w:t xml:space="preserve">ednosti </w:t>
      </w:r>
      <m:oMath>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r>
              <w:rPr>
                <w:rFonts w:ascii="Cambria Math"/>
                <w:color w:val="000000"/>
              </w:rPr>
              <m:t>1</m:t>
            </m:r>
          </m:sub>
        </m:sSub>
      </m:oMath>
      <w:r w:rsidRPr="4B562A88">
        <w:rPr>
          <w:rFonts w:eastAsia="Times New Roman"/>
          <w:color w:val="000000"/>
        </w:rPr>
        <w:t xml:space="preserve"> sistema</w:t>
      </w:r>
      <w:r w:rsidR="00751E3F" w:rsidRPr="4B562A88">
        <w:rPr>
          <w:rFonts w:eastAsia="Times New Roman"/>
          <w:color w:val="000000"/>
        </w:rPr>
        <w:t xml:space="preserve"> u trenutku</w:t>
      </w:r>
      <m:oMath>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r>
              <w:rPr>
                <w:rFonts w:ascii="Cambria Math"/>
                <w:color w:val="000000"/>
              </w:rPr>
              <m:t>1</m:t>
            </m:r>
          </m:sub>
        </m:sSub>
      </m:oMath>
      <w:r w:rsidR="00751E3F" w:rsidRPr="4B562A88">
        <w:rPr>
          <w:rFonts w:eastAsia="Times New Roman"/>
          <w:color w:val="000000"/>
        </w:rPr>
        <w:t xml:space="preserve">, a ne </w:t>
      </w:r>
      <w:r w:rsidRPr="4B562A88">
        <w:rPr>
          <w:rFonts w:eastAsia="Times New Roman"/>
          <w:color w:val="000000"/>
        </w:rPr>
        <w:t>zavisi</w:t>
      </w:r>
      <w:r w:rsidR="00751E3F" w:rsidRPr="4B562A88">
        <w:rPr>
          <w:rFonts w:eastAsia="Times New Roman"/>
          <w:color w:val="000000"/>
        </w:rPr>
        <w:t xml:space="preserve"> o</w:t>
      </w:r>
      <w:r w:rsidRPr="4B562A88">
        <w:rPr>
          <w:rFonts w:eastAsia="Times New Roman"/>
          <w:color w:val="000000"/>
        </w:rPr>
        <w:t>d vrednosti</w:t>
      </w:r>
      <w:r w:rsidR="00751E3F" w:rsidRPr="4B562A88">
        <w:rPr>
          <w:rFonts w:eastAsia="Times New Roman"/>
          <w:color w:val="000000"/>
        </w:rPr>
        <w:t xml:space="preserve"> </w:t>
      </w:r>
      <w:r w:rsidRPr="4B562A88">
        <w:rPr>
          <w:rFonts w:eastAsia="Times New Roman"/>
          <w:color w:val="000000"/>
        </w:rPr>
        <w:t>sistema</w:t>
      </w:r>
      <w:r w:rsidR="00751E3F" w:rsidRPr="4B562A88">
        <w:rPr>
          <w:rFonts w:eastAsia="Times New Roman"/>
          <w:color w:val="000000"/>
        </w:rPr>
        <w:t xml:space="preserve"> u ranijim </w:t>
      </w:r>
      <w:r w:rsidRPr="4B562A88">
        <w:rPr>
          <w:rFonts w:eastAsia="Times New Roman"/>
          <w:color w:val="000000"/>
        </w:rPr>
        <w:t>trenucima</w:t>
      </w:r>
      <w:r w:rsidR="00751E3F" w:rsidRPr="4B562A88">
        <w:rPr>
          <w:rFonts w:eastAsia="Times New Roman"/>
          <w:color w:val="000000"/>
        </w:rPr>
        <w:t>.</w:t>
      </w:r>
      <w:r w:rsidR="00F91A0C" w:rsidRPr="4B562A88">
        <w:rPr>
          <w:rFonts w:eastAsia="Times New Roman"/>
          <w:color w:val="000000"/>
        </w:rPr>
        <w:t xml:space="preserve"> Radi jednostavnijeg zapisa, </w:t>
      </w:r>
      <w:r w:rsidR="00F91A0C" w:rsidRPr="4B562A88">
        <w:rPr>
          <w:rFonts w:eastAsia="Times New Roman"/>
          <w:color w:val="000000"/>
        </w:rPr>
        <w:lastRenderedPageBreak/>
        <w:t xml:space="preserve">stanje sistema u trenutnku </w:t>
      </w:r>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n</m:t>
            </m:r>
          </m:sub>
        </m:sSub>
      </m:oMath>
      <w:r w:rsidR="00F91A0C" w:rsidRPr="4B562A88">
        <w:rPr>
          <w:rFonts w:eastAsia="Times New Roman"/>
          <w:color w:val="000000"/>
        </w:rPr>
        <w:t xml:space="preserve"> </w:t>
      </w:r>
      <w:r w:rsidR="00236947" w:rsidRPr="4B562A88">
        <w:rPr>
          <w:rFonts w:eastAsia="Times New Roman"/>
          <w:color w:val="000000"/>
        </w:rPr>
        <w:t>ć</w:t>
      </w:r>
      <w:r w:rsidR="00F91A0C" w:rsidRPr="4B562A88">
        <w:rPr>
          <w:rFonts w:eastAsia="Times New Roman"/>
          <w:color w:val="000000"/>
        </w:rPr>
        <w:t xml:space="preserve">emo označavati sa </w:t>
      </w:r>
      <m:oMath>
        <m:sSub>
          <m:sSubPr>
            <m:ctrlPr>
              <w:rPr>
                <w:rFonts w:ascii="Cambria Math" w:hAnsi="Cambria Math"/>
                <w:i/>
                <w:iCs/>
                <w:color w:val="000000"/>
              </w:rPr>
            </m:ctrlPr>
          </m:sSubPr>
          <m:e>
            <m:r>
              <w:rPr>
                <w:rFonts w:ascii="Cambria Math" w:hAnsi="Cambria Math"/>
                <w:color w:val="000000"/>
              </w:rPr>
              <m:t>X</m:t>
            </m:r>
          </m:e>
          <m:sub>
            <m:r>
              <w:rPr>
                <w:rFonts w:ascii="Cambria Math"/>
                <w:color w:val="000000"/>
              </w:rPr>
              <m:t>n</m:t>
            </m:r>
          </m:sub>
        </m:sSub>
      </m:oMath>
      <w:r w:rsidR="00F91A0C" w:rsidRPr="4B562A88">
        <w:rPr>
          <w:rFonts w:eastAsia="Times New Roman"/>
          <w:color w:val="000000"/>
        </w:rPr>
        <w:t xml:space="preserve"> i govoriti o njemu kao o n-tom koraku sistema.</w:t>
      </w:r>
      <w:r w:rsidR="00FC0D6A" w:rsidRPr="4B562A88">
        <w:rPr>
          <w:rFonts w:eastAsia="Times New Roman"/>
          <w:color w:val="000000"/>
        </w:rPr>
        <w:t xml:space="preserve"> U zavisnosti od toga da li je T diskretan ili neprekidan skup, razlikujemo procese Markova sa di</w:t>
      </w:r>
      <w:r w:rsidR="00B079F6" w:rsidRPr="4B562A88">
        <w:rPr>
          <w:rFonts w:eastAsia="Times New Roman"/>
          <w:color w:val="000000"/>
        </w:rPr>
        <w:t>skretnim i neprekidnim vremenom</w:t>
      </w:r>
      <w:r w:rsidR="00FC0D6A" w:rsidRPr="4B562A88">
        <w:rPr>
          <w:rFonts w:eastAsia="Times New Roman"/>
          <w:color w:val="000000"/>
        </w:rPr>
        <w:t xml:space="preserve">. Sve vrednosti koje može da uzme slučajna veličina </w:t>
      </w:r>
      <w:r w:rsidR="00FC0D6A" w:rsidRPr="78E8A886">
        <w:rPr>
          <w:rFonts w:eastAsia="Times New Roman"/>
          <w:i/>
          <w:iCs/>
          <w:color w:val="000000"/>
        </w:rPr>
        <w:t>X</w:t>
      </w:r>
      <w:r w:rsidR="00FC0D6A" w:rsidRPr="78E8A886">
        <w:rPr>
          <w:rFonts w:eastAsia="Times New Roman"/>
          <w:i/>
          <w:iCs/>
          <w:color w:val="000000"/>
          <w:position w:val="-10"/>
          <w:vertAlign w:val="subscript"/>
        </w:rPr>
        <w:t>t</w:t>
      </w:r>
      <w:r w:rsidR="003C0E91" w:rsidRPr="78E8A886">
        <w:rPr>
          <w:rFonts w:eastAsia="Times New Roman"/>
          <w:i/>
          <w:iCs/>
          <w:color w:val="000000"/>
          <w:position w:val="-10"/>
          <w:vertAlign w:val="subscript"/>
        </w:rPr>
        <w:t xml:space="preserve"> </w:t>
      </w:r>
      <w:r w:rsidR="00FC0D6A" w:rsidRPr="4B562A88">
        <w:rPr>
          <w:rFonts w:eastAsia="Times New Roman"/>
          <w:color w:val="000000"/>
        </w:rPr>
        <w:t>čine skup stanja ili prostor stanja koji označavamo sa S. Ako je skup S diskretan tj.</w:t>
      </w:r>
      <w:r w:rsidR="003C0E91" w:rsidRPr="4B562A88">
        <w:rPr>
          <w:rFonts w:eastAsia="Times New Roman"/>
          <w:color w:val="000000"/>
        </w:rPr>
        <w:t xml:space="preserve"> </w:t>
      </w:r>
      <w:r w:rsidR="00FC0D6A" w:rsidRPr="4B562A88">
        <w:rPr>
          <w:rFonts w:eastAsia="Times New Roman"/>
          <w:color w:val="000000"/>
        </w:rPr>
        <w:t>konačan ili prebrojiv tada se proces Markova zove lanac Markova.</w:t>
      </w:r>
      <w:r w:rsidR="00F91A0C" w:rsidRPr="4B562A88">
        <w:rPr>
          <w:rFonts w:eastAsia="Times New Roman"/>
          <w:color w:val="000000"/>
        </w:rPr>
        <w:t xml:space="preserve">  </w:t>
      </w:r>
    </w:p>
    <w:p w14:paraId="5DE14412" w14:textId="77777777" w:rsidR="00AD65FF" w:rsidRPr="007A7A28" w:rsidRDefault="00AD65FF" w:rsidP="00691138">
      <w:pPr>
        <w:spacing w:line="360" w:lineRule="auto"/>
        <w:jc w:val="both"/>
        <w:rPr>
          <w:i/>
          <w:iCs/>
          <w:color w:val="000000"/>
          <w:position w:val="-10"/>
          <w:vertAlign w:val="subscript"/>
        </w:rPr>
      </w:pPr>
    </w:p>
    <w:p w14:paraId="224CCB75" w14:textId="77777777" w:rsidR="00FC0D6A" w:rsidRPr="007A7A28" w:rsidRDefault="00442C0D" w:rsidP="78E8A886">
      <w:pPr>
        <w:spacing w:line="360" w:lineRule="auto"/>
        <w:jc w:val="both"/>
        <w:rPr>
          <w:rFonts w:eastAsia="Times New Roman"/>
        </w:rPr>
      </w:pPr>
      <w:r w:rsidRPr="4B562A88">
        <w:rPr>
          <w:rFonts w:eastAsia="Times New Roman"/>
          <w:b/>
          <w:bCs/>
        </w:rPr>
        <w:t>Definicija:</w:t>
      </w:r>
      <w:r w:rsidRPr="4B562A88">
        <w:rPr>
          <w:rFonts w:eastAsia="Times New Roman"/>
        </w:rPr>
        <w:t xml:space="preserve"> </w:t>
      </w:r>
      <w:r w:rsidRPr="78E8A886">
        <w:rPr>
          <w:rFonts w:eastAsia="Times New Roman"/>
          <w:i/>
          <w:iCs/>
        </w:rPr>
        <w:t xml:space="preserve">Lanac Markova je slučajni  proces </w:t>
      </w:r>
      <w:r w:rsidRPr="78E8A886">
        <w:rPr>
          <w:rFonts w:eastAsia="Times New Roman"/>
          <w:i/>
          <w:iCs/>
          <w:color w:val="000000"/>
        </w:rPr>
        <w:t>{ X</w:t>
      </w:r>
      <w:r w:rsidRPr="78E8A886">
        <w:rPr>
          <w:rFonts w:eastAsia="Times New Roman"/>
          <w:i/>
          <w:iCs/>
          <w:color w:val="000000"/>
          <w:position w:val="-10"/>
          <w:vertAlign w:val="subscript"/>
        </w:rPr>
        <w:t xml:space="preserve">t </w:t>
      </w:r>
      <w:r w:rsidRPr="78E8A886">
        <w:rPr>
          <w:rFonts w:eastAsia="Times New Roman"/>
          <w:i/>
          <w:iCs/>
          <w:color w:val="000000"/>
        </w:rPr>
        <w:t xml:space="preserve">: t </w:t>
      </w:r>
      <m:oMath>
        <m:r>
          <w:rPr>
            <w:rFonts w:ascii="Cambria Math" w:hAnsi="Cambria Math"/>
            <w:color w:val="000000"/>
          </w:rPr>
          <m:t>∈</m:t>
        </m:r>
      </m:oMath>
      <w:r w:rsidRPr="78E8A886">
        <w:rPr>
          <w:rFonts w:eastAsia="Times New Roman"/>
          <w:i/>
          <w:iCs/>
          <w:color w:val="000000"/>
        </w:rPr>
        <w:t xml:space="preserve"> T} </w:t>
      </w:r>
      <w:r w:rsidR="00F91A0C" w:rsidRPr="78E8A886">
        <w:rPr>
          <w:rFonts w:eastAsia="Times New Roman"/>
          <w:i/>
          <w:iCs/>
          <w:color w:val="000000"/>
        </w:rPr>
        <w:t xml:space="preserve">koji ima svojstvo Markova tj. proces gde za </w:t>
      </w:r>
      <w:r w:rsidRPr="78E8A886">
        <w:rPr>
          <w:rFonts w:eastAsia="Times New Roman"/>
          <w:i/>
          <w:iCs/>
          <w:color w:val="000000"/>
        </w:rPr>
        <w:t xml:space="preserve">svaki prirodni broj  n &gt; 2 i svaki izbor stanja   </w:t>
      </w:r>
      <m:oMath>
        <m:sSub>
          <m:sSubPr>
            <m:ctrlPr>
              <w:rPr>
                <w:rFonts w:ascii="Cambria Math" w:hAnsi="Cambria Math"/>
                <w:i/>
                <w:iCs/>
                <w:color w:val="000000"/>
              </w:rPr>
            </m:ctrlPr>
          </m:sSubPr>
          <m:e>
            <m:r>
              <w:rPr>
                <w:rFonts w:ascii="Cambria Math" w:hAnsi="Cambria Math"/>
                <w:color w:val="000000"/>
              </w:rPr>
              <m:t>s</m:t>
            </m:r>
          </m:e>
          <m:sub>
            <m:r>
              <w:rPr>
                <w:rFonts w:ascii="Cambria Math"/>
                <w:color w:val="000000"/>
              </w:rPr>
              <m:t>1</m:t>
            </m:r>
          </m:sub>
        </m:sSub>
      </m:oMath>
      <w:r w:rsidRPr="78E8A886">
        <w:rPr>
          <w:rFonts w:eastAsia="Times New Roman"/>
          <w:i/>
          <w:iCs/>
          <w:color w:val="000000"/>
        </w:rPr>
        <w:t xml:space="preserve">, </w:t>
      </w:r>
      <m:oMath>
        <m:sSub>
          <m:sSubPr>
            <m:ctrlPr>
              <w:rPr>
                <w:rFonts w:ascii="Cambria Math" w:hAnsi="Cambria Math"/>
                <w:i/>
                <w:iCs/>
                <w:color w:val="000000"/>
              </w:rPr>
            </m:ctrlPr>
          </m:sSubPr>
          <m:e>
            <m:r>
              <w:rPr>
                <w:rFonts w:ascii="Cambria Math" w:hAnsi="Cambria Math"/>
                <w:color w:val="000000"/>
              </w:rPr>
              <m:t>s</m:t>
            </m:r>
          </m:e>
          <m:sub>
            <m:r>
              <w:rPr>
                <w:rFonts w:ascii="Cambria Math"/>
                <w:color w:val="000000"/>
              </w:rPr>
              <m:t>2</m:t>
            </m:r>
          </m:sub>
        </m:sSub>
      </m:oMath>
      <w:r w:rsidRPr="78E8A886">
        <w:rPr>
          <w:rFonts w:eastAsia="Times New Roman"/>
          <w:i/>
          <w:iCs/>
          <w:color w:val="000000"/>
        </w:rPr>
        <w:t xml:space="preserve">  ,…, </w:t>
      </w:r>
      <m:oMath>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n</m:t>
            </m:r>
          </m:sub>
        </m:sSub>
      </m:oMath>
      <w:r w:rsidRPr="78E8A886">
        <w:rPr>
          <w:rFonts w:eastAsia="Times New Roman"/>
          <w:i/>
          <w:iCs/>
          <w:color w:val="000000"/>
        </w:rPr>
        <w:t xml:space="preserve"> </w:t>
      </w:r>
      <m:oMath>
        <m:r>
          <w:rPr>
            <w:rFonts w:ascii="Cambria Math" w:hAnsi="Cambria Math"/>
            <w:color w:val="000000"/>
          </w:rPr>
          <m:t>∈</m:t>
        </m:r>
      </m:oMath>
      <w:r w:rsidRPr="78E8A886">
        <w:rPr>
          <w:rFonts w:eastAsia="Times New Roman"/>
          <w:i/>
          <w:iCs/>
          <w:color w:val="000000"/>
        </w:rPr>
        <w:t xml:space="preserve"> S va</w:t>
      </w:r>
      <w:r w:rsidR="00F91A0C" w:rsidRPr="78E8A886">
        <w:rPr>
          <w:rFonts w:eastAsia="Times New Roman"/>
          <w:i/>
          <w:iCs/>
          <w:color w:val="000000"/>
        </w:rPr>
        <w:t>ži:</w:t>
      </w:r>
    </w:p>
    <w:p w14:paraId="40EB88BC" w14:textId="77777777" w:rsidR="00465A7E" w:rsidRPr="007A7A28" w:rsidRDefault="00F91A0C" w:rsidP="78E8A886">
      <w:pPr>
        <w:spacing w:line="360" w:lineRule="auto"/>
        <w:jc w:val="center"/>
        <w:rPr>
          <w:rFonts w:eastAsia="Times New Roman"/>
          <w:i/>
          <w:iCs/>
          <w:color w:val="000000" w:themeColor="text1"/>
        </w:rPr>
      </w:pPr>
      <m:oMath>
        <m:r>
          <w:rPr>
            <w:rFonts w:ascii="Cambria Math" w:hAnsi="Cambria Math"/>
            <w:color w:val="000000"/>
          </w:rPr>
          <m:t>P</m:t>
        </m:r>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X</m:t>
            </m:r>
          </m:e>
          <m:sub>
            <m:r>
              <w:rPr>
                <w:rFonts w:ascii="Cambria Math"/>
                <w:color w:val="000000"/>
              </w:rPr>
              <m:t>n</m:t>
            </m:r>
          </m:sub>
        </m:sSub>
        <m:r>
          <w:rPr>
            <w:rFonts w:ascii="Cambria Math"/>
            <w:color w:val="000000"/>
          </w:rPr>
          <m:t>=</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n</m:t>
            </m:r>
          </m:sub>
        </m:sSub>
        <m:r>
          <w:rPr>
            <w:rFonts w:ascii="Cambria Math"/>
            <w:color w:val="000000"/>
          </w:rPr>
          <m:t xml:space="preserve"> | </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r>
              <w:rPr>
                <w:rFonts w:ascii="Cambria Math"/>
                <w:color w:val="000000"/>
              </w:rPr>
              <m:t>1</m:t>
            </m:r>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n-</m:t>
            </m:r>
            <m:r>
              <w:rPr>
                <w:rFonts w:ascii="Cambria Math"/>
                <w:color w:val="000000"/>
              </w:rPr>
              <m:t>1</m:t>
            </m:r>
          </m:sub>
        </m:sSub>
        <m:r>
          <w:rPr>
            <w:rFonts w:ascii="Cambria Math"/>
            <w:color w:val="000000"/>
          </w:rPr>
          <m:t>,</m:t>
        </m:r>
        <m:r>
          <w:rPr>
            <w:rFonts w:ascii="Cambria Math" w:hAnsi="Cambria Math"/>
            <w:color w:val="000000"/>
          </w:rPr>
          <m:t>…</m:t>
        </m:r>
        <m:r>
          <w:rPr>
            <w:rFonts w:asci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color w:val="000000"/>
              </w:rPr>
              <m:t>1</m:t>
            </m:r>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s</m:t>
            </m:r>
          </m:e>
          <m:sub>
            <m:r>
              <w:rPr>
                <w:rFonts w:ascii="Cambria Math"/>
                <w:color w:val="000000"/>
              </w:rPr>
              <m:t>1</m:t>
            </m:r>
          </m:sub>
        </m:sSub>
        <m:r>
          <w:rPr>
            <w:rFonts w:ascii="Cambria Math"/>
            <w:color w:val="000000"/>
          </w:rPr>
          <m:t>] =</m:t>
        </m:r>
        <m:r>
          <w:rPr>
            <w:rFonts w:ascii="Cambria Math" w:hAnsi="Cambria Math"/>
            <w:color w:val="000000"/>
          </w:rPr>
          <m:t>P</m:t>
        </m:r>
        <m:r>
          <w:rPr>
            <w:rFonts w:asci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color w:val="000000"/>
              </w:rPr>
              <m:t>n</m:t>
            </m:r>
          </m:sub>
        </m:sSub>
        <m:r>
          <w:rPr>
            <w:rFonts w:ascii="Cambria Math"/>
            <w:color w:val="000000"/>
          </w:rPr>
          <m:t xml:space="preserve"> = </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n</m:t>
            </m:r>
          </m:sub>
        </m:sSub>
        <m:r>
          <w:rPr>
            <w:rFonts w:ascii="Cambria Math"/>
            <w:color w:val="000000"/>
          </w:rPr>
          <m:t xml:space="preserve"> | </m:t>
        </m:r>
        <m:sSub>
          <m:sSubPr>
            <m:ctrlPr>
              <w:rPr>
                <w:rFonts w:ascii="Cambria Math" w:hAnsi="Cambria Math"/>
                <w:i/>
                <w:iCs/>
                <w:color w:val="000000"/>
              </w:rPr>
            </m:ctrlPr>
          </m:sSubPr>
          <m:e>
            <m:r>
              <w:rPr>
                <w:rFonts w:ascii="Cambria Math" w:hAnsi="Cambria Math"/>
                <w:color w:val="000000"/>
              </w:rPr>
              <m:t>X</m:t>
            </m:r>
          </m:e>
          <m:sub>
            <m:r>
              <w:rPr>
                <w:rFonts w:ascii="Cambria Math"/>
                <w:color w:val="000000"/>
              </w:rPr>
              <m:t>n</m:t>
            </m:r>
            <m:r>
              <w:rPr>
                <w:rFonts w:ascii="Cambria Math" w:hAnsi="Cambria Math"/>
                <w:color w:val="000000"/>
              </w:rPr>
              <m:t>-</m:t>
            </m:r>
            <m:r>
              <w:rPr>
                <w:rFonts w:ascii="Cambria Math"/>
                <w:color w:val="000000"/>
              </w:rPr>
              <m:t>1</m:t>
            </m:r>
          </m:sub>
        </m:sSub>
        <m:r>
          <w:rPr>
            <w:rFonts w:ascii="Cambria Math"/>
            <w:color w:val="000000"/>
          </w:rPr>
          <m:t xml:space="preserve">= </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n-</m:t>
            </m:r>
            <m:r>
              <w:rPr>
                <w:rFonts w:ascii="Cambria Math"/>
                <w:color w:val="000000"/>
              </w:rPr>
              <m:t>1</m:t>
            </m:r>
          </m:sub>
        </m:sSub>
        <m:r>
          <w:rPr>
            <w:rFonts w:ascii="Cambria Math"/>
            <w:color w:val="000000"/>
          </w:rPr>
          <m:t xml:space="preserve"> ][6]</m:t>
        </m:r>
      </m:oMath>
      <w:r w:rsidR="007772CF" w:rsidRPr="78E8A886">
        <w:rPr>
          <w:rFonts w:eastAsia="Times New Roman"/>
          <w:i/>
          <w:iCs/>
          <w:color w:val="000000"/>
        </w:rPr>
        <w:t>.</w:t>
      </w:r>
    </w:p>
    <w:p w14:paraId="1984445C" w14:textId="77777777" w:rsidR="00AD65FF" w:rsidRPr="007A7A28" w:rsidRDefault="00AD65FF" w:rsidP="00691138">
      <w:pPr>
        <w:spacing w:line="360" w:lineRule="auto"/>
        <w:jc w:val="center"/>
        <w:rPr>
          <w:i/>
          <w:color w:val="000000"/>
        </w:rPr>
      </w:pPr>
    </w:p>
    <w:p w14:paraId="5BF4F02F" w14:textId="77777777" w:rsidR="007772CF" w:rsidRPr="007A7A28" w:rsidRDefault="007772CF" w:rsidP="356589AB">
      <w:pPr>
        <w:spacing w:line="360" w:lineRule="auto"/>
        <w:jc w:val="both"/>
        <w:rPr>
          <w:rFonts w:eastAsia="Times New Roman"/>
        </w:rPr>
      </w:pPr>
      <w:r w:rsidRPr="4B562A88">
        <w:rPr>
          <w:rFonts w:eastAsia="Times New Roman"/>
        </w:rPr>
        <w:t xml:space="preserve">Verovatnoća da se u trenutku </w:t>
      </w:r>
      <m:oMath>
        <m:r>
          <w:rPr>
            <w:rFonts w:ascii="Cambria Math" w:hAnsi="Cambria Math"/>
          </w:rPr>
          <m:t>n</m:t>
        </m:r>
      </m:oMath>
      <w:r w:rsidRPr="4B562A88">
        <w:rPr>
          <w:rFonts w:eastAsia="Times New Roman"/>
        </w:rPr>
        <w:t xml:space="preserve"> posle jednog koraka pređe iz stanja </w:t>
      </w:r>
      <m:oMath>
        <m:r>
          <w:rPr>
            <w:rFonts w:ascii="Cambria Math" w:hAnsi="Cambria Math"/>
          </w:rPr>
          <m:t>i</m:t>
        </m:r>
        <m:r>
          <w:rPr>
            <w:rFonts w:ascii="Cambria Math"/>
          </w:rPr>
          <m:t xml:space="preserve"> </m:t>
        </m:r>
      </m:oMath>
      <w:r w:rsidRPr="4B562A88">
        <w:rPr>
          <w:rFonts w:eastAsia="Times New Roman"/>
        </w:rPr>
        <w:t>u stanje</w:t>
      </w:r>
      <m:oMath>
        <m:r>
          <w:rPr>
            <w:rFonts w:ascii="Cambria Math"/>
          </w:rPr>
          <m:t xml:space="preserve"> </m:t>
        </m:r>
        <m:r>
          <w:rPr>
            <w:rFonts w:ascii="Cambria Math" w:hAnsi="Cambria Math"/>
          </w:rPr>
          <m:t>j</m:t>
        </m:r>
      </m:oMath>
      <w:r w:rsidRPr="4B562A88">
        <w:rPr>
          <w:rFonts w:eastAsia="Times New Roman"/>
        </w:rPr>
        <w:t xml:space="preserve"> označavamo sa</w:t>
      </w:r>
      <w:r w:rsidR="00750767" w:rsidRPr="4B562A88">
        <w:rPr>
          <w:rFonts w:eastAsia="Times New Roman"/>
        </w:rPr>
        <w:t>:</w:t>
      </w:r>
    </w:p>
    <w:p w14:paraId="08484CCF" w14:textId="77777777" w:rsidR="00750767" w:rsidRPr="007A7A28" w:rsidRDefault="0060257E" w:rsidP="356589AB">
      <w:pPr>
        <w:spacing w:line="360" w:lineRule="auto"/>
        <w:jc w:val="center"/>
        <w:rPr>
          <w:rFonts w:eastAsia="Times New Roman"/>
          <w:i/>
          <w:iCs/>
        </w:rPr>
      </w:pPr>
      <m:oMath>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n</m:t>
            </m:r>
            <m:r>
              <w:rPr>
                <w:rFonts w:ascii="Cambria Math"/>
              </w:rPr>
              <m:t>,</m:t>
            </m:r>
            <m:r>
              <w:rPr>
                <w:rFonts w:ascii="Cambria Math" w:hAnsi="Cambria Math"/>
              </w:rPr>
              <m:t>n</m:t>
            </m:r>
            <m:r>
              <w:rPr>
                <w:rFonts w:ascii="Cambria Math"/>
              </w:rPr>
              <m:t>+1</m:t>
            </m:r>
          </m:sup>
        </m:sSubSup>
        <m:r>
          <w:rPr>
            <w:rFonts w:ascii="Cambria Math"/>
          </w:rPr>
          <m:t>=</m:t>
        </m:r>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r>
                  <w:rPr>
                    <w:rFonts w:ascii="Cambria Math"/>
                  </w:rPr>
                  <m:t>+1</m:t>
                </m:r>
              </m:sub>
            </m:sSub>
            <m:r>
              <w:rPr>
                <w:rFonts w:ascii="Cambria Math"/>
              </w:rPr>
              <m:t>=</m:t>
            </m:r>
            <m:r>
              <w:rPr>
                <w:rFonts w:ascii="Cambria Math" w:hAnsi="Cambria Math"/>
              </w:rPr>
              <m:t>j</m:t>
            </m:r>
          </m:e>
        </m:d>
        <m:r>
          <w:rPr>
            <w:rFonts w:asci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rPr>
          <m:t>=</m:t>
        </m:r>
        <m:r>
          <w:rPr>
            <w:rFonts w:ascii="Cambria Math" w:hAnsi="Cambria Math"/>
          </w:rPr>
          <m:t>i</m:t>
        </m:r>
        <m:r>
          <w:rPr>
            <w:rFonts w:ascii="Cambria Math"/>
          </w:rPr>
          <m:t xml:space="preserve">},         </m:t>
        </m:r>
        <m:r>
          <w:rPr>
            <w:rFonts w:ascii="Cambria Math" w:hAnsi="Cambria Math"/>
          </w:rPr>
          <m:t>i</m:t>
        </m:r>
        <m:r>
          <w:rPr>
            <w:rFonts w:ascii="Cambria Math"/>
          </w:rPr>
          <m:t>,</m:t>
        </m:r>
        <m:r>
          <w:rPr>
            <w:rFonts w:ascii="Cambria Math" w:hAnsi="Cambria Math"/>
          </w:rPr>
          <m:t>j</m:t>
        </m:r>
        <m:r>
          <w:rPr>
            <w:rFonts w:ascii="Cambria Math"/>
          </w:rPr>
          <m:t xml:space="preserve"> </m:t>
        </m:r>
        <m:r>
          <w:rPr>
            <w:rFonts w:ascii="Cambria Math" w:hAnsi="Cambria Math"/>
          </w:rPr>
          <m:t>∈S</m:t>
        </m:r>
        <m:r>
          <w:rPr>
            <w:rFonts w:ascii="Cambria Math"/>
          </w:rPr>
          <m:t xml:space="preserve">,  </m:t>
        </m:r>
        <m:r>
          <w:rPr>
            <w:rFonts w:ascii="Cambria Math" w:hAnsi="Cambria Math"/>
          </w:rPr>
          <m:t>S</m:t>
        </m:r>
        <m:r>
          <w:rPr>
            <w:rFonts w:ascii="Cambria Math"/>
          </w:rPr>
          <m:t>={</m:t>
        </m:r>
        <m:sSub>
          <m:sSubPr>
            <m:ctrlPr>
              <w:rPr>
                <w:rFonts w:ascii="Cambria Math" w:hAnsi="Cambria Math"/>
                <w:i/>
                <w:iCs/>
                <w:color w:val="000000"/>
              </w:rPr>
            </m:ctrlPr>
          </m:sSubPr>
          <m:e>
            <m:r>
              <w:rPr>
                <w:rFonts w:ascii="Cambria Math" w:hAnsi="Cambria Math"/>
                <w:color w:val="000000"/>
              </w:rPr>
              <m:t>s</m:t>
            </m:r>
          </m:e>
          <m:sub>
            <m:r>
              <w:rPr>
                <w:rFonts w:ascii="Cambria Math"/>
                <w:color w:val="000000"/>
              </w:rPr>
              <m:t>1</m:t>
            </m:r>
          </m:sub>
        </m:sSub>
      </m:oMath>
      <w:r w:rsidR="00117F80" w:rsidRPr="356589AB">
        <w:rPr>
          <w:rFonts w:eastAsia="Times New Roman"/>
          <w:i/>
          <w:iCs/>
          <w:color w:val="000000"/>
        </w:rPr>
        <w:t xml:space="preserve">, </w:t>
      </w:r>
      <m:oMath>
        <m:sSub>
          <m:sSubPr>
            <m:ctrlPr>
              <w:rPr>
                <w:rFonts w:ascii="Cambria Math" w:hAnsi="Cambria Math"/>
                <w:i/>
                <w:iCs/>
                <w:color w:val="000000"/>
              </w:rPr>
            </m:ctrlPr>
          </m:sSubPr>
          <m:e>
            <m:r>
              <w:rPr>
                <w:rFonts w:ascii="Cambria Math" w:hAnsi="Cambria Math"/>
                <w:color w:val="000000"/>
              </w:rPr>
              <m:t>s</m:t>
            </m:r>
          </m:e>
          <m:sub>
            <m:r>
              <w:rPr>
                <w:rFonts w:ascii="Cambria Math"/>
                <w:color w:val="000000"/>
              </w:rPr>
              <m:t>2</m:t>
            </m:r>
          </m:sub>
        </m:sSub>
      </m:oMath>
      <w:r w:rsidR="00117F80" w:rsidRPr="356589AB">
        <w:rPr>
          <w:rFonts w:eastAsia="Times New Roman"/>
          <w:i/>
          <w:iCs/>
          <w:color w:val="000000"/>
        </w:rPr>
        <w:t xml:space="preserve">  ,…, </w:t>
      </w:r>
      <m:oMath>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r</m:t>
            </m:r>
          </m:sub>
        </m:sSub>
        <m:r>
          <w:rPr>
            <w:rFonts w:ascii="Cambria Math"/>
          </w:rPr>
          <m:t>}</m:t>
        </m:r>
      </m:oMath>
    </w:p>
    <w:p w14:paraId="549E0A3E" w14:textId="77777777" w:rsidR="00750767" w:rsidRPr="007A7A28" w:rsidRDefault="00750767" w:rsidP="356589AB">
      <w:pPr>
        <w:spacing w:line="360" w:lineRule="auto"/>
        <w:jc w:val="both"/>
        <w:rPr>
          <w:rFonts w:eastAsia="Times New Roman"/>
        </w:rPr>
      </w:pPr>
      <w:r w:rsidRPr="4B562A88">
        <w:rPr>
          <w:rFonts w:eastAsia="Times New Roman"/>
        </w:rPr>
        <w:t xml:space="preserve">ukoliko verovatnoća  </w:t>
      </w:r>
      <m:oMath>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n</m:t>
            </m:r>
            <m:r>
              <w:rPr>
                <w:rFonts w:ascii="Cambria Math"/>
              </w:rPr>
              <m:t>,</m:t>
            </m:r>
            <m:r>
              <w:rPr>
                <w:rFonts w:ascii="Cambria Math" w:hAnsi="Cambria Math"/>
              </w:rPr>
              <m:t>n</m:t>
            </m:r>
            <m:r>
              <w:rPr>
                <w:rFonts w:ascii="Cambria Math"/>
              </w:rPr>
              <m:t>+1</m:t>
            </m:r>
          </m:sup>
        </m:sSubSup>
      </m:oMath>
      <w:r w:rsidRPr="4B562A88">
        <w:rPr>
          <w:rFonts w:eastAsia="Times New Roman"/>
        </w:rPr>
        <w:t xml:space="preserve"> ne zavisi od trenutka </w:t>
      </w:r>
      <m:oMath>
        <m:r>
          <w:rPr>
            <w:rFonts w:ascii="Cambria Math" w:hAnsi="Cambria Math"/>
          </w:rPr>
          <m:t>n</m:t>
        </m:r>
      </m:oMath>
      <w:r w:rsidRPr="4B562A88">
        <w:rPr>
          <w:rFonts w:eastAsia="Times New Roman"/>
        </w:rPr>
        <w:t>, tada pišemo samo</w:t>
      </w:r>
    </w:p>
    <w:p w14:paraId="1CD7E3CA" w14:textId="77777777" w:rsidR="00750767" w:rsidRPr="007A7A28" w:rsidRDefault="0060257E" w:rsidP="00691138">
      <w:pPr>
        <w:spacing w:line="36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rPr>
            <m:t>=</m:t>
          </m:r>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r>
                    <w:rPr>
                      <w:rFonts w:ascii="Cambria Math"/>
                    </w:rPr>
                    <m:t>+1</m:t>
                  </m:r>
                </m:sub>
              </m:sSub>
              <m:r>
                <w:rPr>
                  <w:rFonts w:ascii="Cambria Math"/>
                </w:rPr>
                <m:t>=</m:t>
              </m:r>
              <m:r>
                <w:rPr>
                  <w:rFonts w:ascii="Cambria Math" w:hAnsi="Cambria Math"/>
                </w:rPr>
                <m:t>j</m:t>
              </m:r>
            </m:e>
          </m:d>
          <m:r>
            <w:rPr>
              <w:rFonts w:asci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rPr>
            <m:t>=</m:t>
          </m:r>
          <m:r>
            <w:rPr>
              <w:rFonts w:ascii="Cambria Math" w:hAnsi="Cambria Math"/>
            </w:rPr>
            <m:t>i</m:t>
          </m:r>
          <m:r>
            <w:rPr>
              <w:rFonts w:ascii="Cambria Math"/>
            </w:rPr>
            <m:t xml:space="preserve">},         </m:t>
          </m:r>
          <m:r>
            <w:rPr>
              <w:rFonts w:ascii="Cambria Math" w:hAnsi="Cambria Math"/>
            </w:rPr>
            <m:t>i</m:t>
          </m:r>
          <m:r>
            <w:rPr>
              <w:rFonts w:ascii="Cambria Math"/>
            </w:rPr>
            <m:t>,</m:t>
          </m:r>
          <m:r>
            <w:rPr>
              <w:rFonts w:ascii="Cambria Math" w:hAnsi="Cambria Math"/>
            </w:rPr>
            <m:t>j</m:t>
          </m:r>
          <m:r>
            <w:rPr>
              <w:rFonts w:ascii="Cambria Math"/>
            </w:rPr>
            <m:t xml:space="preserve"> </m:t>
          </m:r>
          <m:r>
            <w:rPr>
              <w:rFonts w:ascii="Cambria Math" w:hAnsi="Cambria Math"/>
            </w:rPr>
            <m:t>∈S</m:t>
          </m:r>
        </m:oMath>
      </m:oMathPara>
    </w:p>
    <w:p w14:paraId="2E8B00F1" w14:textId="77777777" w:rsidR="00465A7E" w:rsidRPr="007A7A28" w:rsidRDefault="356589AB" w:rsidP="356589AB">
      <w:pPr>
        <w:spacing w:line="360" w:lineRule="auto"/>
        <w:jc w:val="both"/>
        <w:rPr>
          <w:rFonts w:eastAsia="Times New Roman"/>
        </w:rPr>
      </w:pPr>
      <w:r w:rsidRPr="356589AB">
        <w:rPr>
          <w:rFonts w:eastAsia="Times New Roman"/>
        </w:rPr>
        <w:t>Ovakvi lanci se nazivaju homogeni.</w:t>
      </w:r>
    </w:p>
    <w:p w14:paraId="42638D2C" w14:textId="4D6BB063" w:rsidR="00117F80" w:rsidRPr="007A7A28" w:rsidRDefault="00465A7E" w:rsidP="78E8A886">
      <w:pPr>
        <w:spacing w:line="360" w:lineRule="auto"/>
        <w:jc w:val="both"/>
        <w:rPr>
          <w:rFonts w:eastAsia="Times New Roman"/>
        </w:rPr>
      </w:pPr>
      <w:r w:rsidRPr="4B562A88">
        <w:rPr>
          <w:rFonts w:eastAsia="Times New Roman"/>
        </w:rPr>
        <w:t xml:space="preserve">Za verovatnoću prelaska iz stanja </w:t>
      </w:r>
      <m:oMath>
        <m:r>
          <w:rPr>
            <w:rFonts w:ascii="Cambria Math" w:hAnsi="Cambria Math"/>
          </w:rPr>
          <m:t>i</m:t>
        </m:r>
        <m:r>
          <w:rPr>
            <w:rFonts w:ascii="Cambria Math"/>
          </w:rPr>
          <m:t xml:space="preserve"> </m:t>
        </m:r>
      </m:oMath>
      <w:r w:rsidRPr="4B562A88">
        <w:rPr>
          <w:rFonts w:eastAsia="Times New Roman"/>
        </w:rPr>
        <w:t>u stanje</w:t>
      </w:r>
      <m:oMath>
        <m:r>
          <w:rPr>
            <w:rFonts w:ascii="Cambria Math"/>
          </w:rPr>
          <m:t xml:space="preserve"> </m:t>
        </m:r>
        <m:r>
          <w:rPr>
            <w:rFonts w:ascii="Cambria Math" w:hAnsi="Cambria Math"/>
          </w:rPr>
          <m:t>j</m:t>
        </m:r>
      </m:oMath>
      <w:r w:rsidRPr="4B562A88">
        <w:rPr>
          <w:rFonts w:eastAsia="Times New Roman"/>
        </w:rPr>
        <w:t xml:space="preserve"> posle </w:t>
      </w:r>
      <m:oMath>
        <m:r>
          <w:rPr>
            <w:rFonts w:ascii="Cambria Math" w:hAnsi="Cambria Math"/>
          </w:rPr>
          <m:t>n</m:t>
        </m:r>
      </m:oMath>
      <w:r w:rsidRPr="4B562A88">
        <w:rPr>
          <w:rFonts w:eastAsia="Times New Roman"/>
        </w:rPr>
        <w:t xml:space="preserve"> koraka kosristimo oznaku </w:t>
      </w:r>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rPr>
          <m:t>(</m:t>
        </m:r>
        <m:r>
          <w:rPr>
            <w:rFonts w:ascii="Cambria Math" w:hAnsi="Cambria Math"/>
          </w:rPr>
          <m:t>n</m:t>
        </m:r>
        <m:r>
          <w:rPr>
            <w:rFonts w:ascii="Cambria Math"/>
          </w:rPr>
          <m:t>)</m:t>
        </m:r>
      </m:oMath>
      <w:r w:rsidRPr="4B562A88">
        <w:rPr>
          <w:rFonts w:eastAsia="Times New Roman"/>
        </w:rPr>
        <w:t>. Sada mo</w:t>
      </w:r>
      <w:r w:rsidR="004725E0" w:rsidRPr="4B562A88">
        <w:rPr>
          <w:rFonts w:eastAsia="Times New Roman"/>
        </w:rPr>
        <w:t>ž</w:t>
      </w:r>
      <w:r w:rsidRPr="4B562A88">
        <w:rPr>
          <w:rFonts w:eastAsia="Times New Roman"/>
        </w:rPr>
        <w:t>emo uvesti pojam matrice verova</w:t>
      </w:r>
      <w:r w:rsidR="00697987">
        <w:rPr>
          <w:rFonts w:eastAsia="Times New Roman"/>
        </w:rPr>
        <w:t xml:space="preserve">tnoće prelaska lanca Markova u </w:t>
      </w:r>
      <m:oMath>
        <m:r>
          <w:rPr>
            <w:rFonts w:ascii="Cambria Math" w:hAnsi="Cambria Math"/>
          </w:rPr>
          <m:t>n</m:t>
        </m:r>
      </m:oMath>
      <w:r w:rsidRPr="4B562A88">
        <w:rPr>
          <w:rFonts w:eastAsia="Times New Roman"/>
        </w:rPr>
        <w:t>-</w:t>
      </w:r>
      <w:r w:rsidR="00B079F6" w:rsidRPr="4B562A88">
        <w:rPr>
          <w:rFonts w:eastAsia="Times New Roman"/>
        </w:rPr>
        <w:t>t</w:t>
      </w:r>
      <w:r w:rsidRPr="4B562A88">
        <w:rPr>
          <w:rFonts w:eastAsia="Times New Roman"/>
        </w:rPr>
        <w:t>om koraku.</w:t>
      </w:r>
    </w:p>
    <w:p w14:paraId="4AAD3646" w14:textId="77777777" w:rsidR="008E5E4C" w:rsidRPr="007A7A28" w:rsidRDefault="008E5E4C" w:rsidP="00691138">
      <w:pPr>
        <w:spacing w:line="360" w:lineRule="auto"/>
        <w:jc w:val="both"/>
      </w:pPr>
    </w:p>
    <w:p w14:paraId="576DACDB" w14:textId="77777777" w:rsidR="00117F80" w:rsidRPr="007A7A28" w:rsidRDefault="00117F80" w:rsidP="00691138">
      <w:pPr>
        <w:spacing w:line="360" w:lineRule="auto"/>
        <w:jc w:val="both"/>
      </w:pPr>
      <m:oMathPara>
        <m:oMath>
          <m:r>
            <w:rPr>
              <w:rFonts w:ascii="Cambria Math" w:hAnsi="Cambria Math"/>
            </w:rPr>
            <m:t>P</m:t>
          </m:r>
          <m:d>
            <m:dPr>
              <m:ctrlPr>
                <w:rPr>
                  <w:rFonts w:ascii="Cambria Math" w:hAnsi="Cambria Math"/>
                  <w:i/>
                </w:rPr>
              </m:ctrlPr>
            </m:dPr>
            <m:e>
              <m:r>
                <w:rPr>
                  <w:rFonts w:ascii="Cambria Math" w:hAnsi="Cambria Math"/>
                </w:rPr>
                <m:t>n</m:t>
              </m:r>
            </m:e>
          </m:d>
          <m:r>
            <w:rPr>
              <w:rFonts w:ascii="Cambria Math"/>
            </w:rPr>
            <m:t xml:space="preserve">= </m:t>
          </m:r>
          <m:d>
            <m:dPr>
              <m:ctrlPr>
                <w:rPr>
                  <w:rFonts w:ascii="Cambria Math" w:hAnsi="Cambria Math"/>
                  <w:i/>
                </w:rPr>
              </m:ctrlPr>
            </m:dPr>
            <m:e>
              <m:m>
                <m:mPr>
                  <m:mcs>
                    <m:mc>
                      <m:mcPr>
                        <m:count m:val="3"/>
                        <m:mcJc m:val="center"/>
                      </m:mcPr>
                    </m:mc>
                  </m:mcs>
                  <m:ctrlPr>
                    <w:rPr>
                      <w:rFonts w:ascii="Cambria Math" w:hAnsi="Cambria Math"/>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rPr>
                                <m:t>11</m:t>
                              </m:r>
                            </m:sub>
                          </m:sSub>
                          <m:r>
                            <w:rPr>
                              <w:rFonts w:ascii="Cambria Math"/>
                            </w:rPr>
                            <m:t>(</m:t>
                          </m:r>
                          <m:r>
                            <w:rPr>
                              <w:rFonts w:ascii="Cambria Math" w:hAnsi="Cambria Math"/>
                            </w:rPr>
                            <m:t>n</m:t>
                          </m:r>
                          <m:r>
                            <w:rPr>
                              <w:rFonts w:ascii="Cambria Math"/>
                            </w:rPr>
                            <m:t>)</m:t>
                          </m:r>
                        </m:e>
                      </m:mr>
                      <m:mr>
                        <m:e>
                          <m:sSub>
                            <m:sSubPr>
                              <m:ctrlPr>
                                <w:rPr>
                                  <w:rFonts w:ascii="Cambria Math" w:hAnsi="Cambria Math"/>
                                  <w:i/>
                                </w:rPr>
                              </m:ctrlPr>
                            </m:sSubPr>
                            <m:e>
                              <m:r>
                                <w:rPr>
                                  <w:rFonts w:ascii="Cambria Math" w:hAnsi="Cambria Math"/>
                                </w:rPr>
                                <m:t>p</m:t>
                              </m:r>
                            </m:e>
                            <m:sub>
                              <m:r>
                                <w:rPr>
                                  <w:rFonts w:ascii="Cambria Math"/>
                                </w:rPr>
                                <m:t>21</m:t>
                              </m:r>
                            </m:sub>
                          </m:sSub>
                          <m:r>
                            <w:rPr>
                              <w:rFonts w:ascii="Cambria Math"/>
                            </w:rPr>
                            <m:t>(</m:t>
                          </m:r>
                          <m:r>
                            <w:rPr>
                              <w:rFonts w:ascii="Cambria Math" w:hAnsi="Cambria Math"/>
                            </w:rPr>
                            <m:t>n</m:t>
                          </m:r>
                          <m:r>
                            <w:rPr>
                              <w:rFonts w:ascii="Cambria Math"/>
                            </w:rPr>
                            <m:t>)</m:t>
                          </m:r>
                        </m:e>
                      </m:mr>
                    </m:m>
                  </m:e>
                  <m:e>
                    <m:r>
                      <w:rPr>
                        <w:rFonts w:ascii="Cambria Math" w:hAnsi="Cambria Math"/>
                      </w:rPr>
                      <m:t>⋯</m:t>
                    </m:r>
                  </m:e>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p</m:t>
                              </m:r>
                            </m:e>
                            <m:sub>
                              <m:r>
                                <w:rPr>
                                  <w:rFonts w:ascii="Cambria Math"/>
                                </w:rPr>
                                <m:t>1</m:t>
                              </m:r>
                              <m:r>
                                <w:rPr>
                                  <w:rFonts w:ascii="Cambria Math" w:hAnsi="Cambria Math"/>
                                </w:rPr>
                                <m:t>r</m:t>
                              </m:r>
                            </m:sub>
                          </m:sSub>
                          <m:r>
                            <w:rPr>
                              <w:rFonts w:ascii="Cambria Math"/>
                            </w:rPr>
                            <m:t>(</m:t>
                          </m:r>
                          <m:r>
                            <w:rPr>
                              <w:rFonts w:ascii="Cambria Math" w:hAnsi="Cambria Math"/>
                            </w:rPr>
                            <m:t>n</m:t>
                          </m:r>
                          <m:r>
                            <w:rPr>
                              <w:rFonts w:ascii="Cambria Math"/>
                            </w:rPr>
                            <m:t>)</m:t>
                          </m:r>
                        </m:e>
                      </m:mr>
                      <m:mr>
                        <m:e>
                          <m:sSub>
                            <m:sSubPr>
                              <m:ctrlPr>
                                <w:rPr>
                                  <w:rFonts w:ascii="Cambria Math" w:hAnsi="Cambria Math"/>
                                  <w:i/>
                                </w:rPr>
                              </m:ctrlPr>
                            </m:sSubPr>
                            <m:e>
                              <m:r>
                                <w:rPr>
                                  <w:rFonts w:ascii="Cambria Math" w:hAnsi="Cambria Math"/>
                                </w:rPr>
                                <m:t>p</m:t>
                              </m:r>
                            </m:e>
                            <m:sub>
                              <m:r>
                                <w:rPr>
                                  <w:rFonts w:ascii="Cambria Math"/>
                                </w:rPr>
                                <m:t>2</m:t>
                              </m:r>
                              <m:r>
                                <w:rPr>
                                  <w:rFonts w:ascii="Cambria Math" w:hAnsi="Cambria Math"/>
                                </w:rPr>
                                <m:t>r</m:t>
                              </m:r>
                            </m:sub>
                          </m:sSub>
                          <m:r>
                            <w:rPr>
                              <w:rFonts w:ascii="Cambria Math"/>
                            </w:rPr>
                            <m:t>(</m:t>
                          </m:r>
                          <m:r>
                            <w:rPr>
                              <w:rFonts w:ascii="Cambria Math" w:hAnsi="Cambria Math"/>
                            </w:rPr>
                            <m:t>n</m:t>
                          </m:r>
                          <m:r>
                            <w:rPr>
                              <w:rFonts w:ascii="Cambria Math"/>
                            </w:rPr>
                            <m:t>)</m:t>
                          </m:r>
                        </m:e>
                      </m:mr>
                    </m:m>
                  </m:e>
                </m:mr>
                <m:mr>
                  <m:e>
                    <m:r>
                      <w:rPr>
                        <w:rFonts w:ascii="Cambria Math" w:hAnsi="Cambria Math"/>
                      </w:rPr>
                      <m:t>⋮</m:t>
                    </m:r>
                  </m:e>
                  <m:e>
                    <m:r>
                      <w:rPr>
                        <w:rFonts w:ascii="Cambria Math" w:hAnsi="Cambria Math"/>
                      </w:rPr>
                      <m:t>⋱</m:t>
                    </m:r>
                  </m:e>
                  <m:e>
                    <m:r>
                      <w:rPr>
                        <w:rFonts w:ascii="Cambria Math" w:hAnsi="Cambria Math"/>
                      </w:rPr>
                      <m:t>⋮</m:t>
                    </m:r>
                  </m:e>
                </m:mr>
                <m:mr>
                  <m:e>
                    <m:sSub>
                      <m:sSubPr>
                        <m:ctrlPr>
                          <w:rPr>
                            <w:rFonts w:ascii="Cambria Math" w:hAnsi="Cambria Math"/>
                            <w:i/>
                          </w:rPr>
                        </m:ctrlPr>
                      </m:sSubPr>
                      <m:e>
                        <m:r>
                          <w:rPr>
                            <w:rFonts w:ascii="Cambria Math" w:hAnsi="Cambria Math"/>
                          </w:rPr>
                          <m:t>p</m:t>
                        </m:r>
                      </m:e>
                      <m:sub>
                        <m:r>
                          <w:rPr>
                            <w:rFonts w:ascii="Cambria Math" w:hAnsi="Cambria Math"/>
                          </w:rPr>
                          <m:t>r</m:t>
                        </m:r>
                        <m:r>
                          <w:rPr>
                            <w:rFonts w:ascii="Cambria Math"/>
                          </w:rPr>
                          <m:t>1</m:t>
                        </m:r>
                      </m:sub>
                    </m:sSub>
                    <m:r>
                      <w:rPr>
                        <w:rFonts w:ascii="Cambria Math"/>
                      </w:rPr>
                      <m:t>(</m:t>
                    </m:r>
                    <m:r>
                      <w:rPr>
                        <w:rFonts w:ascii="Cambria Math" w:hAnsi="Cambria Math"/>
                      </w:rPr>
                      <m:t>n</m:t>
                    </m:r>
                    <m:r>
                      <w:rPr>
                        <w:rFonts w:ascii="Cambria Math"/>
                      </w:rPr>
                      <m:t>)</m:t>
                    </m:r>
                  </m:e>
                  <m:e>
                    <m:r>
                      <w:rPr>
                        <w:rFonts w:ascii="Cambria Math" w:hAnsi="Cambria Math"/>
                      </w:rPr>
                      <m:t>⋯</m:t>
                    </m:r>
                  </m:e>
                  <m:e>
                    <m:sSub>
                      <m:sSubPr>
                        <m:ctrlPr>
                          <w:rPr>
                            <w:rFonts w:ascii="Cambria Math" w:hAnsi="Cambria Math"/>
                            <w:i/>
                          </w:rPr>
                        </m:ctrlPr>
                      </m:sSubPr>
                      <m:e>
                        <m:r>
                          <w:rPr>
                            <w:rFonts w:ascii="Cambria Math" w:hAnsi="Cambria Math"/>
                          </w:rPr>
                          <m:t>p</m:t>
                        </m:r>
                      </m:e>
                      <m:sub>
                        <m:r>
                          <w:rPr>
                            <w:rFonts w:ascii="Cambria Math" w:hAnsi="Cambria Math"/>
                          </w:rPr>
                          <m:t>rr</m:t>
                        </m:r>
                      </m:sub>
                    </m:sSub>
                    <m:r>
                      <w:rPr>
                        <w:rFonts w:ascii="Cambria Math"/>
                      </w:rPr>
                      <m:t>(</m:t>
                    </m:r>
                    <m:r>
                      <w:rPr>
                        <w:rFonts w:ascii="Cambria Math" w:hAnsi="Cambria Math"/>
                      </w:rPr>
                      <m:t>n</m:t>
                    </m:r>
                    <m:r>
                      <w:rPr>
                        <w:rFonts w:ascii="Cambria Math"/>
                      </w:rPr>
                      <m:t>)</m:t>
                    </m:r>
                  </m:e>
                </m:mr>
              </m:m>
            </m:e>
          </m:d>
        </m:oMath>
      </m:oMathPara>
    </w:p>
    <w:p w14:paraId="58059D62" w14:textId="77777777" w:rsidR="00982EA6" w:rsidRPr="007A7A28" w:rsidRDefault="00982EA6" w:rsidP="00691138">
      <w:pPr>
        <w:spacing w:line="360" w:lineRule="auto"/>
        <w:jc w:val="both"/>
      </w:pPr>
    </w:p>
    <w:p w14:paraId="2287399B" w14:textId="77777777" w:rsidR="002962B5" w:rsidRPr="007A7A28" w:rsidRDefault="00982EA6" w:rsidP="78E8A886">
      <w:pPr>
        <w:spacing w:line="360" w:lineRule="auto"/>
        <w:jc w:val="both"/>
        <w:rPr>
          <w:rFonts w:eastAsia="Times New Roman"/>
          <w:b/>
          <w:bCs/>
          <w:color w:val="000000" w:themeColor="text1"/>
        </w:rPr>
      </w:pPr>
      <w:r w:rsidRPr="4B562A88">
        <w:rPr>
          <w:rFonts w:eastAsia="Times New Roman"/>
          <w:color w:val="000000"/>
        </w:rPr>
        <w:t xml:space="preserve">Uočimo da za matricu </w:t>
      </w:r>
      <m:oMath>
        <m:r>
          <w:rPr>
            <w:rFonts w:ascii="Cambria Math" w:hAnsi="Cambria Math"/>
          </w:rPr>
          <m:t>P</m:t>
        </m:r>
        <m:d>
          <m:dPr>
            <m:ctrlPr>
              <w:rPr>
                <w:rFonts w:ascii="Cambria Math" w:hAnsi="Cambria Math"/>
                <w:i/>
              </w:rPr>
            </m:ctrlPr>
          </m:dPr>
          <m:e>
            <m:r>
              <w:rPr>
                <w:rFonts w:ascii="Cambria Math" w:hAnsi="Cambria Math"/>
              </w:rPr>
              <m:t>n</m:t>
            </m:r>
          </m:e>
        </m:d>
      </m:oMath>
      <w:r w:rsidRPr="4B562A88">
        <w:rPr>
          <w:rFonts w:eastAsia="Times New Roman"/>
          <w:b/>
          <w:bCs/>
          <w:color w:val="000000"/>
        </w:rPr>
        <w:t xml:space="preserve"> </w:t>
      </w:r>
      <w:r w:rsidRPr="4B562A88">
        <w:rPr>
          <w:rFonts w:eastAsia="Times New Roman"/>
          <w:color w:val="000000"/>
        </w:rPr>
        <w:t xml:space="preserve">važi  </w:t>
      </w:r>
      <m:oMath>
        <m:nary>
          <m:naryPr>
            <m:chr m:val="∑"/>
            <m:limLoc m:val="undOvr"/>
            <m:ctrlPr>
              <w:rPr>
                <w:rFonts w:ascii="Cambria Math" w:hAnsi="Cambria Math"/>
                <w:i/>
                <w:color w:val="000000"/>
              </w:rPr>
            </m:ctrlPr>
          </m:naryPr>
          <m:sub>
            <m:r>
              <w:rPr>
                <w:rFonts w:ascii="Cambria Math" w:hAnsi="Cambria Math"/>
                <w:color w:val="000000"/>
              </w:rPr>
              <m:t>j</m:t>
            </m:r>
            <m:r>
              <w:rPr>
                <w:rFonts w:ascii="Cambria Math"/>
                <w:color w:val="000000"/>
              </w:rPr>
              <m:t>=1</m:t>
            </m:r>
          </m:sub>
          <m:sup>
            <m:r>
              <w:rPr>
                <w:rFonts w:ascii="Cambria Math" w:hAnsi="Cambria Math"/>
                <w:color w:val="000000"/>
              </w:rPr>
              <m:t>r</m:t>
            </m:r>
          </m:sup>
          <m:e>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r>
              <w:rPr>
                <w:rFonts w:ascii="Cambria Math"/>
                <w:color w:val="000000"/>
              </w:rPr>
              <m:t xml:space="preserve">=1 </m:t>
            </m:r>
          </m:e>
        </m:nary>
      </m:oMath>
      <w:r w:rsidRPr="4B562A88">
        <w:rPr>
          <w:rFonts w:eastAsia="Times New Roman"/>
          <w:color w:val="000000"/>
        </w:rPr>
        <w:t xml:space="preserve">za svako  </w:t>
      </w:r>
      <m:oMath>
        <m:r>
          <w:rPr>
            <w:rFonts w:ascii="Cambria Math" w:hAnsi="Cambria Math"/>
          </w:rPr>
          <m:t>i</m:t>
        </m:r>
        <m:r>
          <w:rPr>
            <w:rFonts w:ascii="Cambria Math"/>
          </w:rPr>
          <m:t>=1,2,</m:t>
        </m:r>
        <m:r>
          <w:rPr>
            <w:rFonts w:ascii="Cambria Math" w:hAnsi="Cambria Math"/>
          </w:rPr>
          <m:t>…r</m:t>
        </m:r>
      </m:oMath>
      <w:r w:rsidRPr="78E8A886">
        <w:rPr>
          <w:rFonts w:eastAsia="Times New Roman"/>
          <w:i/>
          <w:iCs/>
          <w:color w:val="000000"/>
        </w:rPr>
        <w:t>.</w:t>
      </w:r>
      <w:r w:rsidRPr="4B562A88">
        <w:rPr>
          <w:rFonts w:eastAsia="Times New Roman"/>
          <w:color w:val="000000"/>
        </w:rPr>
        <w:t xml:space="preserve"> Matrice sa ovakvim svojstvom nazivaj</w:t>
      </w:r>
      <w:r w:rsidR="004725E0" w:rsidRPr="4B562A88">
        <w:rPr>
          <w:rFonts w:eastAsia="Times New Roman"/>
          <w:color w:val="000000"/>
        </w:rPr>
        <w:t>u</w:t>
      </w:r>
      <w:r w:rsidRPr="4B562A88">
        <w:rPr>
          <w:rFonts w:eastAsia="Times New Roman"/>
          <w:color w:val="000000"/>
        </w:rPr>
        <w:t xml:space="preserve"> se stohastičk</w:t>
      </w:r>
      <w:r w:rsidR="004725E0" w:rsidRPr="4B562A88">
        <w:rPr>
          <w:rFonts w:eastAsia="Times New Roman"/>
          <w:color w:val="000000"/>
        </w:rPr>
        <w:t>im</w:t>
      </w:r>
      <w:r w:rsidRPr="4B562A88">
        <w:rPr>
          <w:rFonts w:eastAsia="Times New Roman"/>
          <w:color w:val="000000"/>
        </w:rPr>
        <w:t xml:space="preserve"> matrica</w:t>
      </w:r>
      <w:r w:rsidR="004725E0" w:rsidRPr="4B562A88">
        <w:rPr>
          <w:rFonts w:eastAsia="Times New Roman"/>
          <w:color w:val="000000"/>
        </w:rPr>
        <w:t>ma</w:t>
      </w:r>
      <w:r w:rsidR="00F146FE" w:rsidRPr="4B562A88">
        <w:rPr>
          <w:rFonts w:eastAsia="Times New Roman"/>
          <w:color w:val="000000"/>
        </w:rPr>
        <w:t xml:space="preserve"> [7]</w:t>
      </w:r>
      <w:r w:rsidRPr="4B562A88">
        <w:rPr>
          <w:rFonts w:eastAsia="Times New Roman"/>
          <w:b/>
          <w:bCs/>
          <w:color w:val="000000"/>
        </w:rPr>
        <w:t>.</w:t>
      </w:r>
    </w:p>
    <w:p w14:paraId="33D73301" w14:textId="77777777" w:rsidR="008E322B" w:rsidRPr="007A7A28" w:rsidRDefault="002962B5" w:rsidP="78E8A886">
      <w:pPr>
        <w:spacing w:line="360" w:lineRule="auto"/>
        <w:jc w:val="both"/>
        <w:rPr>
          <w:rFonts w:eastAsia="Times New Roman"/>
          <w:color w:val="000000" w:themeColor="text1"/>
        </w:rPr>
      </w:pPr>
      <w:r w:rsidRPr="007A7A28">
        <w:rPr>
          <w:color w:val="000000"/>
        </w:rPr>
        <w:tab/>
      </w:r>
      <w:r w:rsidRPr="4B562A88">
        <w:rPr>
          <w:rFonts w:eastAsia="Times New Roman"/>
          <w:color w:val="000000"/>
        </w:rPr>
        <w:t xml:space="preserve">Da bismo Markovljev lanac u potpunosti opisali moramo, osim matrice verovatnoće prelaska, poznavati i vektor početnih vrednosti, koji predstavlja stanje Markovljevog lanca u početnom trenutku posmatranja, tj. vrednost slučajne promenljive </w:t>
      </w:r>
      <w:r w:rsidRPr="78E8A886">
        <w:rPr>
          <w:rFonts w:eastAsia="Times New Roman"/>
          <w:i/>
          <w:iCs/>
          <w:color w:val="000000"/>
        </w:rPr>
        <w:t>X</w:t>
      </w:r>
      <w:r w:rsidRPr="78E8A886">
        <w:rPr>
          <w:rFonts w:eastAsia="Times New Roman"/>
          <w:i/>
          <w:iCs/>
          <w:color w:val="000000"/>
          <w:vertAlign w:val="subscript"/>
        </w:rPr>
        <w:t>0</w:t>
      </w:r>
      <w:r w:rsidRPr="4B562A88">
        <w:rPr>
          <w:rFonts w:eastAsia="Times New Roman"/>
          <w:color w:val="000000"/>
        </w:rPr>
        <w:t>.</w:t>
      </w:r>
    </w:p>
    <w:p w14:paraId="14087296" w14:textId="40087E55" w:rsidR="002962B5" w:rsidRPr="007A7A28" w:rsidRDefault="00697987" w:rsidP="356589AB">
      <w:pPr>
        <w:spacing w:line="360" w:lineRule="auto"/>
        <w:jc w:val="both"/>
        <w:rPr>
          <w:rFonts w:eastAsia="Times New Roman"/>
          <w:color w:val="000000" w:themeColor="text1"/>
        </w:rPr>
      </w:pPr>
      <w:r>
        <w:rPr>
          <w:rFonts w:eastAsia="Times New Roman"/>
          <w:color w:val="000000" w:themeColor="text1"/>
        </w:rPr>
        <w:t xml:space="preserve"> Vektor početnih vrednosti </w:t>
      </w:r>
      <w:r w:rsidR="356589AB" w:rsidRPr="356589AB">
        <w:rPr>
          <w:rFonts w:eastAsia="Times New Roman"/>
          <w:color w:val="000000" w:themeColor="text1"/>
        </w:rPr>
        <w:t>označimo sa:</w:t>
      </w:r>
    </w:p>
    <w:p w14:paraId="0079945E" w14:textId="77777777" w:rsidR="002962B5" w:rsidRPr="007A7A28" w:rsidRDefault="00F76481" w:rsidP="00691138">
      <w:pPr>
        <w:spacing w:line="360" w:lineRule="auto"/>
        <w:jc w:val="both"/>
        <w:rPr>
          <w:bCs/>
          <w:color w:val="000000"/>
        </w:rPr>
      </w:pPr>
      <m:oMathPara>
        <m:oMath>
          <m:r>
            <w:rPr>
              <w:rFonts w:ascii="Cambria Math" w:hAnsi="Cambria Math"/>
              <w:color w:val="000000"/>
            </w:rPr>
            <m:t>π</m:t>
          </m:r>
          <m:d>
            <m:dPr>
              <m:ctrlPr>
                <w:rPr>
                  <w:rFonts w:ascii="Cambria Math" w:hAnsi="Cambria Math"/>
                  <w:bCs/>
                  <w:i/>
                  <w:color w:val="000000"/>
                </w:rPr>
              </m:ctrlPr>
            </m:dPr>
            <m:e>
              <m:r>
                <w:rPr>
                  <w:rFonts w:ascii="Cambria Math"/>
                  <w:color w:val="000000"/>
                </w:rPr>
                <m:t>0</m:t>
              </m:r>
            </m:e>
          </m:d>
          <m:r>
            <w:rPr>
              <w:rFonts w:ascii="Cambria Math"/>
              <w:color w:val="000000"/>
            </w:rPr>
            <m:t xml:space="preserve">= </m:t>
          </m:r>
          <m:d>
            <m:dPr>
              <m:ctrlPr>
                <w:rPr>
                  <w:rFonts w:ascii="Cambria Math" w:hAnsi="Cambria Math"/>
                  <w:bCs/>
                  <w:i/>
                  <w:color w:val="000000"/>
                </w:rPr>
              </m:ctrlPr>
            </m:dPr>
            <m:e>
              <m:sSub>
                <m:sSubPr>
                  <m:ctrlPr>
                    <w:rPr>
                      <w:rFonts w:ascii="Cambria Math" w:hAnsi="Cambria Math"/>
                      <w:bCs/>
                      <w:i/>
                      <w:color w:val="000000"/>
                    </w:rPr>
                  </m:ctrlPr>
                </m:sSubPr>
                <m:e>
                  <m:r>
                    <w:rPr>
                      <w:rFonts w:ascii="Cambria Math" w:hAnsi="Cambria Math"/>
                      <w:color w:val="000000"/>
                    </w:rPr>
                    <m:t>π</m:t>
                  </m:r>
                </m:e>
                <m:sub>
                  <m:r>
                    <w:rPr>
                      <w:rFonts w:ascii="Cambria Math"/>
                      <w:color w:val="000000"/>
                    </w:rPr>
                    <m:t>0</m:t>
                  </m:r>
                </m:sub>
              </m:sSub>
              <m:d>
                <m:dPr>
                  <m:ctrlPr>
                    <w:rPr>
                      <w:rFonts w:ascii="Cambria Math" w:hAnsi="Cambria Math"/>
                      <w:bCs/>
                      <w:i/>
                      <w:color w:val="000000"/>
                    </w:rPr>
                  </m:ctrlPr>
                </m:dPr>
                <m:e>
                  <m:r>
                    <w:rPr>
                      <w:rFonts w:ascii="Cambria Math"/>
                      <w:color w:val="000000"/>
                    </w:rPr>
                    <m:t>0</m:t>
                  </m:r>
                </m:e>
              </m:d>
              <m:r>
                <w:rPr>
                  <w:rFonts w:ascii="Cambria Math"/>
                  <w:color w:val="000000"/>
                </w:rPr>
                <m:t>,</m:t>
              </m:r>
              <m:sSub>
                <m:sSubPr>
                  <m:ctrlPr>
                    <w:rPr>
                      <w:rFonts w:ascii="Cambria Math" w:hAnsi="Cambria Math"/>
                      <w:bCs/>
                      <w:i/>
                      <w:color w:val="000000"/>
                    </w:rPr>
                  </m:ctrlPr>
                </m:sSubPr>
                <m:e>
                  <m:r>
                    <w:rPr>
                      <w:rFonts w:ascii="Cambria Math" w:hAnsi="Cambria Math"/>
                      <w:color w:val="000000"/>
                    </w:rPr>
                    <m:t>π</m:t>
                  </m:r>
                </m:e>
                <m:sub>
                  <m:r>
                    <w:rPr>
                      <w:rFonts w:ascii="Cambria Math"/>
                      <w:color w:val="000000"/>
                    </w:rPr>
                    <m:t>1</m:t>
                  </m:r>
                </m:sub>
              </m:sSub>
              <m:d>
                <m:dPr>
                  <m:ctrlPr>
                    <w:rPr>
                      <w:rFonts w:ascii="Cambria Math" w:hAnsi="Cambria Math"/>
                      <w:bCs/>
                      <w:i/>
                      <w:color w:val="000000"/>
                    </w:rPr>
                  </m:ctrlPr>
                </m:dPr>
                <m:e>
                  <m:r>
                    <w:rPr>
                      <w:rFonts w:ascii="Cambria Math"/>
                      <w:color w:val="000000"/>
                    </w:rPr>
                    <m:t>0</m:t>
                  </m:r>
                </m:e>
              </m:d>
              <m:r>
                <w:rPr>
                  <w:rFonts w:ascii="Cambria Math"/>
                  <w:color w:val="000000"/>
                </w:rPr>
                <m:t>,</m:t>
              </m:r>
              <m:r>
                <w:rPr>
                  <w:rFonts w:ascii="Cambria Math" w:hAnsi="Cambria Math"/>
                  <w:color w:val="000000"/>
                </w:rPr>
                <m:t>…</m:t>
              </m:r>
              <m:r>
                <w:rPr>
                  <w:rFonts w:ascii="Cambria Math"/>
                  <w:color w:val="000000"/>
                </w:rPr>
                <m:t>,</m:t>
              </m:r>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r</m:t>
                  </m:r>
                </m:sub>
              </m:sSub>
              <m:d>
                <m:dPr>
                  <m:ctrlPr>
                    <w:rPr>
                      <w:rFonts w:ascii="Cambria Math" w:hAnsi="Cambria Math"/>
                      <w:bCs/>
                      <w:i/>
                      <w:color w:val="000000"/>
                    </w:rPr>
                  </m:ctrlPr>
                </m:dPr>
                <m:e>
                  <m:r>
                    <w:rPr>
                      <w:rFonts w:ascii="Cambria Math"/>
                      <w:color w:val="000000"/>
                    </w:rPr>
                    <m:t>0</m:t>
                  </m:r>
                </m:e>
              </m:d>
            </m:e>
          </m:d>
        </m:oMath>
      </m:oMathPara>
    </w:p>
    <w:p w14:paraId="055A7358" w14:textId="77777777" w:rsidR="00980B4E" w:rsidRPr="007A7A28" w:rsidRDefault="356589AB" w:rsidP="356589AB">
      <w:pPr>
        <w:spacing w:line="360" w:lineRule="auto"/>
        <w:jc w:val="both"/>
        <w:rPr>
          <w:rFonts w:eastAsia="Times New Roman"/>
          <w:color w:val="000000" w:themeColor="text1"/>
        </w:rPr>
      </w:pPr>
      <w:r w:rsidRPr="356589AB">
        <w:rPr>
          <w:rFonts w:eastAsia="Times New Roman"/>
          <w:color w:val="000000" w:themeColor="text1"/>
        </w:rPr>
        <w:lastRenderedPageBreak/>
        <w:t>gde je:</w:t>
      </w:r>
    </w:p>
    <w:p w14:paraId="57CF47D0" w14:textId="77777777" w:rsidR="00980B4E" w:rsidRPr="007A7A28" w:rsidRDefault="0060257E" w:rsidP="00691138">
      <w:pPr>
        <w:spacing w:line="360" w:lineRule="auto"/>
        <w:jc w:val="both"/>
        <w:rPr>
          <w:bCs/>
          <w:color w:val="000000"/>
        </w:rPr>
      </w:pPr>
      <m:oMathPara>
        <m:oMath>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i</m:t>
              </m:r>
            </m:sub>
          </m:sSub>
          <m:d>
            <m:dPr>
              <m:ctrlPr>
                <w:rPr>
                  <w:rFonts w:ascii="Cambria Math" w:hAnsi="Cambria Math"/>
                  <w:bCs/>
                  <w:i/>
                  <w:color w:val="000000"/>
                </w:rPr>
              </m:ctrlPr>
            </m:dPr>
            <m:e>
              <m:r>
                <w:rPr>
                  <w:rFonts w:ascii="Cambria Math"/>
                  <w:color w:val="000000"/>
                </w:rPr>
                <m:t>0</m:t>
              </m:r>
            </m:e>
          </m:d>
          <m:r>
            <w:rPr>
              <w:rFonts w:ascii="Cambria Math"/>
              <w:color w:val="000000"/>
            </w:rPr>
            <m:t>=</m:t>
          </m:r>
          <m:r>
            <w:rPr>
              <w:rFonts w:ascii="Cambria Math" w:hAnsi="Cambria Math"/>
              <w:color w:val="000000"/>
            </w:rPr>
            <m:t>P</m:t>
          </m:r>
          <m:d>
            <m:dPr>
              <m:begChr m:val="["/>
              <m:endChr m:val="]"/>
              <m:ctrlPr>
                <w:rPr>
                  <w:rFonts w:ascii="Cambria Math" w:hAnsi="Cambria Math"/>
                  <w:bCs/>
                  <w:i/>
                  <w:color w:val="000000"/>
                </w:rPr>
              </m:ctrlPr>
            </m:dPr>
            <m:e>
              <m:sSub>
                <m:sSubPr>
                  <m:ctrlPr>
                    <w:rPr>
                      <w:rFonts w:ascii="Cambria Math" w:hAnsi="Cambria Math"/>
                      <w:bCs/>
                      <w:i/>
                      <w:color w:val="000000"/>
                    </w:rPr>
                  </m:ctrlPr>
                </m:sSubPr>
                <m:e>
                  <m:r>
                    <w:rPr>
                      <w:rFonts w:ascii="Cambria Math" w:hAnsi="Cambria Math"/>
                      <w:color w:val="000000"/>
                    </w:rPr>
                    <m:t>X</m:t>
                  </m:r>
                </m:e>
                <m:sub>
                  <m:r>
                    <w:rPr>
                      <w:rFonts w:ascii="Cambria Math"/>
                      <w:color w:val="000000"/>
                    </w:rPr>
                    <m:t>0</m:t>
                  </m:r>
                </m:sub>
              </m:sSub>
              <m:r>
                <w:rPr>
                  <w:rFonts w:ascii="Cambria Math"/>
                  <w:color w:val="000000"/>
                </w:rPr>
                <m:t>=</m:t>
              </m:r>
              <m:sSub>
                <m:sSubPr>
                  <m:ctrlPr>
                    <w:rPr>
                      <w:rFonts w:ascii="Cambria Math" w:hAnsi="Cambria Math"/>
                      <w:bCs/>
                      <w:i/>
                      <w:color w:val="000000"/>
                    </w:rPr>
                  </m:ctrlPr>
                </m:sSubPr>
                <m:e>
                  <m:r>
                    <w:rPr>
                      <w:rFonts w:ascii="Cambria Math" w:hAnsi="Cambria Math"/>
                      <w:color w:val="000000"/>
                    </w:rPr>
                    <m:t>s</m:t>
                  </m:r>
                </m:e>
                <m:sub>
                  <m:r>
                    <w:rPr>
                      <w:rFonts w:ascii="Cambria Math" w:hAnsi="Cambria Math"/>
                      <w:color w:val="000000"/>
                    </w:rPr>
                    <m:t>i</m:t>
                  </m:r>
                </m:sub>
              </m:sSub>
            </m:e>
          </m:d>
        </m:oMath>
      </m:oMathPara>
    </w:p>
    <w:p w14:paraId="2A0C5798" w14:textId="77777777" w:rsidR="00980B4E" w:rsidRPr="007A7A28" w:rsidRDefault="00980B4E" w:rsidP="356589AB">
      <w:pPr>
        <w:spacing w:line="360" w:lineRule="auto"/>
        <w:jc w:val="both"/>
        <w:rPr>
          <w:rFonts w:eastAsia="Times New Roman"/>
          <w:color w:val="000000" w:themeColor="text1"/>
        </w:rPr>
      </w:pPr>
      <w:r w:rsidRPr="4B562A88">
        <w:rPr>
          <w:rFonts w:eastAsia="Times New Roman"/>
          <w:color w:val="000000"/>
        </w:rPr>
        <w:t xml:space="preserve">tj. verovatnoća da se sistem na početku nalazi  stanju </w:t>
      </w:r>
      <m:oMath>
        <m:sSub>
          <m:sSubPr>
            <m:ctrlPr>
              <w:rPr>
                <w:rFonts w:ascii="Cambria Math" w:hAnsi="Cambria Math"/>
                <w:bCs/>
                <w:i/>
                <w:color w:val="000000"/>
              </w:rPr>
            </m:ctrlPr>
          </m:sSubPr>
          <m:e>
            <m:r>
              <w:rPr>
                <w:rFonts w:ascii="Cambria Math" w:hAnsi="Cambria Math"/>
                <w:color w:val="000000"/>
              </w:rPr>
              <m:t>s</m:t>
            </m:r>
          </m:e>
          <m:sub>
            <m:r>
              <w:rPr>
                <w:rFonts w:ascii="Cambria Math" w:hAnsi="Cambria Math"/>
                <w:color w:val="000000"/>
              </w:rPr>
              <m:t>i</m:t>
            </m:r>
          </m:sub>
        </m:sSub>
      </m:oMath>
      <w:r w:rsidRPr="4B562A88">
        <w:rPr>
          <w:rFonts w:eastAsia="Times New Roman"/>
          <w:color w:val="000000"/>
        </w:rPr>
        <w:t>.</w:t>
      </w:r>
    </w:p>
    <w:p w14:paraId="6215CE66" w14:textId="77777777" w:rsidR="00980B4E" w:rsidRPr="007A7A28" w:rsidRDefault="78E8A886" w:rsidP="78E8A886">
      <w:pPr>
        <w:spacing w:line="360" w:lineRule="auto"/>
        <w:jc w:val="both"/>
        <w:rPr>
          <w:rFonts w:eastAsia="Times New Roman"/>
          <w:color w:val="000000" w:themeColor="text1"/>
        </w:rPr>
      </w:pPr>
      <w:r w:rsidRPr="78E8A886">
        <w:rPr>
          <w:rFonts w:eastAsia="Times New Roman"/>
          <w:color w:val="000000" w:themeColor="text1"/>
        </w:rPr>
        <w:t xml:space="preserve">Na isti način definišemo vektor stanja u </w:t>
      </w:r>
      <w:r w:rsidRPr="78E8A886">
        <w:rPr>
          <w:rFonts w:eastAsia="Times New Roman"/>
          <w:i/>
          <w:iCs/>
          <w:color w:val="000000" w:themeColor="text1"/>
        </w:rPr>
        <w:t>n</w:t>
      </w:r>
      <w:r w:rsidRPr="78E8A886">
        <w:rPr>
          <w:rFonts w:eastAsia="Times New Roman"/>
          <w:color w:val="000000" w:themeColor="text1"/>
        </w:rPr>
        <w:t xml:space="preserve">-tom koraku (ili nakon </w:t>
      </w:r>
      <w:r w:rsidRPr="78E8A886">
        <w:rPr>
          <w:rFonts w:eastAsia="Times New Roman"/>
          <w:i/>
          <w:iCs/>
          <w:color w:val="000000" w:themeColor="text1"/>
        </w:rPr>
        <w:t xml:space="preserve">n </w:t>
      </w:r>
      <w:r w:rsidRPr="78E8A886">
        <w:rPr>
          <w:rFonts w:eastAsia="Times New Roman"/>
          <w:color w:val="000000" w:themeColor="text1"/>
        </w:rPr>
        <w:t>koraka):</w:t>
      </w:r>
    </w:p>
    <w:p w14:paraId="4654EA41" w14:textId="77777777" w:rsidR="00980B4E" w:rsidRPr="007A7A28" w:rsidRDefault="00F76481" w:rsidP="00691138">
      <w:pPr>
        <w:spacing w:line="360" w:lineRule="auto"/>
        <w:jc w:val="both"/>
        <w:rPr>
          <w:bCs/>
          <w:color w:val="000000"/>
        </w:rPr>
      </w:pPr>
      <m:oMathPara>
        <m:oMath>
          <m:r>
            <w:rPr>
              <w:rFonts w:ascii="Cambria Math" w:hAnsi="Cambria Math"/>
              <w:color w:val="000000"/>
            </w:rPr>
            <m:t>π</m:t>
          </m:r>
          <m:d>
            <m:dPr>
              <m:ctrlPr>
                <w:rPr>
                  <w:rFonts w:ascii="Cambria Math" w:hAnsi="Cambria Math"/>
                  <w:bCs/>
                  <w:i/>
                  <w:color w:val="000000"/>
                </w:rPr>
              </m:ctrlPr>
            </m:dPr>
            <m:e>
              <m:r>
                <w:rPr>
                  <w:rFonts w:ascii="Cambria Math"/>
                  <w:color w:val="000000"/>
                </w:rPr>
                <m:t>n</m:t>
              </m:r>
            </m:e>
          </m:d>
          <m:r>
            <w:rPr>
              <w:rFonts w:ascii="Cambria Math"/>
              <w:color w:val="000000"/>
            </w:rPr>
            <m:t xml:space="preserve">= </m:t>
          </m:r>
          <m:d>
            <m:dPr>
              <m:ctrlPr>
                <w:rPr>
                  <w:rFonts w:ascii="Cambria Math" w:hAnsi="Cambria Math"/>
                  <w:bCs/>
                  <w:i/>
                  <w:color w:val="000000"/>
                </w:rPr>
              </m:ctrlPr>
            </m:dPr>
            <m:e>
              <m:sSub>
                <m:sSubPr>
                  <m:ctrlPr>
                    <w:rPr>
                      <w:rFonts w:ascii="Cambria Math" w:hAnsi="Cambria Math"/>
                      <w:bCs/>
                      <w:i/>
                      <w:color w:val="000000"/>
                    </w:rPr>
                  </m:ctrlPr>
                </m:sSubPr>
                <m:e>
                  <m:r>
                    <w:rPr>
                      <w:rFonts w:ascii="Cambria Math" w:hAnsi="Cambria Math"/>
                      <w:color w:val="000000"/>
                    </w:rPr>
                    <m:t>π</m:t>
                  </m:r>
                </m:e>
                <m:sub>
                  <m:r>
                    <w:rPr>
                      <w:rFonts w:ascii="Cambria Math"/>
                      <w:color w:val="000000"/>
                    </w:rPr>
                    <m:t>0</m:t>
                  </m:r>
                </m:sub>
              </m:sSub>
              <m:d>
                <m:dPr>
                  <m:ctrlPr>
                    <w:rPr>
                      <w:rFonts w:ascii="Cambria Math" w:hAnsi="Cambria Math"/>
                      <w:bCs/>
                      <w:i/>
                      <w:color w:val="000000"/>
                    </w:rPr>
                  </m:ctrlPr>
                </m:dPr>
                <m:e>
                  <m:r>
                    <w:rPr>
                      <w:rFonts w:ascii="Cambria Math"/>
                      <w:color w:val="000000"/>
                    </w:rPr>
                    <m:t>n</m:t>
                  </m:r>
                </m:e>
              </m:d>
              <m:r>
                <w:rPr>
                  <w:rFonts w:ascii="Cambria Math"/>
                  <w:color w:val="000000"/>
                </w:rPr>
                <m:t>,</m:t>
              </m:r>
              <m:sSub>
                <m:sSubPr>
                  <m:ctrlPr>
                    <w:rPr>
                      <w:rFonts w:ascii="Cambria Math" w:hAnsi="Cambria Math"/>
                      <w:bCs/>
                      <w:i/>
                      <w:color w:val="000000"/>
                    </w:rPr>
                  </m:ctrlPr>
                </m:sSubPr>
                <m:e>
                  <m:r>
                    <w:rPr>
                      <w:rFonts w:ascii="Cambria Math" w:hAnsi="Cambria Math"/>
                      <w:color w:val="000000"/>
                    </w:rPr>
                    <m:t>π</m:t>
                  </m:r>
                </m:e>
                <m:sub>
                  <m:r>
                    <w:rPr>
                      <w:rFonts w:ascii="Cambria Math"/>
                      <w:color w:val="000000"/>
                    </w:rPr>
                    <m:t>1</m:t>
                  </m:r>
                </m:sub>
              </m:sSub>
              <m:d>
                <m:dPr>
                  <m:ctrlPr>
                    <w:rPr>
                      <w:rFonts w:ascii="Cambria Math" w:hAnsi="Cambria Math"/>
                      <w:bCs/>
                      <w:i/>
                      <w:color w:val="000000"/>
                    </w:rPr>
                  </m:ctrlPr>
                </m:dPr>
                <m:e>
                  <m:r>
                    <w:rPr>
                      <w:rFonts w:ascii="Cambria Math"/>
                      <w:color w:val="000000"/>
                    </w:rPr>
                    <m:t>n</m:t>
                  </m:r>
                </m:e>
              </m:d>
              <m:r>
                <w:rPr>
                  <w:rFonts w:ascii="Cambria Math"/>
                  <w:color w:val="000000"/>
                </w:rPr>
                <m:t>,</m:t>
              </m:r>
              <m:r>
                <w:rPr>
                  <w:rFonts w:ascii="Cambria Math" w:hAnsi="Cambria Math"/>
                  <w:color w:val="000000"/>
                </w:rPr>
                <m:t>…</m:t>
              </m:r>
              <m:r>
                <w:rPr>
                  <w:rFonts w:ascii="Cambria Math"/>
                  <w:color w:val="000000"/>
                </w:rPr>
                <m:t>,</m:t>
              </m:r>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r</m:t>
                  </m:r>
                </m:sub>
              </m:sSub>
              <m:d>
                <m:dPr>
                  <m:ctrlPr>
                    <w:rPr>
                      <w:rFonts w:ascii="Cambria Math" w:hAnsi="Cambria Math"/>
                      <w:bCs/>
                      <w:i/>
                      <w:color w:val="000000"/>
                    </w:rPr>
                  </m:ctrlPr>
                </m:dPr>
                <m:e>
                  <m:r>
                    <w:rPr>
                      <w:rFonts w:ascii="Cambria Math"/>
                      <w:color w:val="000000"/>
                    </w:rPr>
                    <m:t>n</m:t>
                  </m:r>
                </m:e>
              </m:d>
            </m:e>
          </m:d>
        </m:oMath>
      </m:oMathPara>
    </w:p>
    <w:p w14:paraId="46A7E293" w14:textId="6AB13059" w:rsidR="00980B4E" w:rsidRPr="007A7A28" w:rsidRDefault="00697987" w:rsidP="356589AB">
      <w:pPr>
        <w:spacing w:line="360" w:lineRule="auto"/>
        <w:jc w:val="both"/>
        <w:rPr>
          <w:rFonts w:eastAsia="Times New Roman"/>
          <w:color w:val="000000" w:themeColor="text1"/>
        </w:rPr>
      </w:pPr>
      <w:r>
        <w:rPr>
          <w:rFonts w:eastAsia="Times New Roman"/>
          <w:color w:val="000000" w:themeColor="text1"/>
        </w:rPr>
        <w:t>pri čemu je</w:t>
      </w:r>
      <w:r w:rsidR="356589AB" w:rsidRPr="356589AB">
        <w:rPr>
          <w:rFonts w:eastAsia="Times New Roman"/>
          <w:color w:val="000000" w:themeColor="text1"/>
        </w:rPr>
        <w:t>:</w:t>
      </w:r>
    </w:p>
    <w:p w14:paraId="1417330B" w14:textId="77777777" w:rsidR="00980B4E" w:rsidRPr="007A7A28" w:rsidRDefault="0060257E" w:rsidP="78E8A886">
      <w:pPr>
        <w:spacing w:line="360" w:lineRule="auto"/>
        <w:jc w:val="center"/>
        <w:rPr>
          <w:rFonts w:eastAsia="Times New Roman"/>
          <w:color w:val="000000" w:themeColor="text1"/>
        </w:rPr>
      </w:pPr>
      <m:oMath>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i</m:t>
            </m:r>
          </m:sub>
        </m:sSub>
        <m:d>
          <m:dPr>
            <m:ctrlPr>
              <w:rPr>
                <w:rFonts w:ascii="Cambria Math" w:hAnsi="Cambria Math"/>
                <w:bCs/>
                <w:i/>
                <w:color w:val="000000"/>
              </w:rPr>
            </m:ctrlPr>
          </m:dPr>
          <m:e>
            <m:r>
              <w:rPr>
                <w:rFonts w:ascii="Cambria Math" w:hAnsi="Cambria Math"/>
                <w:color w:val="000000"/>
              </w:rPr>
              <m:t>n</m:t>
            </m:r>
          </m:e>
        </m:d>
        <m:r>
          <w:rPr>
            <w:rFonts w:ascii="Cambria Math"/>
            <w:color w:val="000000"/>
          </w:rPr>
          <m:t>=</m:t>
        </m:r>
        <m:r>
          <w:rPr>
            <w:rFonts w:ascii="Cambria Math" w:hAnsi="Cambria Math"/>
            <w:color w:val="000000"/>
          </w:rPr>
          <m:t>P</m:t>
        </m:r>
        <m:d>
          <m:dPr>
            <m:begChr m:val="["/>
            <m:endChr m:val="]"/>
            <m:ctrlPr>
              <w:rPr>
                <w:rFonts w:ascii="Cambria Math" w:hAnsi="Cambria Math"/>
                <w:bCs/>
                <w:i/>
                <w:color w:val="000000"/>
              </w:rPr>
            </m:ctrlPr>
          </m:dPr>
          <m:e>
            <m:sSub>
              <m:sSubPr>
                <m:ctrlPr>
                  <w:rPr>
                    <w:rFonts w:ascii="Cambria Math" w:hAnsi="Cambria Math"/>
                    <w:bCs/>
                    <w:i/>
                    <w:color w:val="000000"/>
                  </w:rPr>
                </m:ctrlPr>
              </m:sSubPr>
              <m:e>
                <m:r>
                  <w:rPr>
                    <w:rFonts w:ascii="Cambria Math" w:hAnsi="Cambria Math"/>
                    <w:color w:val="000000"/>
                  </w:rPr>
                  <m:t>X</m:t>
                </m:r>
              </m:e>
              <m:sub>
                <m:r>
                  <w:rPr>
                    <w:rFonts w:ascii="Cambria Math" w:hAnsi="Cambria Math"/>
                    <w:color w:val="000000"/>
                  </w:rPr>
                  <m:t>n</m:t>
                </m:r>
              </m:sub>
            </m:sSub>
            <m:r>
              <w:rPr>
                <w:rFonts w:ascii="Cambria Math"/>
                <w:color w:val="000000"/>
              </w:rPr>
              <m:t>=</m:t>
            </m:r>
            <m:sSub>
              <m:sSubPr>
                <m:ctrlPr>
                  <w:rPr>
                    <w:rFonts w:ascii="Cambria Math" w:hAnsi="Cambria Math"/>
                    <w:bCs/>
                    <w:i/>
                    <w:color w:val="000000"/>
                  </w:rPr>
                </m:ctrlPr>
              </m:sSubPr>
              <m:e>
                <m:r>
                  <w:rPr>
                    <w:rFonts w:ascii="Cambria Math" w:hAnsi="Cambria Math"/>
                    <w:color w:val="000000"/>
                  </w:rPr>
                  <m:t>s</m:t>
                </m:r>
              </m:e>
              <m:sub>
                <m:r>
                  <w:rPr>
                    <w:rFonts w:ascii="Cambria Math" w:hAnsi="Cambria Math"/>
                    <w:color w:val="000000"/>
                  </w:rPr>
                  <m:t>i</m:t>
                </m:r>
              </m:sub>
            </m:sSub>
          </m:e>
        </m:d>
      </m:oMath>
      <w:r w:rsidR="00980B4E" w:rsidRPr="4B562A88">
        <w:rPr>
          <w:rFonts w:eastAsia="Times New Roman"/>
          <w:color w:val="000000"/>
        </w:rPr>
        <w:t>.</w:t>
      </w:r>
    </w:p>
    <w:p w14:paraId="6C80D4AF" w14:textId="77777777" w:rsidR="00980B4E" w:rsidRPr="007A7A28" w:rsidRDefault="78E8A886" w:rsidP="78E8A886">
      <w:pPr>
        <w:autoSpaceDE w:val="0"/>
        <w:autoSpaceDN w:val="0"/>
        <w:adjustRightInd w:val="0"/>
        <w:spacing w:line="360" w:lineRule="auto"/>
        <w:rPr>
          <w:rFonts w:eastAsia="Times New Roman"/>
          <w:color w:val="000000" w:themeColor="text1"/>
        </w:rPr>
      </w:pPr>
      <w:r w:rsidRPr="78E8A886">
        <w:rPr>
          <w:rFonts w:eastAsia="Times New Roman"/>
          <w:color w:val="000000" w:themeColor="text1"/>
        </w:rPr>
        <w:t>Takođe, jasno je da i ovi vektori stanja moraju biti stohastički, tj. mora važiti:</w:t>
      </w:r>
    </w:p>
    <w:p w14:paraId="426D49D3" w14:textId="77777777" w:rsidR="00980B4E" w:rsidRPr="007A7A28" w:rsidRDefault="0060257E" w:rsidP="78E8A886">
      <w:pPr>
        <w:autoSpaceDE w:val="0"/>
        <w:autoSpaceDN w:val="0"/>
        <w:adjustRightInd w:val="0"/>
        <w:spacing w:line="360" w:lineRule="auto"/>
        <w:jc w:val="center"/>
        <w:rPr>
          <w:rFonts w:eastAsia="Times New Roman"/>
          <w:color w:val="000000" w:themeColor="text1"/>
        </w:rPr>
      </w:pPr>
      <m:oMath>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i</m:t>
            </m:r>
          </m:sub>
        </m:sSub>
        <m:d>
          <m:dPr>
            <m:ctrlPr>
              <w:rPr>
                <w:rFonts w:ascii="Cambria Math" w:hAnsi="Cambria Math"/>
                <w:bCs/>
                <w:i/>
                <w:color w:val="000000"/>
              </w:rPr>
            </m:ctrlPr>
          </m:dPr>
          <m:e>
            <m:r>
              <w:rPr>
                <w:rFonts w:ascii="Cambria Math" w:hAnsi="Cambria Math"/>
                <w:color w:val="000000"/>
              </w:rPr>
              <m:t>n</m:t>
            </m:r>
          </m:e>
        </m:d>
        <m:r>
          <w:rPr>
            <w:rFonts w:ascii="Cambria Math" w:hAnsi="Cambria Math"/>
            <w:color w:val="000000"/>
          </w:rPr>
          <m:t>≥</m:t>
        </m:r>
        <m:r>
          <w:rPr>
            <w:rFonts w:ascii="Cambria Math"/>
            <w:color w:val="000000"/>
          </w:rPr>
          <m:t>0</m:t>
        </m:r>
      </m:oMath>
      <w:r w:rsidR="00980B4E" w:rsidRPr="4B562A88">
        <w:rPr>
          <w:rFonts w:eastAsia="Times New Roman"/>
          <w:color w:val="000000"/>
        </w:rPr>
        <w:t xml:space="preserve"> </w:t>
      </w:r>
      <w:r w:rsidR="005778B3" w:rsidRPr="4B562A88">
        <w:rPr>
          <w:rFonts w:eastAsia="Times New Roman"/>
          <w:color w:val="000000"/>
        </w:rPr>
        <w:t xml:space="preserve"> i  </w:t>
      </w:r>
      <m:oMath>
        <m:nary>
          <m:naryPr>
            <m:chr m:val="∑"/>
            <m:limLoc m:val="undOvr"/>
            <m:ctrlPr>
              <w:rPr>
                <w:rFonts w:ascii="Cambria Math" w:hAnsi="Cambria Math"/>
                <w:i/>
                <w:color w:val="000000"/>
              </w:rPr>
            </m:ctrlPr>
          </m:naryPr>
          <m:sub>
            <m:r>
              <w:rPr>
                <w:rFonts w:ascii="Cambria Math" w:hAnsi="Cambria Math"/>
                <w:color w:val="000000"/>
              </w:rPr>
              <m:t>i</m:t>
            </m:r>
            <m:r>
              <w:rPr>
                <w:rFonts w:ascii="Cambria Math"/>
                <w:color w:val="000000"/>
              </w:rPr>
              <m:t>=0</m:t>
            </m:r>
          </m:sub>
          <m:sup>
            <m:r>
              <w:rPr>
                <w:rFonts w:ascii="Cambria Math" w:hAnsi="Cambria Math"/>
                <w:color w:val="000000"/>
              </w:rPr>
              <m:t>r</m:t>
            </m:r>
          </m:sup>
          <m:e>
            <m:sSub>
              <m:sSubPr>
                <m:ctrlPr>
                  <w:rPr>
                    <w:rFonts w:ascii="Cambria Math" w:hAnsi="Cambria Math"/>
                    <w:bCs/>
                    <w:i/>
                    <w:color w:val="000000"/>
                  </w:rPr>
                </m:ctrlPr>
              </m:sSubPr>
              <m:e>
                <m:r>
                  <w:rPr>
                    <w:rFonts w:ascii="Cambria Math" w:hAnsi="Cambria Math"/>
                    <w:color w:val="000000"/>
                  </w:rPr>
                  <m:t>π</m:t>
                </m:r>
              </m:e>
              <m:sub>
                <m:r>
                  <w:rPr>
                    <w:rFonts w:ascii="Cambria Math" w:hAnsi="Cambria Math"/>
                    <w:color w:val="000000"/>
                  </w:rPr>
                  <m:t>i</m:t>
                </m:r>
              </m:sub>
            </m:sSub>
            <m:d>
              <m:dPr>
                <m:ctrlPr>
                  <w:rPr>
                    <w:rFonts w:ascii="Cambria Math" w:hAnsi="Cambria Math"/>
                    <w:bCs/>
                    <w:i/>
                    <w:color w:val="000000"/>
                  </w:rPr>
                </m:ctrlPr>
              </m:dPr>
              <m:e>
                <m:r>
                  <w:rPr>
                    <w:rFonts w:ascii="Cambria Math" w:hAnsi="Cambria Math"/>
                    <w:color w:val="000000"/>
                  </w:rPr>
                  <m:t>n</m:t>
                </m:r>
              </m:e>
            </m:d>
          </m:e>
        </m:nary>
        <m:r>
          <w:rPr>
            <w:rFonts w:ascii="Cambria Math"/>
            <w:color w:val="000000"/>
          </w:rPr>
          <m:t>=1</m:t>
        </m:r>
      </m:oMath>
      <w:r w:rsidR="005778B3" w:rsidRPr="4B562A88">
        <w:rPr>
          <w:rFonts w:eastAsia="Times New Roman"/>
          <w:color w:val="000000"/>
        </w:rPr>
        <w:t>.</w:t>
      </w:r>
    </w:p>
    <w:p w14:paraId="5A7DC1D4" w14:textId="77777777" w:rsidR="00FE6D73" w:rsidRDefault="00FE6D73" w:rsidP="78E8A886">
      <w:pPr>
        <w:spacing w:line="360" w:lineRule="auto"/>
        <w:jc w:val="both"/>
        <w:rPr>
          <w:rFonts w:eastAsia="Times New Roman"/>
          <w:color w:val="000000" w:themeColor="text1"/>
        </w:rPr>
      </w:pPr>
      <w:r w:rsidRPr="4B562A88">
        <w:rPr>
          <w:rFonts w:eastAsia="Times New Roman"/>
          <w:color w:val="000000"/>
        </w:rPr>
        <w:t xml:space="preserve">Ako nam je poznat vektor početnih stanja, onda se </w:t>
      </w:r>
      <m:oMath>
        <m:r>
          <w:rPr>
            <w:rFonts w:ascii="Cambria Math" w:hAnsi="Cambria Math"/>
            <w:color w:val="000000"/>
          </w:rPr>
          <m:t>j</m:t>
        </m:r>
      </m:oMath>
      <w:r w:rsidRPr="4B562A88">
        <w:rPr>
          <w:rFonts w:eastAsia="Times New Roman"/>
          <w:color w:val="000000"/>
        </w:rPr>
        <w:t xml:space="preserve">-ti element vektora stanja u </w:t>
      </w:r>
      <m:oMath>
        <m:r>
          <w:rPr>
            <w:rFonts w:ascii="Cambria Math" w:hAnsi="Cambria Math"/>
            <w:color w:val="000000"/>
          </w:rPr>
          <m:t>n</m:t>
        </m:r>
      </m:oMath>
      <w:r w:rsidRPr="4B562A88">
        <w:rPr>
          <w:rFonts w:eastAsia="Times New Roman"/>
          <w:color w:val="000000"/>
        </w:rPr>
        <w:t>-tom koraku računa:</w:t>
      </w:r>
    </w:p>
    <w:p w14:paraId="5C078264" w14:textId="77777777" w:rsidR="00FE6D73" w:rsidRPr="00FE6D73" w:rsidRDefault="0060257E" w:rsidP="00691138">
      <w:pPr>
        <w:spacing w:line="360" w:lineRule="auto"/>
        <w:jc w:val="both"/>
        <w:rPr>
          <w:bCs/>
          <w:color w:val="000000"/>
        </w:rPr>
      </w:pPr>
      <m:oMathPara>
        <m:oMath>
          <m:sSub>
            <m:sSubPr>
              <m:ctrlPr>
                <w:rPr>
                  <w:rFonts w:ascii="Cambria Math" w:hAnsi="Cambria Math"/>
                  <w:i/>
                  <w:color w:val="000000"/>
                </w:rPr>
              </m:ctrlPr>
            </m:sSubPr>
            <m:e>
              <m:r>
                <w:rPr>
                  <w:rFonts w:ascii="Cambria Math" w:hAnsi="Cambria Math"/>
                  <w:color w:val="000000"/>
                </w:rPr>
                <m:t>π</m:t>
              </m:r>
            </m:e>
            <m:sub>
              <m:r>
                <w:rPr>
                  <w:rFonts w:ascii="Cambria Math" w:hAnsi="Cambria Math"/>
                  <w:color w:val="000000"/>
                </w:rPr>
                <m:t>j</m:t>
              </m:r>
            </m:sub>
          </m:sSub>
          <m:d>
            <m:dPr>
              <m:ctrlPr>
                <w:rPr>
                  <w:rFonts w:ascii="Cambria Math" w:hAnsi="Cambria Math"/>
                  <w:i/>
                  <w:color w:val="000000"/>
                </w:rPr>
              </m:ctrlPr>
            </m:dPr>
            <m:e>
              <m:r>
                <w:rPr>
                  <w:rFonts w:ascii="Cambria Math" w:hAnsi="Cambria Math"/>
                  <w:color w:val="000000"/>
                </w:rPr>
                <m:t>n</m:t>
              </m:r>
            </m:e>
          </m:d>
          <m:r>
            <w:rPr>
              <w:rFonts w:ascii="Cambria Math" w:hAnsi="Cambria Math"/>
              <w:color w:val="000000"/>
            </w:rPr>
            <m:t>=P</m:t>
          </m:r>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j</m:t>
                  </m:r>
                </m:sub>
              </m:sSub>
            </m:e>
          </m:d>
          <m:r>
            <w:rPr>
              <w:rFonts w:ascii="Cambria Math" w:hAnsi="Cambria Math"/>
              <w:color w:val="000000"/>
            </w:rPr>
            <m:t>=</m:t>
          </m:r>
          <m:nary>
            <m:naryPr>
              <m:chr m:val="∑"/>
              <m:limLoc m:val="undOvr"/>
              <m:ctrlPr>
                <w:rPr>
                  <w:rFonts w:ascii="Cambria Math" w:hAnsi="Cambria Math"/>
                  <w:i/>
                  <w:color w:val="000000"/>
                </w:rPr>
              </m:ctrlPr>
            </m:naryPr>
            <m:sub>
              <m:r>
                <w:rPr>
                  <w:rFonts w:ascii="Cambria Math" w:hAnsi="Cambria Math"/>
                  <w:color w:val="000000"/>
                </w:rPr>
                <m:t>i=1</m:t>
              </m:r>
            </m:sub>
            <m:sup>
              <m:r>
                <w:rPr>
                  <w:rFonts w:ascii="Cambria Math" w:hAnsi="Cambria Math"/>
                  <w:color w:val="000000"/>
                </w:rPr>
                <m:t>r</m:t>
              </m:r>
            </m:sup>
            <m:e>
              <m:r>
                <w:rPr>
                  <w:rFonts w:ascii="Cambria Math" w:hAnsi="Cambria Math"/>
                  <w:color w:val="000000"/>
                </w:rPr>
                <m:t>P</m:t>
              </m:r>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j</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r>
                    <w:rPr>
                      <w:rFonts w:ascii="Cambria Math" w:hAnsi="Cambria Math"/>
                      <w:color w:val="000000"/>
                    </w:rPr>
                    <m:t xml:space="preserve"> </m:t>
                  </m:r>
                </m:e>
              </m:d>
            </m:e>
          </m:nary>
          <m:r>
            <w:rPr>
              <w:rFonts w:ascii="Cambria Math" w:hAnsi="Cambria Math"/>
              <w:color w:val="000000"/>
            </w:rPr>
            <m:t>*P</m:t>
          </m:r>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0</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e>
          </m:d>
          <m:r>
            <w:rPr>
              <w:rFonts w:ascii="Cambria Math" w:hAnsi="Cambria Math"/>
              <w:color w:val="000000"/>
            </w:rPr>
            <m:t>=</m:t>
          </m:r>
          <m:nary>
            <m:naryPr>
              <m:chr m:val="∑"/>
              <m:limLoc m:val="undOvr"/>
              <m:ctrlPr>
                <w:rPr>
                  <w:rFonts w:ascii="Cambria Math" w:hAnsi="Cambria Math"/>
                  <w:i/>
                  <w:color w:val="000000"/>
                </w:rPr>
              </m:ctrlPr>
            </m:naryPr>
            <m:sub>
              <m:r>
                <w:rPr>
                  <w:rFonts w:ascii="Cambria Math" w:hAnsi="Cambria Math"/>
                  <w:color w:val="000000"/>
                </w:rPr>
                <m:t>i=0</m:t>
              </m:r>
            </m:sub>
            <m:sup>
              <m:r>
                <w:rPr>
                  <w:rFonts w:ascii="Cambria Math" w:hAnsi="Cambria Math"/>
                  <w:color w:val="000000"/>
                </w:rPr>
                <m:t>r</m:t>
              </m:r>
            </m:sup>
            <m:e>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ij</m:t>
                  </m:r>
                </m:sub>
              </m:sSub>
              <m:d>
                <m:dPr>
                  <m:ctrlPr>
                    <w:rPr>
                      <w:rFonts w:ascii="Cambria Math" w:hAnsi="Cambria Math"/>
                      <w:i/>
                      <w:color w:val="000000"/>
                    </w:rPr>
                  </m:ctrlPr>
                </m:dPr>
                <m:e>
                  <m:r>
                    <w:rPr>
                      <w:rFonts w:ascii="Cambria Math" w:hAnsi="Cambria Math"/>
                      <w:color w:val="000000"/>
                    </w:rPr>
                    <m:t>n</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π</m:t>
                  </m:r>
                </m:e>
                <m:sub>
                  <m:r>
                    <w:rPr>
                      <w:rFonts w:ascii="Cambria Math" w:hAnsi="Cambria Math"/>
                      <w:color w:val="000000"/>
                    </w:rPr>
                    <m:t>i</m:t>
                  </m:r>
                </m:sub>
              </m:sSub>
              <m:r>
                <w:rPr>
                  <w:rFonts w:ascii="Cambria Math" w:hAnsi="Cambria Math"/>
                  <w:color w:val="000000"/>
                </w:rPr>
                <m:t>(0)</m:t>
              </m:r>
            </m:e>
          </m:nary>
        </m:oMath>
      </m:oMathPara>
    </w:p>
    <w:p w14:paraId="07C1E922" w14:textId="77777777" w:rsidR="00FE6D73" w:rsidRDefault="00691138" w:rsidP="78E8A886">
      <w:pPr>
        <w:autoSpaceDE w:val="0"/>
        <w:autoSpaceDN w:val="0"/>
        <w:adjustRightInd w:val="0"/>
        <w:spacing w:line="360" w:lineRule="auto"/>
        <w:jc w:val="both"/>
        <w:rPr>
          <w:rFonts w:eastAsia="Times New Roman"/>
          <w:color w:val="000000" w:themeColor="text1"/>
        </w:rPr>
      </w:pPr>
      <w:r w:rsidRPr="4B562A88">
        <w:rPr>
          <w:rFonts w:eastAsia="Times New Roman"/>
          <w:color w:val="000000"/>
        </w:rPr>
        <w:t xml:space="preserve">Izraz na kraju gornje jednakosti predstavlja </w:t>
      </w:r>
      <w:r w:rsidRPr="78E8A886">
        <w:rPr>
          <w:rFonts w:eastAsia="Times New Roman"/>
          <w:i/>
          <w:iCs/>
          <w:color w:val="000000"/>
        </w:rPr>
        <w:t>j</w:t>
      </w:r>
      <w:r w:rsidRPr="4B562A88">
        <w:rPr>
          <w:rFonts w:eastAsia="Times New Roman"/>
          <w:color w:val="000000"/>
        </w:rPr>
        <w:t xml:space="preserve">-ti element umnoška vektora početnih </w:t>
      </w:r>
      <w:r w:rsidR="00F76481" w:rsidRPr="4B562A88">
        <w:rPr>
          <w:rFonts w:eastAsia="Times New Roman"/>
          <w:color w:val="000000"/>
        </w:rPr>
        <w:t>vrednosti</w:t>
      </w:r>
      <w:r w:rsidRPr="4B562A88">
        <w:rPr>
          <w:rFonts w:eastAsia="Times New Roman"/>
          <w:color w:val="000000"/>
        </w:rPr>
        <w:t xml:space="preserve">  matricom </w:t>
      </w:r>
      <m:oMath>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n</m:t>
            </m:r>
          </m:sup>
        </m:sSup>
      </m:oMath>
      <w:r w:rsidRPr="4B562A88">
        <w:rPr>
          <w:rFonts w:eastAsia="Times New Roman"/>
          <w:color w:val="000000"/>
        </w:rPr>
        <w:t xml:space="preserve">. </w:t>
      </w:r>
      <w:r w:rsidR="00F76481" w:rsidRPr="4B562A88">
        <w:rPr>
          <w:rFonts w:eastAsia="Times New Roman"/>
          <w:color w:val="000000"/>
        </w:rPr>
        <w:t>Iz toga sl</w:t>
      </w:r>
      <w:r w:rsidRPr="4B562A88">
        <w:rPr>
          <w:rFonts w:eastAsia="Times New Roman"/>
          <w:color w:val="000000"/>
        </w:rPr>
        <w:t>edi da je:</w:t>
      </w:r>
    </w:p>
    <w:p w14:paraId="329DF23F" w14:textId="77777777" w:rsidR="00691138" w:rsidRDefault="00691138" w:rsidP="00691138">
      <w:pPr>
        <w:autoSpaceDE w:val="0"/>
        <w:autoSpaceDN w:val="0"/>
        <w:adjustRightInd w:val="0"/>
        <w:spacing w:line="360" w:lineRule="auto"/>
        <w:jc w:val="both"/>
        <w:rPr>
          <w:color w:val="000000"/>
        </w:rPr>
      </w:pPr>
    </w:p>
    <w:p w14:paraId="43EF6874" w14:textId="77777777" w:rsidR="00691138" w:rsidRDefault="00F76481" w:rsidP="00691138">
      <w:pPr>
        <w:autoSpaceDE w:val="0"/>
        <w:autoSpaceDN w:val="0"/>
        <w:adjustRightInd w:val="0"/>
        <w:spacing w:line="360" w:lineRule="auto"/>
        <w:jc w:val="both"/>
        <w:rPr>
          <w:bCs/>
          <w:color w:val="000000"/>
        </w:rPr>
      </w:pPr>
      <m:oMathPara>
        <m:oMath>
          <m:r>
            <w:rPr>
              <w:rFonts w:ascii="Cambria Math" w:hAnsi="Cambria Math"/>
              <w:color w:val="000000"/>
            </w:rPr>
            <m:t>π</m:t>
          </m:r>
          <m:d>
            <m:dPr>
              <m:ctrlPr>
                <w:rPr>
                  <w:rFonts w:ascii="Cambria Math" w:hAnsi="Cambria Math"/>
                  <w:bCs/>
                  <w:i/>
                  <w:color w:val="000000"/>
                </w:rPr>
              </m:ctrlPr>
            </m:dPr>
            <m:e>
              <m:r>
                <w:rPr>
                  <w:rFonts w:ascii="Cambria Math" w:hAnsi="Cambria Math"/>
                  <w:color w:val="000000"/>
                </w:rPr>
                <m:t>n</m:t>
              </m:r>
            </m:e>
          </m:d>
          <m:r>
            <w:rPr>
              <w:rFonts w:ascii="Cambria Math" w:hAnsi="Cambria Math"/>
              <w:color w:val="000000"/>
            </w:rPr>
            <m:t>=π(0)</m:t>
          </m:r>
          <m:sSup>
            <m:sSupPr>
              <m:ctrlPr>
                <w:rPr>
                  <w:rFonts w:ascii="Cambria Math" w:hAnsi="Cambria Math"/>
                  <w:bCs/>
                  <w:i/>
                  <w:color w:val="000000"/>
                </w:rPr>
              </m:ctrlPr>
            </m:sSupPr>
            <m:e>
              <m:r>
                <w:rPr>
                  <w:rFonts w:ascii="Cambria Math" w:hAnsi="Cambria Math"/>
                  <w:color w:val="000000"/>
                </w:rPr>
                <m:t>P</m:t>
              </m:r>
            </m:e>
            <m:sup>
              <m:r>
                <w:rPr>
                  <w:rFonts w:ascii="Cambria Math" w:hAnsi="Cambria Math"/>
                  <w:color w:val="000000"/>
                </w:rPr>
                <m:t>n</m:t>
              </m:r>
            </m:sup>
          </m:sSup>
        </m:oMath>
      </m:oMathPara>
    </w:p>
    <w:p w14:paraId="2580B6F0" w14:textId="77777777" w:rsidR="00691138" w:rsidRDefault="356589AB" w:rsidP="356589AB">
      <w:pPr>
        <w:autoSpaceDE w:val="0"/>
        <w:autoSpaceDN w:val="0"/>
        <w:adjustRightInd w:val="0"/>
        <w:spacing w:line="360" w:lineRule="auto"/>
        <w:jc w:val="both"/>
        <w:rPr>
          <w:color w:val="000000" w:themeColor="text1"/>
        </w:rPr>
      </w:pPr>
      <w:r w:rsidRPr="356589AB">
        <w:rPr>
          <w:color w:val="000000" w:themeColor="text1"/>
        </w:rPr>
        <w:t>odnosno, ako želimo odrediti vektore stanja u svim koracima imamo</w:t>
      </w:r>
    </w:p>
    <w:p w14:paraId="5F964849" w14:textId="77777777" w:rsidR="00AE690C" w:rsidRDefault="00F76481" w:rsidP="00AE690C">
      <w:pPr>
        <w:autoSpaceDE w:val="0"/>
        <w:autoSpaceDN w:val="0"/>
        <w:adjustRightInd w:val="0"/>
        <w:spacing w:line="360" w:lineRule="auto"/>
        <w:jc w:val="both"/>
        <w:rPr>
          <w:bCs/>
          <w:color w:val="000000"/>
        </w:rPr>
      </w:pPr>
      <m:oMathPara>
        <m:oMath>
          <m:r>
            <w:rPr>
              <w:rFonts w:ascii="Cambria Math" w:hAnsi="Cambria Math"/>
              <w:color w:val="000000"/>
            </w:rPr>
            <m:t>π</m:t>
          </m:r>
          <m:d>
            <m:dPr>
              <m:ctrlPr>
                <w:rPr>
                  <w:rFonts w:ascii="Cambria Math" w:hAnsi="Cambria Math"/>
                  <w:bCs/>
                  <w:i/>
                  <w:color w:val="000000"/>
                </w:rPr>
              </m:ctrlPr>
            </m:dPr>
            <m:e>
              <m:r>
                <w:rPr>
                  <w:rFonts w:ascii="Cambria Math" w:hAnsi="Cambria Math"/>
                  <w:color w:val="000000"/>
                </w:rPr>
                <m:t>1</m:t>
              </m:r>
            </m:e>
          </m:d>
          <m:r>
            <w:rPr>
              <w:rFonts w:ascii="Cambria Math" w:hAnsi="Cambria Math"/>
              <w:color w:val="000000"/>
            </w:rPr>
            <m:t>=π</m:t>
          </m:r>
          <m:d>
            <m:dPr>
              <m:ctrlPr>
                <w:rPr>
                  <w:rFonts w:ascii="Cambria Math" w:hAnsi="Cambria Math"/>
                  <w:bCs/>
                  <w:i/>
                  <w:color w:val="000000"/>
                </w:rPr>
              </m:ctrlPr>
            </m:dPr>
            <m:e>
              <m:r>
                <w:rPr>
                  <w:rFonts w:ascii="Cambria Math" w:hAnsi="Cambria Math"/>
                  <w:color w:val="000000"/>
                </w:rPr>
                <m:t>0</m:t>
              </m:r>
            </m:e>
          </m:d>
          <m:r>
            <w:rPr>
              <w:rFonts w:ascii="Cambria Math" w:hAnsi="Cambria Math"/>
              <w:color w:val="000000"/>
            </w:rPr>
            <m:t>P, π</m:t>
          </m:r>
          <m:d>
            <m:dPr>
              <m:ctrlPr>
                <w:rPr>
                  <w:rFonts w:ascii="Cambria Math" w:hAnsi="Cambria Math"/>
                  <w:bCs/>
                  <w:i/>
                  <w:color w:val="000000"/>
                </w:rPr>
              </m:ctrlPr>
            </m:dPr>
            <m:e>
              <m:r>
                <w:rPr>
                  <w:rFonts w:ascii="Cambria Math" w:hAnsi="Cambria Math"/>
                  <w:color w:val="000000"/>
                </w:rPr>
                <m:t>2</m:t>
              </m:r>
            </m:e>
          </m:d>
          <m:r>
            <w:rPr>
              <w:rFonts w:ascii="Cambria Math" w:hAnsi="Cambria Math"/>
              <w:color w:val="000000"/>
            </w:rPr>
            <m:t>=π</m:t>
          </m:r>
          <m:d>
            <m:dPr>
              <m:ctrlPr>
                <w:rPr>
                  <w:rFonts w:ascii="Cambria Math" w:hAnsi="Cambria Math"/>
                  <w:bCs/>
                  <w:i/>
                  <w:color w:val="000000"/>
                </w:rPr>
              </m:ctrlPr>
            </m:dPr>
            <m:e>
              <m:r>
                <w:rPr>
                  <w:rFonts w:ascii="Cambria Math" w:hAnsi="Cambria Math"/>
                  <w:color w:val="000000"/>
                </w:rPr>
                <m:t>1</m:t>
              </m:r>
            </m:e>
          </m:d>
          <m:r>
            <w:rPr>
              <w:rFonts w:ascii="Cambria Math" w:hAnsi="Cambria Math"/>
              <w:color w:val="000000"/>
            </w:rPr>
            <m:t>P, …,π</m:t>
          </m:r>
          <m:d>
            <m:dPr>
              <m:ctrlPr>
                <w:rPr>
                  <w:rFonts w:ascii="Cambria Math" w:hAnsi="Cambria Math"/>
                  <w:bCs/>
                  <w:i/>
                  <w:color w:val="000000"/>
                </w:rPr>
              </m:ctrlPr>
            </m:dPr>
            <m:e>
              <m:r>
                <w:rPr>
                  <w:rFonts w:ascii="Cambria Math" w:hAnsi="Cambria Math"/>
                  <w:color w:val="000000"/>
                </w:rPr>
                <m:t>n</m:t>
              </m:r>
            </m:e>
          </m:d>
          <m:r>
            <w:rPr>
              <w:rFonts w:ascii="Cambria Math" w:hAnsi="Cambria Math"/>
              <w:color w:val="000000"/>
            </w:rPr>
            <m:t>=π</m:t>
          </m:r>
          <m:d>
            <m:dPr>
              <m:ctrlPr>
                <w:rPr>
                  <w:rFonts w:ascii="Cambria Math" w:hAnsi="Cambria Math"/>
                  <w:bCs/>
                  <w:i/>
                  <w:color w:val="000000"/>
                </w:rPr>
              </m:ctrlPr>
            </m:dPr>
            <m:e>
              <m:r>
                <w:rPr>
                  <w:rFonts w:ascii="Cambria Math" w:hAnsi="Cambria Math"/>
                  <w:color w:val="000000"/>
                </w:rPr>
                <m:t>n-1</m:t>
              </m:r>
            </m:e>
          </m:d>
          <m:r>
            <w:rPr>
              <w:rFonts w:ascii="Cambria Math" w:hAnsi="Cambria Math"/>
              <w:color w:val="000000"/>
            </w:rPr>
            <m:t>P.</m:t>
          </m:r>
        </m:oMath>
      </m:oMathPara>
    </w:p>
    <w:p w14:paraId="109CBBB4" w14:textId="77777777" w:rsidR="00F76481" w:rsidRDefault="00F76481" w:rsidP="00F76481">
      <w:pPr>
        <w:autoSpaceDE w:val="0"/>
        <w:autoSpaceDN w:val="0"/>
        <w:adjustRightInd w:val="0"/>
        <w:spacing w:line="360" w:lineRule="auto"/>
        <w:jc w:val="both"/>
        <w:rPr>
          <w:bCs/>
          <w:color w:val="000000"/>
        </w:rPr>
      </w:pPr>
    </w:p>
    <w:p w14:paraId="38FBFE98" w14:textId="77777777" w:rsidR="00F76481" w:rsidRPr="00F76481" w:rsidRDefault="356589AB" w:rsidP="356589AB">
      <w:pPr>
        <w:autoSpaceDE w:val="0"/>
        <w:autoSpaceDN w:val="0"/>
        <w:adjustRightInd w:val="0"/>
        <w:spacing w:line="360" w:lineRule="auto"/>
        <w:jc w:val="both"/>
        <w:rPr>
          <w:rFonts w:eastAsia="Times New Roman"/>
          <w:color w:val="000000" w:themeColor="text1"/>
        </w:rPr>
      </w:pPr>
      <w:r w:rsidRPr="356589AB">
        <w:rPr>
          <w:rFonts w:eastAsia="Times New Roman"/>
          <w:color w:val="000000" w:themeColor="text1"/>
        </w:rPr>
        <w:t>Objasnimo ukratko klasifikaciju stanja Markovljevog lanca kako bismo lakše formulisali</w:t>
      </w:r>
      <w:r w:rsidRPr="356589AB">
        <w:rPr>
          <w:rStyle w:val="CommentReference"/>
        </w:rPr>
        <w:t xml:space="preserve"> </w:t>
      </w:r>
      <w:r w:rsidRPr="356589AB">
        <w:rPr>
          <w:rFonts w:eastAsia="Times New Roman"/>
          <w:color w:val="000000" w:themeColor="text1"/>
        </w:rPr>
        <w:t>naredne definicije [6]:</w:t>
      </w:r>
    </w:p>
    <w:p w14:paraId="12C8F4D9" w14:textId="77A9A391" w:rsidR="00F76481" w:rsidRPr="00A832B8" w:rsidRDefault="78E8A886" w:rsidP="78E8A886">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78E8A886">
        <w:rPr>
          <w:rFonts w:ascii="Times New Roman" w:eastAsia="Times New Roman" w:hAnsi="Times New Roman" w:cs="Times New Roman"/>
          <w:color w:val="000000" w:themeColor="text1"/>
          <w:sz w:val="24"/>
          <w:szCs w:val="24"/>
          <w:lang w:bidi="ar-SA"/>
        </w:rPr>
        <w:t xml:space="preserve">Za dva stanja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i </w:t>
      </w:r>
      <w:r w:rsidR="00697987">
        <w:rPr>
          <w:rFonts w:ascii="Times New Roman" w:eastAsia="Times New Roman" w:hAnsi="Times New Roman" w:cs="Times New Roman"/>
          <w:i/>
          <w:iCs/>
          <w:color w:val="000000" w:themeColor="text1"/>
          <w:sz w:val="24"/>
          <w:szCs w:val="24"/>
          <w:lang w:bidi="ar-SA"/>
        </w:rPr>
        <w:t>j</w:t>
      </w:r>
      <w:r w:rsidRPr="78E8A886">
        <w:rPr>
          <w:rFonts w:ascii="Times New Roman" w:eastAsia="Times New Roman" w:hAnsi="Times New Roman" w:cs="Times New Roman"/>
          <w:color w:val="000000" w:themeColor="text1"/>
          <w:sz w:val="24"/>
          <w:szCs w:val="24"/>
          <w:lang w:bidi="ar-SA"/>
        </w:rPr>
        <w:t xml:space="preserve">, putanja od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do </w:t>
      </w:r>
      <w:r w:rsidRPr="78E8A886">
        <w:rPr>
          <w:rFonts w:ascii="Times New Roman" w:eastAsia="Times New Roman" w:hAnsi="Times New Roman" w:cs="Times New Roman"/>
          <w:i/>
          <w:iCs/>
          <w:color w:val="000000" w:themeColor="text1"/>
          <w:sz w:val="24"/>
          <w:szCs w:val="24"/>
          <w:lang w:bidi="ar-SA"/>
        </w:rPr>
        <w:t xml:space="preserve">j </w:t>
      </w:r>
      <w:r w:rsidRPr="78E8A886">
        <w:rPr>
          <w:rFonts w:ascii="Times New Roman" w:eastAsia="Times New Roman" w:hAnsi="Times New Roman" w:cs="Times New Roman"/>
          <w:color w:val="000000" w:themeColor="text1"/>
          <w:sz w:val="24"/>
          <w:szCs w:val="24"/>
          <w:lang w:bidi="ar-SA"/>
        </w:rPr>
        <w:t xml:space="preserve">je niz prelaza koji počinju u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i završavaju u </w:t>
      </w:r>
      <w:r w:rsidRPr="78E8A886">
        <w:rPr>
          <w:rFonts w:ascii="Times New Roman" w:eastAsia="Times New Roman" w:hAnsi="Times New Roman" w:cs="Times New Roman"/>
          <w:i/>
          <w:iCs/>
          <w:color w:val="000000" w:themeColor="text1"/>
          <w:sz w:val="24"/>
          <w:szCs w:val="24"/>
          <w:lang w:bidi="ar-SA"/>
        </w:rPr>
        <w:t>j</w:t>
      </w:r>
      <w:r w:rsidRPr="78E8A886">
        <w:rPr>
          <w:rFonts w:ascii="Times New Roman" w:eastAsia="Times New Roman" w:hAnsi="Times New Roman" w:cs="Times New Roman"/>
          <w:color w:val="000000" w:themeColor="text1"/>
          <w:sz w:val="24"/>
          <w:szCs w:val="24"/>
          <w:lang w:bidi="ar-SA"/>
        </w:rPr>
        <w:t xml:space="preserve">, tako da je pri svakom prelazu u nizu verovatnoća pozitivna. </w:t>
      </w:r>
    </w:p>
    <w:p w14:paraId="59AD20B2" w14:textId="77777777" w:rsidR="00F76481" w:rsidRPr="00A832B8" w:rsidRDefault="78E8A886" w:rsidP="78E8A886">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78E8A886">
        <w:rPr>
          <w:rFonts w:ascii="Times New Roman" w:eastAsia="Times New Roman" w:hAnsi="Times New Roman" w:cs="Times New Roman"/>
          <w:color w:val="000000" w:themeColor="text1"/>
          <w:sz w:val="24"/>
          <w:szCs w:val="24"/>
          <w:lang w:bidi="ar-SA"/>
        </w:rPr>
        <w:t xml:space="preserve">Stanje </w:t>
      </w:r>
      <w:r w:rsidRPr="78E8A886">
        <w:rPr>
          <w:rFonts w:ascii="Times New Roman" w:eastAsia="Times New Roman" w:hAnsi="Times New Roman" w:cs="Times New Roman"/>
          <w:i/>
          <w:iCs/>
          <w:color w:val="000000" w:themeColor="text1"/>
          <w:sz w:val="24"/>
          <w:szCs w:val="24"/>
          <w:lang w:bidi="ar-SA"/>
        </w:rPr>
        <w:t xml:space="preserve">j </w:t>
      </w:r>
      <w:r w:rsidRPr="78E8A886">
        <w:rPr>
          <w:rFonts w:ascii="Times New Roman" w:eastAsia="Times New Roman" w:hAnsi="Times New Roman" w:cs="Times New Roman"/>
          <w:color w:val="000000" w:themeColor="text1"/>
          <w:sz w:val="24"/>
          <w:szCs w:val="24"/>
          <w:lang w:bidi="ar-SA"/>
        </w:rPr>
        <w:t xml:space="preserve">je dostupno iz stanja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ako postoji putanja koja vodi od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do </w:t>
      </w:r>
      <w:r w:rsidRPr="78E8A886">
        <w:rPr>
          <w:rFonts w:ascii="Times New Roman" w:eastAsia="Times New Roman" w:hAnsi="Times New Roman" w:cs="Times New Roman"/>
          <w:i/>
          <w:iCs/>
          <w:color w:val="000000" w:themeColor="text1"/>
          <w:sz w:val="24"/>
          <w:szCs w:val="24"/>
          <w:lang w:bidi="ar-SA"/>
        </w:rPr>
        <w:t>j.</w:t>
      </w:r>
      <w:r w:rsidRPr="78E8A886">
        <w:rPr>
          <w:rFonts w:ascii="Times New Roman" w:eastAsia="Times New Roman" w:hAnsi="Times New Roman" w:cs="Times New Roman"/>
          <w:color w:val="000000" w:themeColor="text1"/>
          <w:sz w:val="24"/>
          <w:szCs w:val="24"/>
          <w:lang w:bidi="ar-SA"/>
        </w:rPr>
        <w:t xml:space="preserve"> </w:t>
      </w:r>
    </w:p>
    <w:p w14:paraId="37A6E3D3" w14:textId="5F7C3FFB" w:rsidR="001522A0" w:rsidRPr="00A832B8" w:rsidRDefault="78E8A886" w:rsidP="78E8A886">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78E8A886">
        <w:rPr>
          <w:rFonts w:ascii="Times New Roman" w:eastAsia="Times New Roman" w:hAnsi="Times New Roman" w:cs="Times New Roman"/>
          <w:color w:val="000000" w:themeColor="text1"/>
          <w:sz w:val="24"/>
          <w:szCs w:val="24"/>
          <w:lang w:bidi="ar-SA"/>
        </w:rPr>
        <w:t xml:space="preserve">Dva stanja su povezana ako je stanje </w:t>
      </w:r>
      <w:r w:rsidRPr="78E8A886">
        <w:rPr>
          <w:rFonts w:ascii="Times New Roman" w:eastAsia="Times New Roman" w:hAnsi="Times New Roman" w:cs="Times New Roman"/>
          <w:i/>
          <w:iCs/>
          <w:color w:val="000000" w:themeColor="text1"/>
          <w:sz w:val="24"/>
          <w:szCs w:val="24"/>
          <w:lang w:bidi="ar-SA"/>
        </w:rPr>
        <w:t xml:space="preserve">j </w:t>
      </w:r>
      <w:r w:rsidRPr="78E8A886">
        <w:rPr>
          <w:rFonts w:ascii="Times New Roman" w:eastAsia="Times New Roman" w:hAnsi="Times New Roman" w:cs="Times New Roman"/>
          <w:color w:val="000000" w:themeColor="text1"/>
          <w:sz w:val="24"/>
          <w:szCs w:val="24"/>
          <w:lang w:bidi="ar-SA"/>
        </w:rPr>
        <w:t xml:space="preserve">dostupno iz </w:t>
      </w:r>
      <w:r w:rsidRPr="78E8A886">
        <w:rPr>
          <w:rFonts w:ascii="Times New Roman" w:eastAsia="Times New Roman" w:hAnsi="Times New Roman" w:cs="Times New Roman"/>
          <w:i/>
          <w:iCs/>
          <w:color w:val="000000" w:themeColor="text1"/>
          <w:sz w:val="24"/>
          <w:szCs w:val="24"/>
          <w:lang w:bidi="ar-SA"/>
        </w:rPr>
        <w:t>i</w:t>
      </w:r>
      <w:r w:rsidRPr="78E8A886">
        <w:rPr>
          <w:rFonts w:ascii="Times New Roman" w:eastAsia="Times New Roman" w:hAnsi="Times New Roman" w:cs="Times New Roman"/>
          <w:color w:val="000000" w:themeColor="text1"/>
          <w:sz w:val="24"/>
          <w:szCs w:val="24"/>
          <w:lang w:bidi="ar-SA"/>
        </w:rPr>
        <w:t xml:space="preserve">, i ako je stanje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dostupno iz </w:t>
      </w:r>
      <w:r w:rsidRPr="78E8A886">
        <w:rPr>
          <w:rFonts w:ascii="Times New Roman" w:eastAsia="Times New Roman" w:hAnsi="Times New Roman" w:cs="Times New Roman"/>
          <w:i/>
          <w:iCs/>
          <w:color w:val="000000" w:themeColor="text1"/>
          <w:sz w:val="24"/>
          <w:szCs w:val="24"/>
          <w:lang w:bidi="ar-SA"/>
        </w:rPr>
        <w:t xml:space="preserve">j </w:t>
      </w:r>
    </w:p>
    <w:p w14:paraId="4DEB4EF8" w14:textId="77777777" w:rsidR="001522A0" w:rsidRPr="00A832B8" w:rsidRDefault="356589AB" w:rsidP="356589AB">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356589AB">
        <w:rPr>
          <w:rFonts w:ascii="Times New Roman" w:eastAsia="Times New Roman" w:hAnsi="Times New Roman" w:cs="Times New Roman"/>
          <w:color w:val="000000" w:themeColor="text1"/>
          <w:sz w:val="24"/>
          <w:szCs w:val="24"/>
          <w:lang w:bidi="ar-SA"/>
        </w:rPr>
        <w:t xml:space="preserve">Skup stanja S u Markoljevom lancu je zatvoren skup ako ne postoji stanje izvan skupa S koje je dostupno iz nekog stanja iz S. </w:t>
      </w:r>
    </w:p>
    <w:p w14:paraId="01D01A31" w14:textId="77777777" w:rsidR="001522A0" w:rsidRPr="00A832B8" w:rsidRDefault="001522A0" w:rsidP="78E8A886">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4B562A88">
        <w:rPr>
          <w:rFonts w:ascii="Times New Roman" w:eastAsia="Times New Roman" w:hAnsi="Times New Roman" w:cs="Times New Roman"/>
          <w:color w:val="000000"/>
          <w:sz w:val="24"/>
          <w:szCs w:val="24"/>
          <w:lang w:bidi="ar-SA"/>
        </w:rPr>
        <w:t xml:space="preserve">Stanje </w:t>
      </w:r>
      <w:r w:rsidRPr="78E8A886">
        <w:rPr>
          <w:rFonts w:ascii="Times New Roman" w:eastAsia="Times New Roman" w:hAnsi="Times New Roman" w:cs="Times New Roman"/>
          <w:i/>
          <w:iCs/>
          <w:color w:val="000000"/>
          <w:sz w:val="24"/>
          <w:szCs w:val="24"/>
          <w:lang w:bidi="ar-SA"/>
        </w:rPr>
        <w:t xml:space="preserve">i </w:t>
      </w:r>
      <w:r w:rsidRPr="4B562A88">
        <w:rPr>
          <w:rFonts w:ascii="Times New Roman" w:eastAsia="Times New Roman" w:hAnsi="Times New Roman" w:cs="Times New Roman"/>
          <w:color w:val="000000"/>
          <w:sz w:val="24"/>
          <w:szCs w:val="24"/>
          <w:lang w:bidi="ar-SA"/>
        </w:rPr>
        <w:t>je apsorb</w:t>
      </w:r>
      <w:r w:rsidR="00E772DF" w:rsidRPr="4B562A88">
        <w:rPr>
          <w:rFonts w:ascii="Times New Roman" w:eastAsia="Times New Roman" w:hAnsi="Times New Roman" w:cs="Times New Roman"/>
          <w:color w:val="000000"/>
          <w:sz w:val="24"/>
          <w:szCs w:val="24"/>
          <w:lang w:bidi="ar-SA"/>
        </w:rPr>
        <w:t>u</w:t>
      </w:r>
      <w:r w:rsidRPr="4B562A88">
        <w:rPr>
          <w:rFonts w:ascii="Times New Roman" w:eastAsia="Times New Roman" w:hAnsi="Times New Roman" w:cs="Times New Roman"/>
          <w:color w:val="000000"/>
          <w:sz w:val="24"/>
          <w:szCs w:val="24"/>
          <w:lang w:bidi="ar-SA"/>
        </w:rPr>
        <w:t xml:space="preserve">juće ako je </w:t>
      </w:r>
      <m:oMath>
        <m:sSub>
          <m:sSubPr>
            <m:ctrlPr>
              <w:rPr>
                <w:rFonts w:ascii="Cambria Math" w:hAnsi="Cambria Math" w:cs="Times New Roman"/>
                <w:i/>
                <w:color w:val="000000"/>
                <w:sz w:val="24"/>
                <w:szCs w:val="24"/>
                <w:lang w:bidi="ar-SA"/>
              </w:rPr>
            </m:ctrlPr>
          </m:sSubPr>
          <m:e>
            <m:r>
              <w:rPr>
                <w:rFonts w:ascii="Cambria Math" w:hAnsi="Cambria Math" w:cs="Times New Roman"/>
                <w:color w:val="000000"/>
                <w:sz w:val="24"/>
                <w:szCs w:val="24"/>
                <w:lang w:bidi="ar-SA"/>
              </w:rPr>
              <m:t>p</m:t>
            </m:r>
          </m:e>
          <m:sub>
            <m:r>
              <w:rPr>
                <w:rFonts w:ascii="Cambria Math" w:hAnsi="Cambria Math" w:cs="Times New Roman"/>
                <w:color w:val="000000"/>
                <w:sz w:val="24"/>
                <w:szCs w:val="24"/>
                <w:lang w:bidi="ar-SA"/>
              </w:rPr>
              <m:t>ii</m:t>
            </m:r>
          </m:sub>
        </m:sSub>
        <m:r>
          <w:rPr>
            <w:rFonts w:ascii="Cambria Math" w:hAnsi="Cambria Math" w:cs="Times New Roman"/>
            <w:color w:val="000000"/>
            <w:sz w:val="24"/>
            <w:szCs w:val="24"/>
            <w:lang w:bidi="ar-SA"/>
          </w:rPr>
          <m:t>=1</m:t>
        </m:r>
      </m:oMath>
      <w:r w:rsidRPr="4B562A88">
        <w:rPr>
          <w:rFonts w:ascii="Times New Roman" w:eastAsia="Times New Roman" w:hAnsi="Times New Roman" w:cs="Times New Roman"/>
          <w:color w:val="000000"/>
          <w:sz w:val="24"/>
          <w:szCs w:val="24"/>
          <w:lang w:bidi="ar-SA"/>
        </w:rPr>
        <w:t xml:space="preserve">. </w:t>
      </w:r>
    </w:p>
    <w:p w14:paraId="74CB850D" w14:textId="77777777" w:rsidR="001522A0" w:rsidRPr="00A832B8" w:rsidRDefault="78E8A886" w:rsidP="78E8A886">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78E8A886">
        <w:rPr>
          <w:rFonts w:ascii="Times New Roman" w:eastAsia="Times New Roman" w:hAnsi="Times New Roman" w:cs="Times New Roman"/>
          <w:color w:val="000000" w:themeColor="text1"/>
          <w:sz w:val="24"/>
          <w:szCs w:val="24"/>
          <w:lang w:bidi="ar-SA"/>
        </w:rPr>
        <w:lastRenderedPageBreak/>
        <w:t xml:space="preserve">Stanje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je prelazno stanje ako postoji stanje </w:t>
      </w:r>
      <w:r w:rsidRPr="78E8A886">
        <w:rPr>
          <w:rFonts w:ascii="Times New Roman" w:eastAsia="Times New Roman" w:hAnsi="Times New Roman" w:cs="Times New Roman"/>
          <w:i/>
          <w:iCs/>
          <w:color w:val="000000" w:themeColor="text1"/>
          <w:sz w:val="24"/>
          <w:szCs w:val="24"/>
          <w:lang w:bidi="ar-SA"/>
        </w:rPr>
        <w:t xml:space="preserve">j </w:t>
      </w:r>
      <w:r w:rsidRPr="78E8A886">
        <w:rPr>
          <w:rFonts w:ascii="Times New Roman" w:eastAsia="Times New Roman" w:hAnsi="Times New Roman" w:cs="Times New Roman"/>
          <w:color w:val="000000" w:themeColor="text1"/>
          <w:sz w:val="24"/>
          <w:szCs w:val="24"/>
          <w:lang w:bidi="ar-SA"/>
        </w:rPr>
        <w:t xml:space="preserve">koje je dostupno iz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ali stanje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nije dostupno iz stanja </w:t>
      </w:r>
      <w:r w:rsidRPr="78E8A886">
        <w:rPr>
          <w:rFonts w:ascii="Times New Roman" w:eastAsia="Times New Roman" w:hAnsi="Times New Roman" w:cs="Times New Roman"/>
          <w:i/>
          <w:iCs/>
          <w:color w:val="000000" w:themeColor="text1"/>
          <w:sz w:val="24"/>
          <w:szCs w:val="24"/>
          <w:lang w:bidi="ar-SA"/>
        </w:rPr>
        <w:t>j</w:t>
      </w:r>
      <w:r w:rsidRPr="78E8A886">
        <w:rPr>
          <w:rFonts w:ascii="Times New Roman" w:eastAsia="Times New Roman" w:hAnsi="Times New Roman" w:cs="Times New Roman"/>
          <w:color w:val="000000" w:themeColor="text1"/>
          <w:sz w:val="24"/>
          <w:szCs w:val="24"/>
          <w:lang w:bidi="ar-SA"/>
        </w:rPr>
        <w:t xml:space="preserve">. Prelazno stanje omogućuje da napustimo stanje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ali se više nikada u njega ne vraćamo. </w:t>
      </w:r>
    </w:p>
    <w:p w14:paraId="7787A0DB" w14:textId="77777777" w:rsidR="001522A0" w:rsidRPr="00A832B8" w:rsidRDefault="356589AB" w:rsidP="356589AB">
      <w:pPr>
        <w:pStyle w:val="ListParagraph"/>
        <w:numPr>
          <w:ilvl w:val="0"/>
          <w:numId w:val="17"/>
        </w:numPr>
        <w:autoSpaceDE w:val="0"/>
        <w:autoSpaceDN w:val="0"/>
        <w:adjustRightInd w:val="0"/>
        <w:spacing w:after="0" w:line="360" w:lineRule="auto"/>
        <w:ind w:left="360"/>
        <w:jc w:val="both"/>
        <w:rPr>
          <w:rFonts w:ascii="Times New Roman" w:eastAsia="Times New Roman" w:hAnsi="Times New Roman" w:cs="Times New Roman"/>
          <w:color w:val="000000" w:themeColor="text1"/>
          <w:sz w:val="24"/>
          <w:szCs w:val="24"/>
          <w:lang w:bidi="ar-SA"/>
        </w:rPr>
      </w:pPr>
      <w:r w:rsidRPr="356589AB">
        <w:rPr>
          <w:rFonts w:ascii="Times New Roman" w:eastAsia="Times New Roman" w:hAnsi="Times New Roman" w:cs="Times New Roman"/>
          <w:color w:val="000000" w:themeColor="text1"/>
          <w:sz w:val="24"/>
          <w:szCs w:val="24"/>
          <w:lang w:bidi="ar-SA"/>
        </w:rPr>
        <w:t>Stanje koje nije prelazno, naziva se rekurentno stanje (povratno stanje)</w:t>
      </w:r>
      <w:r w:rsidRPr="356589AB">
        <w:rPr>
          <w:rFonts w:ascii="Times New Roman" w:eastAsia="Times New Roman" w:hAnsi="Times New Roman" w:cs="Times New Roman"/>
          <w:i/>
          <w:iCs/>
          <w:color w:val="000000" w:themeColor="text1"/>
          <w:sz w:val="24"/>
          <w:szCs w:val="24"/>
          <w:lang w:bidi="ar-SA"/>
        </w:rPr>
        <w:t xml:space="preserve">. </w:t>
      </w:r>
    </w:p>
    <w:p w14:paraId="1267FD41" w14:textId="77777777" w:rsidR="00533039" w:rsidRPr="00533039" w:rsidRDefault="78E8A886" w:rsidP="78E8A886">
      <w:pPr>
        <w:pStyle w:val="ListParagraph"/>
        <w:numPr>
          <w:ilvl w:val="0"/>
          <w:numId w:val="17"/>
        </w:numPr>
        <w:autoSpaceDE w:val="0"/>
        <w:autoSpaceDN w:val="0"/>
        <w:adjustRightInd w:val="0"/>
        <w:spacing w:after="120" w:line="360" w:lineRule="auto"/>
        <w:ind w:left="360"/>
        <w:jc w:val="both"/>
        <w:rPr>
          <w:rFonts w:ascii="Times New Roman" w:eastAsia="Times New Roman" w:hAnsi="Times New Roman" w:cs="Times New Roman"/>
          <w:color w:val="000000" w:themeColor="text1"/>
          <w:sz w:val="23"/>
          <w:szCs w:val="23"/>
          <w:lang w:bidi="ar-SA"/>
        </w:rPr>
      </w:pPr>
      <w:r w:rsidRPr="78E8A886">
        <w:rPr>
          <w:rFonts w:ascii="Times New Roman" w:eastAsia="Times New Roman" w:hAnsi="Times New Roman" w:cs="Times New Roman"/>
          <w:color w:val="000000" w:themeColor="text1"/>
          <w:sz w:val="24"/>
          <w:szCs w:val="24"/>
          <w:lang w:bidi="ar-SA"/>
        </w:rPr>
        <w:t xml:space="preserve">Stanje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je periodično sa periodom </w:t>
      </w:r>
      <w:r w:rsidRPr="78E8A886">
        <w:rPr>
          <w:rFonts w:ascii="Times New Roman" w:eastAsia="Times New Roman" w:hAnsi="Times New Roman" w:cs="Times New Roman"/>
          <w:i/>
          <w:iCs/>
          <w:color w:val="000000" w:themeColor="text1"/>
          <w:sz w:val="24"/>
          <w:szCs w:val="24"/>
          <w:lang w:bidi="ar-SA"/>
        </w:rPr>
        <w:t xml:space="preserve">k </w:t>
      </w:r>
      <w:r w:rsidRPr="78E8A886">
        <w:rPr>
          <w:rFonts w:ascii="Times New Roman" w:eastAsia="Times New Roman" w:hAnsi="Times New Roman" w:cs="Times New Roman"/>
          <w:color w:val="000000" w:themeColor="text1"/>
          <w:sz w:val="24"/>
          <w:szCs w:val="24"/>
          <w:lang w:bidi="ar-SA"/>
        </w:rPr>
        <w:t xml:space="preserve">&gt; 1 ako je </w:t>
      </w:r>
      <w:r w:rsidRPr="78E8A886">
        <w:rPr>
          <w:rFonts w:ascii="Times New Roman" w:eastAsia="Times New Roman" w:hAnsi="Times New Roman" w:cs="Times New Roman"/>
          <w:i/>
          <w:iCs/>
          <w:color w:val="000000" w:themeColor="text1"/>
          <w:sz w:val="24"/>
          <w:szCs w:val="24"/>
          <w:lang w:bidi="ar-SA"/>
        </w:rPr>
        <w:t xml:space="preserve">k </w:t>
      </w:r>
      <w:r w:rsidRPr="78E8A886">
        <w:rPr>
          <w:rFonts w:ascii="Times New Roman" w:eastAsia="Times New Roman" w:hAnsi="Times New Roman" w:cs="Times New Roman"/>
          <w:color w:val="000000" w:themeColor="text1"/>
          <w:sz w:val="24"/>
          <w:szCs w:val="24"/>
          <w:lang w:bidi="ar-SA"/>
        </w:rPr>
        <w:t xml:space="preserve">najmanji broj takav da sve putanje vode iz stanja </w:t>
      </w:r>
      <w:r w:rsidRPr="78E8A886">
        <w:rPr>
          <w:rFonts w:ascii="Times New Roman" w:eastAsia="Times New Roman" w:hAnsi="Times New Roman" w:cs="Times New Roman"/>
          <w:i/>
          <w:iCs/>
          <w:color w:val="000000" w:themeColor="text1"/>
          <w:sz w:val="24"/>
          <w:szCs w:val="24"/>
          <w:lang w:bidi="ar-SA"/>
        </w:rPr>
        <w:t xml:space="preserve">i </w:t>
      </w:r>
      <w:r w:rsidRPr="78E8A886">
        <w:rPr>
          <w:rFonts w:ascii="Times New Roman" w:eastAsia="Times New Roman" w:hAnsi="Times New Roman" w:cs="Times New Roman"/>
          <w:color w:val="000000" w:themeColor="text1"/>
          <w:sz w:val="24"/>
          <w:szCs w:val="24"/>
          <w:lang w:bidi="ar-SA"/>
        </w:rPr>
        <w:t xml:space="preserve">ponovo u stanje </w:t>
      </w:r>
      <w:r w:rsidRPr="78E8A886">
        <w:rPr>
          <w:rFonts w:ascii="Times New Roman" w:eastAsia="Times New Roman" w:hAnsi="Times New Roman" w:cs="Times New Roman"/>
          <w:i/>
          <w:iCs/>
          <w:color w:val="000000" w:themeColor="text1"/>
          <w:sz w:val="24"/>
          <w:szCs w:val="24"/>
          <w:lang w:bidi="ar-SA"/>
        </w:rPr>
        <w:t>i,</w:t>
      </w:r>
      <w:r w:rsidRPr="78E8A886">
        <w:rPr>
          <w:rFonts w:ascii="Times New Roman" w:eastAsia="Times New Roman" w:hAnsi="Times New Roman" w:cs="Times New Roman"/>
          <w:color w:val="000000" w:themeColor="text1"/>
          <w:sz w:val="24"/>
          <w:szCs w:val="24"/>
          <w:lang w:bidi="ar-SA"/>
        </w:rPr>
        <w:t xml:space="preserve"> i koje imaju dužinu jednaku deliocu broja </w:t>
      </w:r>
      <w:r w:rsidRPr="78E8A886">
        <w:rPr>
          <w:rFonts w:ascii="Times New Roman" w:eastAsia="Times New Roman" w:hAnsi="Times New Roman" w:cs="Times New Roman"/>
          <w:i/>
          <w:iCs/>
          <w:color w:val="000000" w:themeColor="text1"/>
          <w:sz w:val="24"/>
          <w:szCs w:val="24"/>
          <w:lang w:bidi="ar-SA"/>
        </w:rPr>
        <w:t>k</w:t>
      </w:r>
      <w:r w:rsidRPr="78E8A886">
        <w:rPr>
          <w:rFonts w:ascii="Times New Roman" w:eastAsia="Times New Roman" w:hAnsi="Times New Roman" w:cs="Times New Roman"/>
          <w:color w:val="000000" w:themeColor="text1"/>
          <w:sz w:val="24"/>
          <w:szCs w:val="24"/>
          <w:lang w:bidi="ar-SA"/>
        </w:rPr>
        <w:t>. Ako rekurentno stanje nije periodično, ono je aperiodično</w:t>
      </w:r>
      <w:r w:rsidRPr="78E8A886">
        <w:rPr>
          <w:rFonts w:ascii="Times New Roman" w:eastAsia="Times New Roman" w:hAnsi="Times New Roman" w:cs="Times New Roman"/>
          <w:i/>
          <w:iCs/>
          <w:color w:val="000000" w:themeColor="text1"/>
          <w:sz w:val="23"/>
          <w:szCs w:val="23"/>
          <w:lang w:bidi="ar-SA"/>
        </w:rPr>
        <w:t xml:space="preserve">. </w:t>
      </w:r>
    </w:p>
    <w:p w14:paraId="39160D8F" w14:textId="77777777" w:rsidR="00533039" w:rsidRDefault="00533039" w:rsidP="00533039">
      <w:pPr>
        <w:pStyle w:val="ListParagraph"/>
        <w:autoSpaceDE w:val="0"/>
        <w:autoSpaceDN w:val="0"/>
        <w:adjustRightInd w:val="0"/>
        <w:spacing w:after="120" w:line="360" w:lineRule="auto"/>
        <w:ind w:left="1080"/>
        <w:jc w:val="both"/>
        <w:rPr>
          <w:rFonts w:ascii="Times New Roman" w:hAnsi="Times New Roman" w:cs="Times New Roman"/>
          <w:b/>
          <w:color w:val="000000"/>
          <w:sz w:val="23"/>
          <w:szCs w:val="23"/>
          <w:lang w:bidi="ar-SA"/>
        </w:rPr>
      </w:pPr>
    </w:p>
    <w:p w14:paraId="4192D03B" w14:textId="77777777" w:rsidR="002E26D2" w:rsidRDefault="78E8A886" w:rsidP="78E8A886">
      <w:pPr>
        <w:pStyle w:val="ListParagraph"/>
        <w:autoSpaceDE w:val="0"/>
        <w:autoSpaceDN w:val="0"/>
        <w:adjustRightInd w:val="0"/>
        <w:spacing w:after="0" w:line="360" w:lineRule="auto"/>
        <w:ind w:left="0"/>
        <w:jc w:val="both"/>
        <w:rPr>
          <w:i/>
          <w:iCs/>
          <w:color w:val="000000" w:themeColor="text1"/>
          <w:sz w:val="24"/>
          <w:szCs w:val="24"/>
          <w:lang w:bidi="ar-SA"/>
        </w:rPr>
      </w:pPr>
      <w:r w:rsidRPr="78E8A886">
        <w:rPr>
          <w:b/>
          <w:bCs/>
          <w:color w:val="000000" w:themeColor="text1"/>
          <w:sz w:val="24"/>
          <w:szCs w:val="24"/>
          <w:lang w:bidi="ar-SA"/>
        </w:rPr>
        <w:t>Definicija</w:t>
      </w:r>
      <w:r w:rsidRPr="78E8A886">
        <w:rPr>
          <w:b/>
          <w:bCs/>
          <w:i/>
          <w:iCs/>
          <w:color w:val="000000" w:themeColor="text1"/>
          <w:sz w:val="24"/>
          <w:szCs w:val="24"/>
          <w:lang w:bidi="ar-SA"/>
        </w:rPr>
        <w:t>:</w:t>
      </w:r>
      <w:r w:rsidRPr="78E8A886">
        <w:rPr>
          <w:color w:val="000000" w:themeColor="text1"/>
          <w:sz w:val="24"/>
          <w:szCs w:val="24"/>
          <w:lang w:bidi="ar-SA"/>
        </w:rPr>
        <w:t xml:space="preserve"> </w:t>
      </w:r>
      <w:r w:rsidRPr="78E8A886">
        <w:rPr>
          <w:i/>
          <w:iCs/>
          <w:color w:val="000000" w:themeColor="text1"/>
          <w:sz w:val="24"/>
          <w:szCs w:val="24"/>
          <w:lang w:bidi="ar-SA"/>
        </w:rPr>
        <w:t>Za Markovljev lanac u kome su sva stanja međusobno rekurentna, aperiodična i povezana kaže se da je ergodičan (regularan).</w:t>
      </w:r>
    </w:p>
    <w:p w14:paraId="70865E9E" w14:textId="77777777" w:rsidR="00B079F6" w:rsidRPr="002E26D2" w:rsidRDefault="00B079F6" w:rsidP="002E26D2">
      <w:pPr>
        <w:pStyle w:val="ListParagraph"/>
        <w:autoSpaceDE w:val="0"/>
        <w:autoSpaceDN w:val="0"/>
        <w:adjustRightInd w:val="0"/>
        <w:spacing w:after="0" w:line="360" w:lineRule="auto"/>
        <w:ind w:left="0"/>
        <w:jc w:val="both"/>
        <w:rPr>
          <w:rFonts w:cstheme="majorHAnsi"/>
          <w:bCs/>
          <w:i/>
          <w:color w:val="000000"/>
          <w:sz w:val="24"/>
          <w:szCs w:val="24"/>
          <w:lang w:bidi="ar-SA"/>
        </w:rPr>
      </w:pPr>
    </w:p>
    <w:p w14:paraId="46EB2887" w14:textId="0280F1FB" w:rsidR="00533039" w:rsidRDefault="00533039" w:rsidP="356589AB">
      <w:pPr>
        <w:pStyle w:val="ListParagraph"/>
        <w:autoSpaceDE w:val="0"/>
        <w:autoSpaceDN w:val="0"/>
        <w:adjustRightInd w:val="0"/>
        <w:spacing w:after="0" w:line="360" w:lineRule="auto"/>
        <w:ind w:left="0"/>
        <w:jc w:val="both"/>
        <w:rPr>
          <w:color w:val="000000" w:themeColor="text1"/>
          <w:sz w:val="24"/>
          <w:szCs w:val="24"/>
        </w:rPr>
      </w:pPr>
      <w:r w:rsidRPr="4B562A88">
        <w:rPr>
          <w:color w:val="000000"/>
          <w:sz w:val="24"/>
          <w:szCs w:val="24"/>
          <w:lang w:bidi="ar-SA"/>
        </w:rPr>
        <w:t xml:space="preserve">Regularnom Markovljevom lancu pripada regularna matrica verovatnoće prelaza, </w:t>
      </w:r>
      <w:r w:rsidR="002E26D2" w:rsidRPr="4B562A88">
        <w:rPr>
          <w:color w:val="000000"/>
          <w:sz w:val="24"/>
          <w:szCs w:val="24"/>
          <w:lang w:bidi="ar-SA"/>
        </w:rPr>
        <w:t xml:space="preserve">odakle sledi </w:t>
      </w:r>
      <w:r w:rsidRPr="4B562A88">
        <w:rPr>
          <w:color w:val="000000"/>
          <w:sz w:val="24"/>
          <w:szCs w:val="24"/>
          <w:lang w:bidi="ar-SA"/>
        </w:rPr>
        <w:t xml:space="preserve">da postoji </w:t>
      </w:r>
      <m:oMath>
        <m:r>
          <w:rPr>
            <w:rFonts w:ascii="Cambria Math" w:hAnsi="Cambria Math" w:cstheme="majorHAnsi"/>
            <w:color w:val="000000"/>
            <w:sz w:val="24"/>
            <w:szCs w:val="24"/>
          </w:rPr>
          <m:t>n</m:t>
        </m:r>
        <m:r>
          <w:rPr>
            <w:rFonts w:ascii="Cambria Math" w:cstheme="majorHAnsi"/>
            <w:color w:val="000000"/>
            <w:sz w:val="24"/>
            <w:szCs w:val="24"/>
          </w:rPr>
          <m:t xml:space="preserve"> &gt;1</m:t>
        </m:r>
      </m:oMath>
      <w:r w:rsidRPr="4B562A88">
        <w:rPr>
          <w:color w:val="000000"/>
          <w:sz w:val="24"/>
          <w:szCs w:val="24"/>
        </w:rPr>
        <w:t>,</w:t>
      </w:r>
      <w:r w:rsidR="002E26D2" w:rsidRPr="4B562A88">
        <w:rPr>
          <w:color w:val="000000"/>
          <w:sz w:val="24"/>
          <w:szCs w:val="24"/>
        </w:rPr>
        <w:t xml:space="preserve"> takav da je </w:t>
      </w:r>
      <m:oMath>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p</m:t>
            </m:r>
          </m:e>
          <m:sub>
            <m:r>
              <w:rPr>
                <w:rFonts w:ascii="Cambria Math" w:hAnsi="Cambria Math" w:cstheme="majorHAnsi"/>
                <w:color w:val="000000"/>
                <w:sz w:val="24"/>
                <w:szCs w:val="24"/>
              </w:rPr>
              <m:t>ij</m:t>
            </m:r>
          </m:sub>
        </m:sSub>
        <m:r>
          <w:rPr>
            <w:rFonts w:ascii="Cambria Math" w:cstheme="majorHAnsi"/>
            <w:color w:val="000000"/>
            <w:sz w:val="24"/>
            <w:szCs w:val="24"/>
          </w:rPr>
          <m:t>(</m:t>
        </m:r>
        <m:r>
          <w:rPr>
            <w:rFonts w:ascii="Cambria Math" w:hAnsi="Cambria Math" w:cstheme="majorHAnsi"/>
            <w:color w:val="000000"/>
            <w:sz w:val="24"/>
            <w:szCs w:val="24"/>
          </w:rPr>
          <m:t>n</m:t>
        </m:r>
        <m:r>
          <w:rPr>
            <w:rFonts w:ascii="Cambria Math" w:cstheme="majorHAnsi"/>
            <w:color w:val="000000"/>
            <w:sz w:val="24"/>
            <w:szCs w:val="24"/>
          </w:rPr>
          <m:t>)&gt;0</m:t>
        </m:r>
      </m:oMath>
      <w:r w:rsidR="002E26D2" w:rsidRPr="4B562A88">
        <w:rPr>
          <w:color w:val="000000"/>
          <w:sz w:val="24"/>
          <w:szCs w:val="24"/>
        </w:rPr>
        <w:t xml:space="preserve"> za sve </w:t>
      </w:r>
      <m:oMath>
        <m:r>
          <w:rPr>
            <w:rFonts w:ascii="Cambria Math" w:hAnsi="Cambria Math" w:cstheme="majorHAnsi"/>
            <w:color w:val="000000"/>
            <w:sz w:val="24"/>
            <w:szCs w:val="24"/>
          </w:rPr>
          <m:t>i</m:t>
        </m:r>
        <m:r>
          <w:rPr>
            <w:rFonts w:ascii="Cambria Math" w:cstheme="majorHAnsi"/>
            <w:color w:val="000000"/>
            <w:sz w:val="24"/>
            <w:szCs w:val="24"/>
          </w:rPr>
          <m:t>,</m:t>
        </m:r>
        <m:r>
          <w:rPr>
            <w:rFonts w:ascii="Cambria Math" w:hAnsi="Cambria Math" w:cstheme="majorHAnsi"/>
            <w:color w:val="000000"/>
            <w:sz w:val="24"/>
            <w:szCs w:val="24"/>
          </w:rPr>
          <m:t>j</m:t>
        </m:r>
        <m:r>
          <w:rPr>
            <w:rFonts w:ascii="Cambria Math" w:cstheme="majorHAnsi"/>
            <w:color w:val="000000"/>
            <w:sz w:val="24"/>
            <w:szCs w:val="24"/>
          </w:rPr>
          <m:t>=1,</m:t>
        </m:r>
        <m:r>
          <w:rPr>
            <w:rFonts w:ascii="Cambria Math" w:hAnsi="Cambria Math" w:cstheme="majorHAnsi"/>
            <w:color w:val="000000"/>
            <w:sz w:val="24"/>
            <w:szCs w:val="24"/>
          </w:rPr>
          <m:t>…r</m:t>
        </m:r>
        <m:r>
          <w:rPr>
            <w:rFonts w:ascii="Cambria Math" w:cstheme="majorHAnsi"/>
            <w:color w:val="000000"/>
            <w:sz w:val="24"/>
            <w:szCs w:val="24"/>
          </w:rPr>
          <m:t>.</m:t>
        </m:r>
      </m:oMath>
      <w:r w:rsidR="002E26D2" w:rsidRPr="4B562A88">
        <w:rPr>
          <w:color w:val="000000"/>
          <w:sz w:val="24"/>
          <w:szCs w:val="24"/>
        </w:rPr>
        <w:t xml:space="preserve"> To znači, da Markovljev lanac iz proizvoljnog stanja, nakon određenog broja koraka može preći u bilo koje dru</w:t>
      </w:r>
      <w:r w:rsidR="00697987">
        <w:rPr>
          <w:color w:val="000000"/>
          <w:sz w:val="24"/>
          <w:szCs w:val="24"/>
        </w:rPr>
        <w:t xml:space="preserve">go stanje. Na osnovu navedenog </w:t>
      </w:r>
      <w:r w:rsidR="002E26D2" w:rsidRPr="4B562A88">
        <w:rPr>
          <w:color w:val="000000"/>
          <w:sz w:val="24"/>
          <w:szCs w:val="24"/>
        </w:rPr>
        <w:t>jasno je da apsorb</w:t>
      </w:r>
      <w:r w:rsidR="009C2DDB" w:rsidRPr="4B562A88">
        <w:rPr>
          <w:color w:val="000000"/>
          <w:sz w:val="24"/>
          <w:szCs w:val="24"/>
        </w:rPr>
        <w:t>u</w:t>
      </w:r>
      <w:r w:rsidR="002E26D2" w:rsidRPr="4B562A88">
        <w:rPr>
          <w:color w:val="000000"/>
          <w:sz w:val="24"/>
          <w:szCs w:val="24"/>
        </w:rPr>
        <w:t>jući Markovljev lanac ne može biti regularan.</w:t>
      </w:r>
    </w:p>
    <w:p w14:paraId="31CC9D33" w14:textId="77777777" w:rsidR="002E26D2" w:rsidRPr="002E26D2" w:rsidRDefault="002E26D2" w:rsidP="002E26D2">
      <w:pPr>
        <w:pStyle w:val="ListParagraph"/>
        <w:autoSpaceDE w:val="0"/>
        <w:autoSpaceDN w:val="0"/>
        <w:adjustRightInd w:val="0"/>
        <w:spacing w:after="0" w:line="360" w:lineRule="auto"/>
        <w:ind w:left="0"/>
        <w:jc w:val="both"/>
        <w:rPr>
          <w:rFonts w:cstheme="majorHAnsi"/>
          <w:bCs/>
          <w:color w:val="000000"/>
          <w:sz w:val="24"/>
          <w:szCs w:val="24"/>
          <w:lang w:bidi="ar-SA"/>
        </w:rPr>
      </w:pPr>
    </w:p>
    <w:p w14:paraId="3F6FEC16" w14:textId="77777777" w:rsidR="00A832B8" w:rsidRPr="002E26D2" w:rsidRDefault="002E26D2" w:rsidP="356589AB">
      <w:pPr>
        <w:autoSpaceDE w:val="0"/>
        <w:autoSpaceDN w:val="0"/>
        <w:adjustRightInd w:val="0"/>
        <w:spacing w:line="360" w:lineRule="auto"/>
        <w:jc w:val="both"/>
        <w:rPr>
          <w:i/>
          <w:iCs/>
          <w:color w:val="000000" w:themeColor="text1"/>
        </w:rPr>
      </w:pPr>
      <w:r w:rsidRPr="4B562A88">
        <w:rPr>
          <w:b/>
          <w:bCs/>
          <w:color w:val="000000"/>
        </w:rPr>
        <w:t>Definicija</w:t>
      </w:r>
      <w:r w:rsidRPr="356589AB">
        <w:rPr>
          <w:b/>
          <w:bCs/>
          <w:i/>
          <w:iCs/>
          <w:color w:val="000000"/>
        </w:rPr>
        <w:t xml:space="preserve">: </w:t>
      </w:r>
      <w:r w:rsidRPr="356589AB">
        <w:rPr>
          <w:i/>
          <w:iCs/>
          <w:color w:val="000000"/>
        </w:rPr>
        <w:t xml:space="preserve">Stohastički vektor </w:t>
      </w:r>
      <m:oMath>
        <m:r>
          <w:rPr>
            <w:rFonts w:ascii="Cambria Math" w:hAnsi="Cambria Math" w:cstheme="majorHAnsi"/>
            <w:color w:val="000000"/>
          </w:rPr>
          <m:t>π</m:t>
        </m:r>
      </m:oMath>
      <w:r w:rsidRPr="356589AB">
        <w:rPr>
          <w:i/>
          <w:iCs/>
          <w:color w:val="000000"/>
        </w:rPr>
        <w:t>=(</w:t>
      </w:r>
      <m:oMath>
        <m:sSub>
          <m:sSubPr>
            <m:ctrlPr>
              <w:rPr>
                <w:rFonts w:ascii="Cambria Math" w:hAnsi="Cambria Math" w:cstheme="majorHAnsi"/>
                <w:i/>
                <w:color w:val="000000"/>
              </w:rPr>
            </m:ctrlPr>
          </m:sSubPr>
          <m:e>
            <m:r>
              <w:rPr>
                <w:rFonts w:ascii="Cambria Math" w:hAnsi="Cambria Math" w:cstheme="majorHAnsi"/>
                <w:color w:val="000000"/>
              </w:rPr>
              <m:t>π</m:t>
            </m:r>
          </m:e>
          <m:sub>
            <m:r>
              <w:rPr>
                <w:rFonts w:ascii="Cambria Math" w:hAnsi="Cambria Math" w:cstheme="majorHAnsi"/>
                <w:color w:val="000000"/>
              </w:rPr>
              <m:t>1</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π</m:t>
            </m:r>
          </m:e>
          <m:sub>
            <m:r>
              <w:rPr>
                <w:rFonts w:ascii="Cambria Math" w:hAnsi="Cambria Math" w:cstheme="majorHAnsi"/>
                <w:color w:val="000000"/>
              </w:rPr>
              <m:t>r</m:t>
            </m:r>
          </m:sub>
        </m:sSub>
      </m:oMath>
      <w:r w:rsidRPr="356589AB">
        <w:rPr>
          <w:i/>
          <w:iCs/>
          <w:color w:val="000000"/>
        </w:rPr>
        <w:t>) nazivamo vektor</w:t>
      </w:r>
      <w:r w:rsidR="009C2DDB" w:rsidRPr="356589AB">
        <w:rPr>
          <w:i/>
          <w:iCs/>
          <w:color w:val="000000"/>
        </w:rPr>
        <w:t>om</w:t>
      </w:r>
      <w:r w:rsidRPr="356589AB">
        <w:rPr>
          <w:i/>
          <w:iCs/>
          <w:color w:val="000000"/>
        </w:rPr>
        <w:t xml:space="preserve"> stacionarnih vrednosti ako važi:</w:t>
      </w:r>
    </w:p>
    <w:p w14:paraId="44998C02" w14:textId="77777777" w:rsidR="002E26D2" w:rsidRPr="002E26D2" w:rsidRDefault="006808A8" w:rsidP="002E26D2">
      <w:pPr>
        <w:autoSpaceDE w:val="0"/>
        <w:autoSpaceDN w:val="0"/>
        <w:adjustRightInd w:val="0"/>
        <w:spacing w:line="360" w:lineRule="auto"/>
        <w:jc w:val="both"/>
        <w:rPr>
          <w:color w:val="000000"/>
        </w:rPr>
      </w:pPr>
      <m:oMathPara>
        <m:oMath>
          <m:r>
            <w:rPr>
              <w:rFonts w:ascii="Cambria Math" w:hAnsi="Cambria Math" w:cstheme="majorHAnsi"/>
              <w:color w:val="000000"/>
            </w:rPr>
            <m:t>π</m:t>
          </m:r>
          <m:r>
            <w:rPr>
              <w:rFonts w:ascii="Cambria Math" w:hAnsi="Cambria Math"/>
              <w:color w:val="000000"/>
            </w:rPr>
            <m:t>P=</m:t>
          </m:r>
          <m:r>
            <w:rPr>
              <w:rFonts w:ascii="Cambria Math" w:hAnsi="Cambria Math" w:cstheme="majorHAnsi"/>
              <w:color w:val="000000"/>
            </w:rPr>
            <m:t>π.</m:t>
          </m:r>
        </m:oMath>
      </m:oMathPara>
    </w:p>
    <w:p w14:paraId="0D7CE8B8" w14:textId="77777777" w:rsidR="002E26D2" w:rsidRPr="002E26D2" w:rsidRDefault="002E26D2" w:rsidP="002E26D2">
      <w:pPr>
        <w:autoSpaceDE w:val="0"/>
        <w:autoSpaceDN w:val="0"/>
        <w:adjustRightInd w:val="0"/>
        <w:spacing w:line="360" w:lineRule="auto"/>
        <w:jc w:val="both"/>
        <w:rPr>
          <w:color w:val="000000"/>
        </w:rPr>
      </w:pPr>
    </w:p>
    <w:p w14:paraId="36D944F7" w14:textId="4127FF7D" w:rsidR="00F76481" w:rsidRDefault="002E26D2" w:rsidP="78E8A886">
      <w:pPr>
        <w:autoSpaceDE w:val="0"/>
        <w:autoSpaceDN w:val="0"/>
        <w:adjustRightInd w:val="0"/>
        <w:spacing w:line="360" w:lineRule="auto"/>
        <w:jc w:val="both"/>
        <w:rPr>
          <w:rFonts w:eastAsia="Times New Roman"/>
          <w:color w:val="000000" w:themeColor="text1"/>
        </w:rPr>
      </w:pPr>
      <w:r w:rsidRPr="4B562A88">
        <w:rPr>
          <w:rFonts w:eastAsia="Times New Roman"/>
          <w:color w:val="000000"/>
        </w:rPr>
        <w:t xml:space="preserve">Ako je </w:t>
      </w:r>
      <m:oMath>
        <m:r>
          <w:rPr>
            <w:rFonts w:ascii="Cambria Math" w:hAnsi="Cambria Math" w:cstheme="majorHAnsi"/>
            <w:color w:val="000000"/>
          </w:rPr>
          <m:t>π</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m:t>
        </m:r>
        <m:r>
          <w:rPr>
            <w:rFonts w:ascii="Cambria Math" w:hAnsi="Cambria Math" w:cstheme="majorHAnsi"/>
            <w:color w:val="000000"/>
          </w:rPr>
          <m:t>π</m:t>
        </m:r>
      </m:oMath>
      <w:r w:rsidRPr="4B562A88">
        <w:rPr>
          <w:rFonts w:eastAsia="Times New Roman"/>
          <w:color w:val="000000"/>
        </w:rPr>
        <w:t xml:space="preserve">, onda je zbog gornje jednakosti </w:t>
      </w:r>
      <m:oMath>
        <m:r>
          <w:rPr>
            <w:rFonts w:ascii="Cambria Math" w:hAnsi="Cambria Math" w:cstheme="majorHAnsi"/>
            <w:color w:val="000000"/>
          </w:rPr>
          <m:t>π</m:t>
        </m:r>
        <m:d>
          <m:dPr>
            <m:ctrlPr>
              <w:rPr>
                <w:rFonts w:ascii="Cambria Math" w:hAnsi="Cambria Math"/>
                <w:i/>
                <w:color w:val="000000"/>
              </w:rPr>
            </m:ctrlPr>
          </m:dPr>
          <m:e>
            <m:r>
              <w:rPr>
                <w:rFonts w:ascii="Cambria Math" w:hAnsi="Cambria Math"/>
                <w:color w:val="000000"/>
              </w:rPr>
              <m:t>1</m:t>
            </m:r>
          </m:e>
        </m:d>
        <m:r>
          <w:rPr>
            <w:rFonts w:ascii="Cambria Math" w:hAnsi="Cambria Math"/>
            <w:color w:val="000000"/>
          </w:rPr>
          <m:t>=</m:t>
        </m:r>
        <m:r>
          <w:rPr>
            <w:rFonts w:ascii="Cambria Math" w:hAnsi="Cambria Math" w:cstheme="majorHAnsi"/>
            <w:color w:val="000000"/>
          </w:rPr>
          <m:t>π</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P=</m:t>
        </m:r>
        <m:r>
          <w:rPr>
            <w:rFonts w:ascii="Cambria Math" w:hAnsi="Cambria Math" w:cstheme="majorHAnsi"/>
            <w:color w:val="000000"/>
          </w:rPr>
          <m:t>π</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m:t>
        </m:r>
        <m:r>
          <w:rPr>
            <w:rFonts w:ascii="Cambria Math" w:hAnsi="Cambria Math" w:cstheme="majorHAnsi"/>
            <w:color w:val="000000"/>
          </w:rPr>
          <m:t>π</m:t>
        </m:r>
      </m:oMath>
      <w:r w:rsidRPr="4B562A88">
        <w:rPr>
          <w:rFonts w:eastAsia="Times New Roman"/>
          <w:color w:val="000000"/>
        </w:rPr>
        <w:t xml:space="preserve">, odakle sledi da je i </w:t>
      </w:r>
      <m:oMath>
        <m:r>
          <w:rPr>
            <w:rFonts w:ascii="Cambria Math" w:hAnsi="Cambria Math" w:cstheme="majorHAnsi"/>
            <w:color w:val="000000"/>
          </w:rPr>
          <m:t>π</m:t>
        </m:r>
        <m:d>
          <m:dPr>
            <m:ctrlPr>
              <w:rPr>
                <w:rFonts w:ascii="Cambria Math" w:hAnsi="Cambria Math"/>
                <w:i/>
                <w:color w:val="000000"/>
              </w:rPr>
            </m:ctrlPr>
          </m:dPr>
          <m:e>
            <m:r>
              <w:rPr>
                <w:rFonts w:ascii="Cambria Math" w:hAnsi="Cambria Math"/>
                <w:color w:val="000000"/>
              </w:rPr>
              <m:t>n</m:t>
            </m:r>
          </m:e>
        </m:d>
        <m:r>
          <w:rPr>
            <w:rFonts w:ascii="Cambria Math" w:hAnsi="Cambria Math"/>
            <w:color w:val="000000"/>
          </w:rPr>
          <m:t>=</m:t>
        </m:r>
        <m:r>
          <w:rPr>
            <w:rFonts w:ascii="Cambria Math" w:hAnsi="Cambria Math" w:cstheme="majorHAnsi"/>
            <w:color w:val="000000"/>
          </w:rPr>
          <m:t>π</m:t>
        </m:r>
      </m:oMath>
      <w:r w:rsidR="007F7E2C" w:rsidRPr="4B562A88">
        <w:rPr>
          <w:rFonts w:eastAsia="Times New Roman"/>
          <w:color w:val="000000"/>
        </w:rPr>
        <w:t>. Regularni Markovljevi lanaci</w:t>
      </w:r>
      <w:r w:rsidRPr="4B562A88">
        <w:rPr>
          <w:rFonts w:eastAsia="Times New Roman"/>
          <w:color w:val="000000"/>
        </w:rPr>
        <w:t xml:space="preserve"> </w:t>
      </w:r>
      <w:r w:rsidR="007F7E2C" w:rsidRPr="4B562A88">
        <w:rPr>
          <w:rFonts w:eastAsia="Times New Roman"/>
          <w:color w:val="000000"/>
        </w:rPr>
        <w:t>imaju jedinst</w:t>
      </w:r>
      <w:r w:rsidR="00D932D3" w:rsidRPr="4B562A88">
        <w:rPr>
          <w:rFonts w:eastAsia="Times New Roman"/>
          <w:color w:val="000000"/>
        </w:rPr>
        <w:t>v</w:t>
      </w:r>
      <w:r w:rsidR="007F7E2C" w:rsidRPr="4B562A88">
        <w:rPr>
          <w:rFonts w:eastAsia="Times New Roman"/>
          <w:color w:val="000000"/>
        </w:rPr>
        <w:t>en vektor stacionarnih vrednosti.</w:t>
      </w:r>
      <w:r w:rsidR="006808A8" w:rsidRPr="4B562A88">
        <w:rPr>
          <w:rFonts w:eastAsia="Times New Roman"/>
          <w:color w:val="000000"/>
        </w:rPr>
        <w:t xml:space="preserve"> Ako je P matrica verovatnoće prelaza regular</w:t>
      </w:r>
      <w:r w:rsidR="00697987">
        <w:rPr>
          <w:rFonts w:eastAsia="Times New Roman"/>
          <w:color w:val="000000"/>
        </w:rPr>
        <w:t>nog Markovljevog lanca, onda je</w:t>
      </w:r>
      <w:r w:rsidR="006808A8" w:rsidRPr="4B562A88">
        <w:rPr>
          <w:rFonts w:eastAsia="Times New Roman"/>
          <w:color w:val="000000"/>
        </w:rPr>
        <w:t>:</w:t>
      </w:r>
    </w:p>
    <w:p w14:paraId="433FBDD1" w14:textId="77777777" w:rsidR="006808A8" w:rsidRDefault="0060257E" w:rsidP="001522A0">
      <w:pPr>
        <w:autoSpaceDE w:val="0"/>
        <w:autoSpaceDN w:val="0"/>
        <w:adjustRightInd w:val="0"/>
        <w:spacing w:line="360" w:lineRule="auto"/>
        <w:jc w:val="both"/>
        <w:rPr>
          <w:bCs/>
          <w:color w:val="000000"/>
        </w:rPr>
      </w:pPr>
      <m:oMathPara>
        <m:oMath>
          <m:func>
            <m:funcPr>
              <m:ctrlPr>
                <w:rPr>
                  <w:rFonts w:ascii="Cambria Math" w:hAnsi="Cambria Math"/>
                  <w:bCs/>
                  <w:i/>
                  <w:color w:val="000000"/>
                </w:rPr>
              </m:ctrlPr>
            </m:funcPr>
            <m:fName>
              <m:limLow>
                <m:limLowPr>
                  <m:ctrlPr>
                    <w:rPr>
                      <w:rFonts w:ascii="Cambria Math" w:hAnsi="Cambria Math"/>
                      <w:bCs/>
                      <w:i/>
                      <w:color w:val="000000"/>
                    </w:rPr>
                  </m:ctrlPr>
                </m:limLowPr>
                <m:e>
                  <m:r>
                    <m:rPr>
                      <m:sty m:val="p"/>
                    </m:rPr>
                    <w:rPr>
                      <w:rFonts w:ascii="Cambria Math" w:hAnsi="Cambria Math"/>
                      <w:color w:val="000000"/>
                    </w:rPr>
                    <m:t>lim</m:t>
                  </m:r>
                </m:e>
                <m:lim>
                  <m:r>
                    <w:rPr>
                      <w:rFonts w:ascii="Cambria Math" w:hAnsi="Cambria Math"/>
                      <w:color w:val="000000"/>
                    </w:rPr>
                    <m:t>n→∞</m:t>
                  </m:r>
                </m:lim>
              </m:limLow>
            </m:fName>
            <m:e>
              <m:sSup>
                <m:sSupPr>
                  <m:ctrlPr>
                    <w:rPr>
                      <w:rFonts w:ascii="Cambria Math" w:hAnsi="Cambria Math"/>
                      <w:bCs/>
                      <w:i/>
                      <w:color w:val="000000"/>
                    </w:rPr>
                  </m:ctrlPr>
                </m:sSupPr>
                <m:e>
                  <m:r>
                    <w:rPr>
                      <w:rFonts w:ascii="Cambria Math" w:hAnsi="Cambria Math"/>
                      <w:color w:val="000000"/>
                    </w:rPr>
                    <m:t>P</m:t>
                  </m:r>
                </m:e>
                <m:sup>
                  <m:r>
                    <w:rPr>
                      <w:rFonts w:ascii="Cambria Math" w:hAnsi="Cambria Math"/>
                      <w:color w:val="000000"/>
                    </w:rPr>
                    <m:t>n</m:t>
                  </m:r>
                </m:sup>
              </m:sSup>
              <m:r>
                <w:rPr>
                  <w:rFonts w:ascii="Cambria Math" w:hAnsi="Cambria Math"/>
                  <w:color w:val="000000"/>
                </w:rPr>
                <m:t>=</m:t>
              </m:r>
            </m:e>
          </m:func>
          <m:d>
            <m:dPr>
              <m:ctrlPr>
                <w:rPr>
                  <w:rFonts w:ascii="Cambria Math" w:hAnsi="Cambria Math"/>
                  <w:bCs/>
                  <w:i/>
                  <w:color w:val="000000"/>
                </w:rPr>
              </m:ctrlPr>
            </m:dPr>
            <m:e>
              <m:m>
                <m:mPr>
                  <m:mcs>
                    <m:mc>
                      <m:mcPr>
                        <m:count m:val="2"/>
                        <m:mcJc m:val="center"/>
                      </m:mcPr>
                    </m:mc>
                  </m:mcs>
                  <m:ctrlPr>
                    <w:rPr>
                      <w:rFonts w:ascii="Cambria Math" w:hAnsi="Cambria Math"/>
                      <w:bCs/>
                      <w:i/>
                      <w:color w:val="000000"/>
                    </w:rPr>
                  </m:ctrlPr>
                </m:mPr>
                <m:mr>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1</m:t>
                        </m:r>
                      </m:sub>
                    </m:sSub>
                  </m:e>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2</m:t>
                        </m:r>
                      </m:sub>
                    </m:sSub>
                  </m:e>
                </m:mr>
                <m:mr>
                  <m:e>
                    <m:r>
                      <w:rPr>
                        <w:rFonts w:ascii="Cambria Math" w:hAnsi="Cambria Math"/>
                        <w:color w:val="000000"/>
                      </w:rPr>
                      <m:t>⋮</m:t>
                    </m:r>
                  </m:e>
                  <m:e>
                    <m:r>
                      <w:rPr>
                        <w:rFonts w:ascii="Cambria Math" w:hAnsi="Cambria Math"/>
                        <w:color w:val="000000"/>
                      </w:rPr>
                      <m:t>⋮</m:t>
                    </m:r>
                  </m:e>
                </m:mr>
                <m:mr>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1</m:t>
                        </m:r>
                      </m:sub>
                    </m:sSub>
                  </m:e>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2</m:t>
                        </m:r>
                      </m:sub>
                    </m:sSub>
                  </m:e>
                </m:mr>
              </m:m>
              <m:r>
                <w:rPr>
                  <w:rFonts w:ascii="Cambria Math" w:hAnsi="Cambria Math"/>
                  <w:color w:val="000000"/>
                </w:rPr>
                <m:t xml:space="preserve">   </m:t>
              </m:r>
              <m:m>
                <m:mPr>
                  <m:mcs>
                    <m:mc>
                      <m:mcPr>
                        <m:count m:val="2"/>
                        <m:mcJc m:val="center"/>
                      </m:mcPr>
                    </m:mc>
                  </m:mcs>
                  <m:ctrlPr>
                    <w:rPr>
                      <w:rFonts w:ascii="Cambria Math" w:hAnsi="Cambria Math"/>
                      <w:bCs/>
                      <w:i/>
                      <w:color w:val="000000"/>
                    </w:rPr>
                  </m:ctrlPr>
                </m:mPr>
                <m:mr>
                  <m:e>
                    <m:r>
                      <w:rPr>
                        <w:rFonts w:ascii="Cambria Math" w:hAnsi="Cambria Math"/>
                        <w:color w:val="000000"/>
                      </w:rPr>
                      <m:t>…</m:t>
                    </m:r>
                  </m:e>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r</m:t>
                        </m:r>
                      </m:sub>
                    </m:sSub>
                  </m:e>
                </m:mr>
                <m:mr>
                  <m:e>
                    <m:r>
                      <w:rPr>
                        <w:rFonts w:ascii="Cambria Math" w:hAnsi="Cambria Math"/>
                        <w:color w:val="000000"/>
                      </w:rPr>
                      <m:t>⋱</m:t>
                    </m:r>
                  </m:e>
                  <m:e>
                    <m:r>
                      <w:rPr>
                        <w:rFonts w:ascii="Cambria Math" w:hAnsi="Cambria Math"/>
                        <w:color w:val="000000"/>
                      </w:rPr>
                      <m:t>⋮</m:t>
                    </m:r>
                  </m:e>
                </m:mr>
                <m:mr>
                  <m:e>
                    <m:r>
                      <w:rPr>
                        <w:rFonts w:ascii="Cambria Math" w:hAnsi="Cambria Math"/>
                        <w:color w:val="000000"/>
                      </w:rPr>
                      <m:t>…</m:t>
                    </m:r>
                  </m:e>
                  <m:e>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r</m:t>
                        </m:r>
                      </m:sub>
                    </m:sSub>
                  </m:e>
                </m:mr>
              </m:m>
            </m:e>
          </m:d>
        </m:oMath>
      </m:oMathPara>
    </w:p>
    <w:p w14:paraId="45D53083" w14:textId="77777777" w:rsidR="006808A8" w:rsidRDefault="78E8A886" w:rsidP="78E8A886">
      <w:pPr>
        <w:autoSpaceDE w:val="0"/>
        <w:autoSpaceDN w:val="0"/>
        <w:adjustRightInd w:val="0"/>
        <w:spacing w:line="360" w:lineRule="auto"/>
        <w:jc w:val="both"/>
        <w:rPr>
          <w:rFonts w:eastAsia="Times New Roman"/>
          <w:color w:val="000000" w:themeColor="text1"/>
        </w:rPr>
      </w:pPr>
      <w:r w:rsidRPr="78E8A886">
        <w:rPr>
          <w:rFonts w:eastAsia="Times New Roman"/>
          <w:color w:val="000000" w:themeColor="text1"/>
        </w:rPr>
        <w:t>pa iz ove jednakosti sledi:</w:t>
      </w:r>
    </w:p>
    <w:p w14:paraId="4E0355D9" w14:textId="77777777" w:rsidR="006808A8" w:rsidRDefault="0060257E" w:rsidP="001522A0">
      <w:pPr>
        <w:autoSpaceDE w:val="0"/>
        <w:autoSpaceDN w:val="0"/>
        <w:adjustRightInd w:val="0"/>
        <w:spacing w:line="360" w:lineRule="auto"/>
        <w:jc w:val="both"/>
        <w:rPr>
          <w:bCs/>
          <w:color w:val="000000"/>
        </w:rPr>
      </w:pPr>
      <m:oMathPara>
        <m:oMath>
          <m:func>
            <m:funcPr>
              <m:ctrlPr>
                <w:rPr>
                  <w:rFonts w:ascii="Cambria Math" w:hAnsi="Cambria Math"/>
                  <w:bCs/>
                  <w:i/>
                  <w:color w:val="000000"/>
                </w:rPr>
              </m:ctrlPr>
            </m:funcPr>
            <m:fName>
              <m:limLow>
                <m:limLowPr>
                  <m:ctrlPr>
                    <w:rPr>
                      <w:rFonts w:ascii="Cambria Math" w:hAnsi="Cambria Math"/>
                      <w:bCs/>
                      <w:i/>
                      <w:color w:val="000000"/>
                    </w:rPr>
                  </m:ctrlPr>
                </m:limLowPr>
                <m:e>
                  <m:r>
                    <m:rPr>
                      <m:sty m:val="p"/>
                    </m:rPr>
                    <w:rPr>
                      <w:rFonts w:ascii="Cambria Math" w:hAnsi="Cambria Math"/>
                      <w:color w:val="000000"/>
                    </w:rPr>
                    <m:t>lim</m:t>
                  </m:r>
                </m:e>
                <m:lim>
                  <m:r>
                    <w:rPr>
                      <w:rFonts w:ascii="Cambria Math" w:hAnsi="Cambria Math"/>
                      <w:color w:val="000000"/>
                    </w:rPr>
                    <m:t>n→∞</m:t>
                  </m:r>
                </m:lim>
              </m:limLow>
            </m:fName>
            <m:e>
              <m:sSub>
                <m:sSubPr>
                  <m:ctrlPr>
                    <w:rPr>
                      <w:rFonts w:ascii="Cambria Math" w:hAnsi="Cambria Math"/>
                      <w:bCs/>
                      <w:i/>
                      <w:color w:val="000000"/>
                    </w:rPr>
                  </m:ctrlPr>
                </m:sSubPr>
                <m:e>
                  <m:r>
                    <w:rPr>
                      <w:rFonts w:ascii="Cambria Math" w:hAnsi="Cambria Math"/>
                      <w:color w:val="000000"/>
                    </w:rPr>
                    <m:t>p</m:t>
                  </m:r>
                </m:e>
                <m:sub>
                  <m:r>
                    <w:rPr>
                      <w:rFonts w:ascii="Cambria Math" w:hAnsi="Cambria Math"/>
                      <w:color w:val="000000"/>
                    </w:rPr>
                    <m:t>ij</m:t>
                  </m:r>
                </m:sub>
              </m:sSub>
              <m:r>
                <w:rPr>
                  <w:rFonts w:ascii="Cambria Math" w:hAnsi="Cambria Math"/>
                  <w:color w:val="000000"/>
                </w:rPr>
                <m:t xml:space="preserve">= </m:t>
              </m:r>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j</m:t>
                  </m:r>
                </m:sub>
              </m:sSub>
            </m:e>
          </m:func>
        </m:oMath>
      </m:oMathPara>
    </w:p>
    <w:p w14:paraId="178C59D1" w14:textId="77777777" w:rsidR="00787C5A" w:rsidRPr="00A47B31" w:rsidRDefault="006808A8" w:rsidP="356589AB">
      <w:pPr>
        <w:autoSpaceDE w:val="0"/>
        <w:autoSpaceDN w:val="0"/>
        <w:adjustRightInd w:val="0"/>
        <w:spacing w:line="360" w:lineRule="auto"/>
        <w:jc w:val="both"/>
        <w:rPr>
          <w:rFonts w:eastAsia="Times New Roman"/>
          <w:color w:val="000000" w:themeColor="text1"/>
        </w:rPr>
      </w:pPr>
      <w:r w:rsidRPr="4B562A88">
        <w:rPr>
          <w:rFonts w:eastAsia="Times New Roman"/>
          <w:color w:val="000000"/>
        </w:rPr>
        <w:t xml:space="preserve">gde je </w:t>
      </w:r>
      <m:oMath>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j</m:t>
            </m:r>
          </m:sub>
        </m:sSub>
        <m:r>
          <w:rPr>
            <w:rFonts w:ascii="Cambria Math" w:hAnsi="Cambria Math"/>
            <w:color w:val="000000"/>
          </w:rPr>
          <m:t xml:space="preserve"> j-</m:t>
        </m:r>
      </m:oMath>
      <w:r w:rsidRPr="4B562A88">
        <w:rPr>
          <w:rFonts w:eastAsia="Times New Roman"/>
          <w:color w:val="000000"/>
        </w:rPr>
        <w:t>ta k</w:t>
      </w:r>
      <w:r w:rsidR="00C4631E" w:rsidRPr="4B562A88">
        <w:rPr>
          <w:rFonts w:eastAsia="Times New Roman"/>
          <w:color w:val="000000"/>
        </w:rPr>
        <w:t>o</w:t>
      </w:r>
      <w:r w:rsidRPr="4B562A88">
        <w:rPr>
          <w:rFonts w:eastAsia="Times New Roman"/>
          <w:color w:val="000000"/>
        </w:rPr>
        <w:t xml:space="preserve">ordinata vektora stacionarnih vrednosti. To znači da nakod određenog broja koraka više nije važno koje je početno stanje sistema već će se sistem bez obzira na to naći u stanju </w:t>
      </w:r>
      <m:oMath>
        <m:sSub>
          <m:sSubPr>
            <m:ctrlPr>
              <w:rPr>
                <w:rFonts w:ascii="Cambria Math" w:hAnsi="Cambria Math"/>
                <w:bCs/>
                <w:i/>
                <w:color w:val="000000"/>
              </w:rPr>
            </m:ctrlPr>
          </m:sSubPr>
          <m:e>
            <m:r>
              <w:rPr>
                <w:rFonts w:ascii="Cambria Math" w:hAnsi="Cambria Math"/>
                <w:color w:val="000000"/>
              </w:rPr>
              <m:t>s</m:t>
            </m:r>
          </m:e>
          <m:sub>
            <m:r>
              <w:rPr>
                <w:rFonts w:ascii="Cambria Math" w:hAnsi="Cambria Math"/>
                <w:color w:val="000000"/>
              </w:rPr>
              <m:t>j</m:t>
            </m:r>
          </m:sub>
        </m:sSub>
      </m:oMath>
      <w:r w:rsidRPr="4B562A88">
        <w:rPr>
          <w:rFonts w:eastAsia="Times New Roman"/>
          <w:color w:val="000000"/>
        </w:rPr>
        <w:t xml:space="preserve"> sa verovatnoćom </w:t>
      </w:r>
      <m:oMath>
        <m:sSub>
          <m:sSubPr>
            <m:ctrlPr>
              <w:rPr>
                <w:rFonts w:ascii="Cambria Math" w:hAnsi="Cambria Math"/>
                <w:bCs/>
                <w:i/>
                <w:color w:val="000000"/>
              </w:rPr>
            </m:ctrlPr>
          </m:sSubPr>
          <m:e>
            <m:r>
              <w:rPr>
                <w:rFonts w:ascii="Cambria Math" w:hAnsi="Cambria Math" w:cstheme="majorHAnsi"/>
                <w:color w:val="000000"/>
              </w:rPr>
              <m:t>π</m:t>
            </m:r>
          </m:e>
          <m:sub>
            <m:r>
              <w:rPr>
                <w:rFonts w:ascii="Cambria Math" w:hAnsi="Cambria Math"/>
                <w:color w:val="000000"/>
              </w:rPr>
              <m:t>j</m:t>
            </m:r>
          </m:sub>
        </m:sSub>
      </m:oMath>
      <w:r w:rsidR="006C24F5" w:rsidRPr="4B562A88">
        <w:rPr>
          <w:rFonts w:eastAsia="Times New Roman"/>
          <w:color w:val="000000"/>
        </w:rPr>
        <w:t xml:space="preserve"> [7]</w:t>
      </w:r>
      <w:r w:rsidRPr="4B562A88">
        <w:rPr>
          <w:rFonts w:eastAsia="Times New Roman"/>
          <w:color w:val="000000"/>
        </w:rPr>
        <w:t>.</w:t>
      </w:r>
      <w:r w:rsidR="00787C5A" w:rsidRPr="4B562A88">
        <w:rPr>
          <w:rFonts w:eastAsia="Times New Roman"/>
        </w:rPr>
        <w:br w:type="page"/>
      </w:r>
    </w:p>
    <w:p w14:paraId="2CD455B1" w14:textId="11EB4EA2" w:rsidR="00787C5A" w:rsidRPr="00772F3D" w:rsidRDefault="004F4BBD" w:rsidP="00772F3D">
      <w:pPr>
        <w:pStyle w:val="Heading1"/>
        <w:spacing w:line="360" w:lineRule="auto"/>
        <w:rPr>
          <w:rFonts w:ascii="Times New Roman" w:eastAsia="Times New Roman" w:hAnsi="Times New Roman" w:cs="Times New Roman"/>
        </w:rPr>
      </w:pPr>
      <w:bookmarkStart w:id="5" w:name="_Toc472605395"/>
      <w:r w:rsidRPr="4B562A88">
        <w:rPr>
          <w:rFonts w:ascii="Times New Roman" w:eastAsia="Times New Roman" w:hAnsi="Times New Roman" w:cs="Times New Roman"/>
        </w:rPr>
        <w:lastRenderedPageBreak/>
        <w:t xml:space="preserve">3. </w:t>
      </w:r>
      <w:r w:rsidR="00DE297D" w:rsidRPr="4B562A88">
        <w:rPr>
          <w:rFonts w:ascii="Times New Roman" w:eastAsia="Times New Roman" w:hAnsi="Times New Roman" w:cs="Times New Roman"/>
        </w:rPr>
        <w:t>METROPOLIS ALGORITAM</w:t>
      </w:r>
      <w:bookmarkEnd w:id="5"/>
    </w:p>
    <w:p w14:paraId="2D036FAC" w14:textId="4F592C0F" w:rsidR="00787C5A" w:rsidRPr="007A7A28" w:rsidRDefault="004F4BBD" w:rsidP="356589AB">
      <w:pPr>
        <w:pStyle w:val="Heading2"/>
        <w:spacing w:line="360" w:lineRule="auto"/>
        <w:rPr>
          <w:rFonts w:ascii="Times New Roman" w:eastAsia="Times New Roman" w:hAnsi="Times New Roman" w:cs="Times New Roman"/>
        </w:rPr>
      </w:pPr>
      <w:bookmarkStart w:id="6" w:name="_Toc472605396"/>
      <w:r w:rsidRPr="4B562A88">
        <w:rPr>
          <w:rFonts w:ascii="Times New Roman" w:eastAsia="Times New Roman" w:hAnsi="Times New Roman" w:cs="Times New Roman"/>
        </w:rPr>
        <w:t xml:space="preserve">3.1 </w:t>
      </w:r>
      <w:r w:rsidR="00787C5A" w:rsidRPr="4B562A88">
        <w:rPr>
          <w:rFonts w:ascii="Times New Roman" w:eastAsia="Times New Roman" w:hAnsi="Times New Roman" w:cs="Times New Roman"/>
        </w:rPr>
        <w:t>Uvod</w:t>
      </w:r>
      <w:bookmarkEnd w:id="6"/>
    </w:p>
    <w:p w14:paraId="1987A65C" w14:textId="77777777" w:rsidR="00787C5A" w:rsidRPr="007A7A28" w:rsidRDefault="00787C5A" w:rsidP="00772F3D">
      <w:pPr>
        <w:spacing w:line="360" w:lineRule="auto"/>
      </w:pPr>
    </w:p>
    <w:p w14:paraId="2DCA8AFA" w14:textId="0C567B29" w:rsidR="000368D5" w:rsidRDefault="00844314" w:rsidP="00772F3D">
      <w:pPr>
        <w:spacing w:line="360" w:lineRule="auto"/>
        <w:jc w:val="both"/>
        <w:rPr>
          <w:rFonts w:eastAsia="Times New Roman"/>
        </w:rPr>
      </w:pPr>
      <w:r w:rsidRPr="007A7A28">
        <w:tab/>
      </w:r>
      <w:r w:rsidR="009500E6" w:rsidRPr="4B562A88">
        <w:rPr>
          <w:rFonts w:eastAsia="Times New Roman"/>
        </w:rPr>
        <w:t>Metrpolis algoritam predstavlja jedan od Monte Karlo alg</w:t>
      </w:r>
      <w:r w:rsidR="00697987">
        <w:rPr>
          <w:rFonts w:eastAsia="Times New Roman"/>
        </w:rPr>
        <w:t xml:space="preserve">oritama koji se danas najčešće </w:t>
      </w:r>
      <w:r w:rsidR="009500E6" w:rsidRPr="4B562A88">
        <w:rPr>
          <w:rFonts w:eastAsia="Times New Roman"/>
        </w:rPr>
        <w:t>koristi, a ime je dobio po</w:t>
      </w:r>
      <w:r w:rsidR="00AD3C2A" w:rsidRPr="4B562A88">
        <w:rPr>
          <w:rFonts w:eastAsia="Times New Roman"/>
        </w:rPr>
        <w:t xml:space="preserve"> svom autoru</w:t>
      </w:r>
      <w:r w:rsidR="009500E6" w:rsidRPr="4B562A88">
        <w:rPr>
          <w:rFonts w:eastAsia="Times New Roman"/>
        </w:rPr>
        <w:t xml:space="preserve"> Nikolas Metropolisu</w:t>
      </w:r>
      <w:r w:rsidR="008045DD" w:rsidRPr="4B562A88">
        <w:rPr>
          <w:rFonts w:eastAsia="Times New Roman"/>
        </w:rPr>
        <w:t xml:space="preserve"> [5]</w:t>
      </w:r>
      <w:r w:rsidR="009500E6" w:rsidRPr="4B562A88">
        <w:rPr>
          <w:rFonts w:eastAsia="Times New Roman"/>
        </w:rPr>
        <w:t>.</w:t>
      </w:r>
      <w:r w:rsidR="003608D8" w:rsidRPr="4B562A88">
        <w:rPr>
          <w:rFonts w:eastAsia="Times New Roman"/>
        </w:rPr>
        <w:t xml:space="preserve"> Ovaj algoritam ima ogroman uticaj na razvoj nauke i u širokoj je upotrebi u oblasti statistike, fizike, ekonomije </w:t>
      </w:r>
      <w:r w:rsidR="00C932F1" w:rsidRPr="4B562A88">
        <w:rPr>
          <w:rFonts w:eastAsia="Times New Roman"/>
        </w:rPr>
        <w:t xml:space="preserve">i računarskih </w:t>
      </w:r>
      <w:r w:rsidR="003608D8" w:rsidRPr="4B562A88">
        <w:rPr>
          <w:rFonts w:eastAsia="Times New Roman"/>
        </w:rPr>
        <w:t>nauka.</w:t>
      </w:r>
      <w:r w:rsidR="009500E6" w:rsidRPr="4B562A88">
        <w:rPr>
          <w:rFonts w:eastAsia="Times New Roman"/>
        </w:rPr>
        <w:t xml:space="preserve"> </w:t>
      </w:r>
      <w:r w:rsidR="009200E5" w:rsidRPr="4B562A88">
        <w:rPr>
          <w:rFonts w:eastAsia="Times New Roman"/>
        </w:rPr>
        <w:t>Najkritičniji korak pri razvijanju efikasne Monte Karlo metode je simulacija odg</w:t>
      </w:r>
      <w:r w:rsidR="00697987">
        <w:rPr>
          <w:rFonts w:eastAsia="Times New Roman"/>
        </w:rPr>
        <w:t>ovarajuće raspodele verovatnoće</w:t>
      </w:r>
      <w:r w:rsidR="009200E5" w:rsidRPr="4B562A88">
        <w:rPr>
          <w:rFonts w:eastAsia="Times New Roman"/>
        </w:rPr>
        <w:t xml:space="preserve"> </w:t>
      </w:r>
      <m:oMath>
        <m:r>
          <w:rPr>
            <w:rFonts w:ascii="Cambria Math" w:hAnsi="Cambria Math"/>
          </w:rPr>
          <m:t>π</m:t>
        </m:r>
        <m:r>
          <w:rPr>
            <w:rFonts w:ascii="Cambria Math"/>
          </w:rPr>
          <m:t>(</m:t>
        </m:r>
        <m:r>
          <w:rPr>
            <w:rFonts w:ascii="Cambria Math" w:hAnsi="Cambria Math"/>
          </w:rPr>
          <m:t>x</m:t>
        </m:r>
        <m:r>
          <w:rPr>
            <w:rFonts w:ascii="Cambria Math"/>
          </w:rPr>
          <m:t>)</m:t>
        </m:r>
      </m:oMath>
      <w:r w:rsidR="009200E5" w:rsidRPr="4B562A88">
        <w:rPr>
          <w:rFonts w:eastAsia="Times New Roman"/>
        </w:rPr>
        <w:t xml:space="preserve">. Kada </w:t>
      </w:r>
      <w:r w:rsidR="006A4ECA" w:rsidRPr="4B562A88">
        <w:rPr>
          <w:rFonts w:eastAsia="Times New Roman"/>
        </w:rPr>
        <w:t xml:space="preserve">nije moguće direktno generisati nezavisne uzorke iz raspodele </w:t>
      </w:r>
      <m:oMath>
        <m:r>
          <w:rPr>
            <w:rFonts w:ascii="Cambria Math" w:hAnsi="Cambria Math"/>
          </w:rPr>
          <m:t>π</m:t>
        </m:r>
        <m:r>
          <w:rPr>
            <w:rFonts w:ascii="Cambria Math"/>
          </w:rPr>
          <m:t>(</m:t>
        </m:r>
        <m:r>
          <w:rPr>
            <w:rFonts w:ascii="Cambria Math" w:hAnsi="Cambria Math"/>
          </w:rPr>
          <m:t>x</m:t>
        </m:r>
        <m:r>
          <w:rPr>
            <w:rFonts w:ascii="Cambria Math"/>
          </w:rPr>
          <m:t>)</m:t>
        </m:r>
      </m:oMath>
      <w:r w:rsidR="001B36AE" w:rsidRPr="4B562A88">
        <w:rPr>
          <w:rFonts w:eastAsia="Times New Roman"/>
        </w:rPr>
        <w:t>, tada se</w:t>
      </w:r>
      <w:r w:rsidR="001401DB" w:rsidRPr="4B562A88">
        <w:rPr>
          <w:rFonts w:eastAsia="Times New Roman"/>
        </w:rPr>
        <w:t xml:space="preserve"> obično</w:t>
      </w:r>
      <w:r w:rsidR="001B36AE" w:rsidRPr="4B562A88">
        <w:rPr>
          <w:rFonts w:eastAsia="Times New Roman"/>
        </w:rPr>
        <w:t xml:space="preserve"> </w:t>
      </w:r>
      <w:r w:rsidR="001401DB" w:rsidRPr="4B562A88">
        <w:rPr>
          <w:rFonts w:eastAsia="Times New Roman"/>
        </w:rPr>
        <w:t xml:space="preserve">koristi </w:t>
      </w:r>
      <w:r w:rsidR="001B36AE" w:rsidRPr="4B562A88">
        <w:rPr>
          <w:rFonts w:eastAsia="Times New Roman"/>
        </w:rPr>
        <w:t xml:space="preserve">strategija </w:t>
      </w:r>
      <w:r w:rsidR="006A4ECA" w:rsidRPr="4B562A88">
        <w:rPr>
          <w:rFonts w:eastAsia="Times New Roman"/>
        </w:rPr>
        <w:t>uzorkovanja</w:t>
      </w:r>
      <w:r w:rsidR="001B36AE" w:rsidRPr="4B562A88">
        <w:rPr>
          <w:rFonts w:eastAsia="Times New Roman"/>
        </w:rPr>
        <w:t xml:space="preserve"> po značajnosti</w:t>
      </w:r>
      <w:r w:rsidR="00DC2B00" w:rsidRPr="4B562A88">
        <w:rPr>
          <w:rFonts w:eastAsia="Times New Roman"/>
        </w:rPr>
        <w:t xml:space="preserve"> </w:t>
      </w:r>
      <w:r w:rsidR="006A4ECA" w:rsidRPr="4B562A88">
        <w:rPr>
          <w:rFonts w:eastAsia="Times New Roman"/>
        </w:rPr>
        <w:t>u koj</w:t>
      </w:r>
      <w:r w:rsidR="00697987">
        <w:rPr>
          <w:rFonts w:eastAsia="Times New Roman"/>
        </w:rPr>
        <w:t xml:space="preserve">oj se slučajni uzorci generišu </w:t>
      </w:r>
      <w:r w:rsidR="006A4ECA" w:rsidRPr="4B562A88">
        <w:rPr>
          <w:rFonts w:eastAsia="Times New Roman"/>
        </w:rPr>
        <w:t xml:space="preserve">iz </w:t>
      </w:r>
      <w:r w:rsidR="005B2B59" w:rsidRPr="4B562A88">
        <w:rPr>
          <w:rFonts w:eastAsia="Times New Roman"/>
        </w:rPr>
        <w:t xml:space="preserve">predložene </w:t>
      </w:r>
      <w:r w:rsidR="006A4ECA" w:rsidRPr="4B562A88">
        <w:rPr>
          <w:rFonts w:eastAsia="Times New Roman"/>
        </w:rPr>
        <w:t>probne raspodele</w:t>
      </w:r>
      <w:r w:rsidR="00697987">
        <w:rPr>
          <w:rFonts w:eastAsia="Times New Roman"/>
        </w:rPr>
        <w:t xml:space="preserve"> i skaliraju prema </w:t>
      </w:r>
      <w:r w:rsidR="00DC2B00" w:rsidRPr="4B562A88">
        <w:rPr>
          <w:rFonts w:eastAsia="Times New Roman"/>
        </w:rPr>
        <w:t>količniku značaja ili se generišu statistički zavisni uzorci</w:t>
      </w:r>
      <w:r w:rsidR="00A47B31" w:rsidRPr="4B562A88">
        <w:rPr>
          <w:rFonts w:eastAsia="Times New Roman"/>
        </w:rPr>
        <w:t xml:space="preserve"> koristeći MKML (Monte Karlo Markovljevi Lanci)</w:t>
      </w:r>
      <w:r w:rsidR="00432AA1" w:rsidRPr="4B562A88">
        <w:rPr>
          <w:rFonts w:eastAsia="Times New Roman"/>
        </w:rPr>
        <w:t xml:space="preserve"> metodu.</w:t>
      </w:r>
    </w:p>
    <w:p w14:paraId="789687D9" w14:textId="77777777" w:rsidR="00432AA1" w:rsidRPr="007A7A28" w:rsidRDefault="00432AA1" w:rsidP="78E8A886">
      <w:pPr>
        <w:spacing w:line="360" w:lineRule="auto"/>
        <w:jc w:val="both"/>
        <w:rPr>
          <w:rFonts w:eastAsia="Times New Roman"/>
        </w:rPr>
      </w:pPr>
      <w:r w:rsidRPr="007A7A28">
        <w:tab/>
      </w:r>
      <w:r w:rsidR="001401DB" w:rsidRPr="4B562A88">
        <w:rPr>
          <w:rFonts w:eastAsia="Times New Roman"/>
        </w:rPr>
        <w:t>Pre</w:t>
      </w:r>
      <w:r w:rsidR="00C932F1" w:rsidRPr="4B562A88">
        <w:rPr>
          <w:rFonts w:eastAsia="Times New Roman"/>
        </w:rPr>
        <w:t>t</w:t>
      </w:r>
      <w:r w:rsidR="001401DB" w:rsidRPr="4B562A88">
        <w:rPr>
          <w:rFonts w:eastAsia="Times New Roman"/>
        </w:rPr>
        <w:t xml:space="preserve">postavimo da se sve raspodele verovatnoće mogu zapisati u obliku </w:t>
      </w:r>
      <m:oMath>
        <m:r>
          <w:rPr>
            <w:rFonts w:ascii="Cambria Math" w:hAnsi="Cambria Math"/>
          </w:rPr>
          <m:t>π</m:t>
        </m:r>
        <m:r>
          <w:rPr>
            <w:rFonts w:ascii="Cambria Math"/>
          </w:rPr>
          <m:t>(</m:t>
        </m:r>
        <m:r>
          <w:rPr>
            <w:rFonts w:ascii="Cambria Math" w:hAnsi="Cambria Math"/>
          </w:rPr>
          <m:t>x</m:t>
        </m:r>
        <m:r>
          <w:rPr>
            <w:rFonts w:ascii="Cambria Math"/>
          </w:rPr>
          <m:t>)</m:t>
        </m:r>
      </m:oMath>
      <w:r w:rsidRPr="4B562A88">
        <w:rPr>
          <w:rFonts w:eastAsia="Times New Roman"/>
        </w:rPr>
        <w:t xml:space="preserve"> = </w:t>
      </w:r>
      <m:oMath>
        <m:sSup>
          <m:sSupPr>
            <m:ctrlPr>
              <w:rPr>
                <w:rFonts w:ascii="Cambria Math" w:hAnsi="Cambria Math"/>
                <w:i/>
              </w:rPr>
            </m:ctrlPr>
          </m:sSupPr>
          <m:e>
            <m:r>
              <w:rPr>
                <w:rFonts w:ascii="Cambria Math" w:hAnsi="Cambria Math"/>
              </w:rPr>
              <m:t>Z</m:t>
            </m:r>
          </m:e>
          <m:sup>
            <m:r>
              <w:rPr>
                <w:rFonts w:ascii="Cambria Math" w:hAnsi="Cambria Math"/>
              </w:rPr>
              <m:t>-</m:t>
            </m:r>
            <m:r>
              <w:rPr>
                <w:rFonts w:ascii="Cambria Math"/>
              </w:rPr>
              <m:t>1</m:t>
            </m:r>
          </m:sup>
        </m:sSup>
        <m:r>
          <w:rPr>
            <w:rFonts w:ascii="Cambria Math" w:hAnsi="Cambria Math"/>
          </w:rPr>
          <m:t>h</m:t>
        </m:r>
        <m:r>
          <w:rPr>
            <w:rFonts w:ascii="Cambria Math"/>
          </w:rPr>
          <m:t>(</m:t>
        </m:r>
        <m:r>
          <w:rPr>
            <w:rFonts w:ascii="Cambria Math" w:hAnsi="Cambria Math"/>
          </w:rPr>
          <m:t>x</m:t>
        </m:r>
        <m:r>
          <w:rPr>
            <w:rFonts w:ascii="Cambria Math"/>
          </w:rPr>
          <m:t>)</m:t>
        </m:r>
      </m:oMath>
      <w:r w:rsidR="00BA1DA1" w:rsidRPr="4B562A88">
        <w:rPr>
          <w:rFonts w:eastAsia="Times New Roman"/>
        </w:rPr>
        <w:t xml:space="preserve">, </w:t>
      </w:r>
      <w:r w:rsidRPr="4B562A88">
        <w:rPr>
          <w:rFonts w:eastAsia="Times New Roman"/>
        </w:rPr>
        <w:t>gde je konstanta normalizacije Z nepoznata.</w:t>
      </w:r>
      <w:r w:rsidR="00BA1DA1" w:rsidRPr="4B562A88">
        <w:rPr>
          <w:rFonts w:eastAsia="Times New Roman"/>
        </w:rPr>
        <w:t xml:space="preserve"> Zapravo Z je poz</w:t>
      </w:r>
      <w:r w:rsidR="00C932F1" w:rsidRPr="4B562A88">
        <w:rPr>
          <w:rFonts w:eastAsia="Times New Roman"/>
        </w:rPr>
        <w:t>n</w:t>
      </w:r>
      <w:r w:rsidR="00BA1DA1" w:rsidRPr="4B562A88">
        <w:rPr>
          <w:rFonts w:eastAsia="Times New Roman"/>
        </w:rPr>
        <w:t xml:space="preserve">ata i predstavlja vrednost integrala Z = </w:t>
      </w:r>
      <m:oMath>
        <m:nary>
          <m:naryPr>
            <m:limLoc m:val="undOvr"/>
            <m:subHide m:val="1"/>
            <m:supHide m:val="1"/>
            <m:ctrlPr>
              <w:rPr>
                <w:rFonts w:ascii="Cambria Math" w:hAnsi="Cambria Math"/>
                <w:i/>
              </w:rPr>
            </m:ctrlPr>
          </m:naryPr>
          <m:sub/>
          <m:sup/>
          <m:e>
            <m:r>
              <w:rPr>
                <w:rFonts w:ascii="Cambria Math" w:hAnsi="Cambria Math"/>
              </w:rPr>
              <m:t>h</m:t>
            </m:r>
            <m:r>
              <w:rPr>
                <w:rFonts w:ascii="Cambria Math"/>
              </w:rPr>
              <m:t>(</m:t>
            </m:r>
            <m:r>
              <w:rPr>
                <w:rFonts w:ascii="Cambria Math" w:hAnsi="Cambria Math"/>
              </w:rPr>
              <m:t>x</m:t>
            </m:r>
            <m:r>
              <w:rPr>
                <w:rFonts w:ascii="Cambria Math"/>
              </w:rPr>
              <m:t>)</m:t>
            </m:r>
          </m:e>
        </m:nary>
        <m:r>
          <w:rPr>
            <w:rFonts w:ascii="Cambria Math" w:hAnsi="Cambria Math"/>
          </w:rPr>
          <m:t>dx</m:t>
        </m:r>
      </m:oMath>
      <w:r w:rsidR="001401DB" w:rsidRPr="4B562A88">
        <w:rPr>
          <w:rFonts w:eastAsia="Times New Roman"/>
        </w:rPr>
        <w:t xml:space="preserve"> čije izračunavanje je</w:t>
      </w:r>
      <w:r w:rsidR="00BA1DA1" w:rsidRPr="4B562A88">
        <w:rPr>
          <w:rFonts w:eastAsia="Times New Roman"/>
        </w:rPr>
        <w:t xml:space="preserve"> glavni problem simulacije raspodele </w:t>
      </w:r>
      <m:oMath>
        <m:r>
          <w:rPr>
            <w:rFonts w:ascii="Cambria Math" w:hAnsi="Cambria Math"/>
          </w:rPr>
          <m:t>π</m:t>
        </m:r>
        <m:r>
          <w:rPr>
            <w:rFonts w:ascii="Cambria Math"/>
          </w:rPr>
          <m:t>.</m:t>
        </m:r>
      </m:oMath>
      <w:r w:rsidR="00DA465C" w:rsidRPr="4B562A88">
        <w:rPr>
          <w:rFonts w:eastAsia="Times New Roman"/>
        </w:rPr>
        <w:t xml:space="preserve"> Kako bi rešio ovaj problem</w:t>
      </w:r>
      <w:r w:rsidR="00C932F1" w:rsidRPr="4B562A88">
        <w:rPr>
          <w:rFonts w:eastAsia="Times New Roman"/>
        </w:rPr>
        <w:t>,</w:t>
      </w:r>
      <w:r w:rsidR="007D6094" w:rsidRPr="4B562A88">
        <w:rPr>
          <w:rFonts w:eastAsia="Times New Roman"/>
        </w:rPr>
        <w:t xml:space="preserve"> Metropolis</w:t>
      </w:r>
      <w:r w:rsidR="00DA465C" w:rsidRPr="4B562A88">
        <w:rPr>
          <w:rFonts w:eastAsia="Times New Roman"/>
        </w:rPr>
        <w:t xml:space="preserve"> predstavlja </w:t>
      </w:r>
      <w:r w:rsidR="00336951" w:rsidRPr="4B562A88">
        <w:rPr>
          <w:rFonts w:eastAsia="Times New Roman"/>
        </w:rPr>
        <w:t>algoritam</w:t>
      </w:r>
      <w:r w:rsidR="0034012E" w:rsidRPr="4B562A88">
        <w:rPr>
          <w:rFonts w:eastAsia="Times New Roman"/>
        </w:rPr>
        <w:t xml:space="preserve"> </w:t>
      </w:r>
      <w:r w:rsidR="00336951" w:rsidRPr="4B562A88">
        <w:rPr>
          <w:rFonts w:eastAsia="Times New Roman"/>
        </w:rPr>
        <w:t>koji nadograđuje Markovljev proces</w:t>
      </w:r>
      <w:r w:rsidR="0034012E" w:rsidRPr="4B562A88">
        <w:rPr>
          <w:rFonts w:eastAsia="Times New Roman"/>
        </w:rPr>
        <w:t xml:space="preserve"> uzorkovanja </w:t>
      </w:r>
      <w:r w:rsidR="00336951" w:rsidRPr="4B562A88">
        <w:rPr>
          <w:rFonts w:eastAsia="Times New Roman"/>
        </w:rPr>
        <w:t xml:space="preserve">iz </w:t>
      </w:r>
      <w:r w:rsidR="0034012E" w:rsidRPr="4B562A88">
        <w:rPr>
          <w:rFonts w:eastAsia="Times New Roman"/>
        </w:rPr>
        <w:t xml:space="preserve">raspodele </w:t>
      </w:r>
      <m:oMath>
        <m:r>
          <w:rPr>
            <w:rFonts w:ascii="Cambria Math" w:hAnsi="Cambria Math"/>
          </w:rPr>
          <m:t>π</m:t>
        </m:r>
      </m:oMath>
      <w:r w:rsidR="007D6094" w:rsidRPr="4B562A88">
        <w:rPr>
          <w:rFonts w:eastAsia="Times New Roman"/>
        </w:rPr>
        <w:t xml:space="preserve"> [5].</w:t>
      </w:r>
      <w:r w:rsidR="00336951" w:rsidRPr="4B562A88">
        <w:rPr>
          <w:rFonts w:eastAsia="Times New Roman"/>
        </w:rPr>
        <w:t xml:space="preserve"> Iako je jednostavan, ovaj algoritam je veoma</w:t>
      </w:r>
      <w:r w:rsidR="00EB751B" w:rsidRPr="4B562A88">
        <w:rPr>
          <w:rFonts w:eastAsia="Times New Roman"/>
        </w:rPr>
        <w:t xml:space="preserve"> moć</w:t>
      </w:r>
      <w:r w:rsidR="00336951" w:rsidRPr="4B562A88">
        <w:rPr>
          <w:rFonts w:eastAsia="Times New Roman"/>
        </w:rPr>
        <w:t>an</w:t>
      </w:r>
      <w:r w:rsidR="0034012E" w:rsidRPr="4B562A88">
        <w:rPr>
          <w:rFonts w:eastAsia="Times New Roman"/>
        </w:rPr>
        <w:t>, a razne nje</w:t>
      </w:r>
      <w:r w:rsidR="00C932F1" w:rsidRPr="4B562A88">
        <w:rPr>
          <w:rFonts w:eastAsia="Times New Roman"/>
        </w:rPr>
        <w:t>gove</w:t>
      </w:r>
      <w:r w:rsidR="00274DD9" w:rsidRPr="4B562A88">
        <w:rPr>
          <w:rFonts w:eastAsia="Times New Roman"/>
        </w:rPr>
        <w:t xml:space="preserve"> varijacije i proširenja su</w:t>
      </w:r>
      <w:r w:rsidR="00844314" w:rsidRPr="4B562A88">
        <w:rPr>
          <w:rFonts w:eastAsia="Times New Roman"/>
        </w:rPr>
        <w:t xml:space="preserve"> </w:t>
      </w:r>
      <w:r w:rsidR="00274DD9" w:rsidRPr="4B562A88">
        <w:rPr>
          <w:rFonts w:eastAsia="Times New Roman"/>
        </w:rPr>
        <w:t xml:space="preserve">pronašla široku </w:t>
      </w:r>
      <w:r w:rsidR="00844314" w:rsidRPr="4B562A88">
        <w:rPr>
          <w:rFonts w:eastAsia="Times New Roman"/>
        </w:rPr>
        <w:t>upotreb</w:t>
      </w:r>
      <w:r w:rsidR="00274DD9" w:rsidRPr="4B562A88">
        <w:rPr>
          <w:rFonts w:eastAsia="Times New Roman"/>
        </w:rPr>
        <w:t xml:space="preserve">u </w:t>
      </w:r>
      <w:r w:rsidR="0034012E" w:rsidRPr="4B562A88">
        <w:rPr>
          <w:rFonts w:eastAsia="Times New Roman"/>
        </w:rPr>
        <w:t>u različitim naučnim oblastima.</w:t>
      </w:r>
    </w:p>
    <w:p w14:paraId="1515FAA8" w14:textId="7873C4EC" w:rsidR="00432AA1" w:rsidRDefault="00844314" w:rsidP="78E8A886">
      <w:pPr>
        <w:spacing w:line="360" w:lineRule="auto"/>
        <w:jc w:val="both"/>
        <w:rPr>
          <w:rFonts w:eastAsia="Times New Roman"/>
        </w:rPr>
      </w:pPr>
      <w:r w:rsidRPr="007A7A28">
        <w:tab/>
      </w:r>
      <w:r w:rsidRPr="4B562A88">
        <w:rPr>
          <w:rFonts w:eastAsia="Times New Roman"/>
        </w:rPr>
        <w:t>Metropolis algoritam se mo</w:t>
      </w:r>
      <w:r w:rsidR="00C932F1" w:rsidRPr="4B562A88">
        <w:rPr>
          <w:rFonts w:eastAsia="Times New Roman"/>
        </w:rPr>
        <w:t>ž</w:t>
      </w:r>
      <w:r w:rsidRPr="4B562A88">
        <w:rPr>
          <w:rFonts w:eastAsia="Times New Roman"/>
        </w:rPr>
        <w:t>e koris</w:t>
      </w:r>
      <w:r w:rsidR="00C932F1" w:rsidRPr="4B562A88">
        <w:rPr>
          <w:rFonts w:eastAsia="Times New Roman"/>
        </w:rPr>
        <w:t>t</w:t>
      </w:r>
      <w:r w:rsidRPr="4B562A88">
        <w:rPr>
          <w:rFonts w:eastAsia="Times New Roman"/>
        </w:rPr>
        <w:t xml:space="preserve">iti za generisanje slučajnih uzoraka iz bilo koje ciljane raspodele </w:t>
      </w:r>
      <m:oMath>
        <m:r>
          <w:rPr>
            <w:rFonts w:ascii="Cambria Math" w:hAnsi="Cambria Math"/>
          </w:rPr>
          <m:t>π</m:t>
        </m:r>
        <m:r>
          <w:rPr>
            <w:rFonts w:ascii="Cambria Math"/>
          </w:rPr>
          <m:t>(</m:t>
        </m:r>
        <m:r>
          <w:rPr>
            <w:rFonts w:ascii="Cambria Math" w:hAnsi="Cambria Math"/>
          </w:rPr>
          <m:t>x</m:t>
        </m:r>
        <m:r>
          <w:rPr>
            <w:rFonts w:ascii="Cambria Math"/>
          </w:rPr>
          <m:t>)</m:t>
        </m:r>
      </m:oMath>
      <w:r w:rsidRPr="4B562A88">
        <w:rPr>
          <w:rFonts w:eastAsia="Times New Roman"/>
        </w:rPr>
        <w:t>, bez obzira na analitičnu kompleksnost i dimenziju.</w:t>
      </w:r>
      <w:r w:rsidR="00697987">
        <w:rPr>
          <w:rFonts w:eastAsia="Times New Roman"/>
        </w:rPr>
        <w:t xml:space="preserve"> Iako je ova tvrdnja </w:t>
      </w:r>
      <w:r w:rsidR="00894EB6" w:rsidRPr="4B562A88">
        <w:rPr>
          <w:rFonts w:eastAsia="Times New Roman"/>
        </w:rPr>
        <w:t>ta</w:t>
      </w:r>
      <w:r w:rsidR="00ED2DAE">
        <w:rPr>
          <w:rFonts w:eastAsia="Times New Roman"/>
        </w:rPr>
        <w:t xml:space="preserve">čna </w:t>
      </w:r>
      <w:r w:rsidR="00894EB6" w:rsidRPr="4B562A88">
        <w:rPr>
          <w:rFonts w:eastAsia="Times New Roman"/>
        </w:rPr>
        <w:t>u teoriji</w:t>
      </w:r>
      <w:r w:rsidR="00C932F1" w:rsidRPr="4B562A88">
        <w:rPr>
          <w:rFonts w:eastAsia="Times New Roman"/>
        </w:rPr>
        <w:t>,</w:t>
      </w:r>
      <w:r w:rsidR="00C40E86">
        <w:rPr>
          <w:rFonts w:eastAsia="Times New Roman"/>
        </w:rPr>
        <w:t xml:space="preserve"> jedan od</w:t>
      </w:r>
      <w:r w:rsidR="00894EB6" w:rsidRPr="4B562A88">
        <w:rPr>
          <w:rFonts w:eastAsia="Times New Roman"/>
        </w:rPr>
        <w:t xml:space="preserve"> potec</w:t>
      </w:r>
      <w:r w:rsidR="00E262C5" w:rsidRPr="4B562A88">
        <w:rPr>
          <w:rFonts w:eastAsia="Times New Roman"/>
        </w:rPr>
        <w:t>ijalnih problema Monte Karlo metoda baz</w:t>
      </w:r>
      <w:r w:rsidR="00894EB6" w:rsidRPr="4B562A88">
        <w:rPr>
          <w:rFonts w:eastAsia="Times New Roman"/>
        </w:rPr>
        <w:t>iranih na Markovljevim</w:t>
      </w:r>
      <w:r w:rsidR="00EB751B" w:rsidRPr="4B562A88">
        <w:rPr>
          <w:rFonts w:eastAsia="Times New Roman"/>
        </w:rPr>
        <w:t xml:space="preserve"> lancima je to š</w:t>
      </w:r>
      <w:r w:rsidR="00E262C5" w:rsidRPr="4B562A88">
        <w:rPr>
          <w:rFonts w:eastAsia="Times New Roman"/>
        </w:rPr>
        <w:t>to su rezultujuć</w:t>
      </w:r>
      <w:r w:rsidR="00894EB6" w:rsidRPr="4B562A88">
        <w:rPr>
          <w:rFonts w:eastAsia="Times New Roman"/>
        </w:rPr>
        <w:t>i uzorci često u velikoj korelaciji.</w:t>
      </w:r>
      <w:r w:rsidR="00E262C5" w:rsidRPr="4B562A88">
        <w:rPr>
          <w:rFonts w:eastAsia="Times New Roman"/>
        </w:rPr>
        <w:t xml:space="preserve"> </w:t>
      </w:r>
      <w:r w:rsidR="00733839" w:rsidRPr="4B562A88">
        <w:rPr>
          <w:rFonts w:eastAsia="Times New Roman"/>
        </w:rPr>
        <w:t>P</w:t>
      </w:r>
      <w:r w:rsidR="006515F3" w:rsidRPr="4B562A88">
        <w:rPr>
          <w:rFonts w:eastAsia="Times New Roman"/>
        </w:rPr>
        <w:t>rocena razultata kod ovakvih</w:t>
      </w:r>
      <w:r w:rsidR="00E262C5" w:rsidRPr="4B562A88">
        <w:rPr>
          <w:rFonts w:eastAsia="Times New Roman"/>
        </w:rPr>
        <w:t xml:space="preserve"> uzoraka </w:t>
      </w:r>
      <w:r w:rsidR="00733839" w:rsidRPr="4B562A88">
        <w:rPr>
          <w:rFonts w:eastAsia="Times New Roman"/>
        </w:rPr>
        <w:t>znatno varira u odnosu na nezavisne uzorke, pa se zbog toga i dalje</w:t>
      </w:r>
      <w:r w:rsidR="006515F3" w:rsidRPr="4B562A88">
        <w:rPr>
          <w:rFonts w:eastAsia="Times New Roman"/>
        </w:rPr>
        <w:t xml:space="preserve"> p</w:t>
      </w:r>
      <w:r w:rsidR="00A47B31" w:rsidRPr="4B562A88">
        <w:rPr>
          <w:rFonts w:eastAsia="Times New Roman"/>
        </w:rPr>
        <w:t>rave različiti pokušaji kako bi se ovo ograničenje prevazišlo</w:t>
      </w:r>
      <w:r w:rsidR="00E262C5" w:rsidRPr="4B562A88">
        <w:rPr>
          <w:rFonts w:eastAsia="Times New Roman"/>
        </w:rPr>
        <w:t xml:space="preserve">. </w:t>
      </w:r>
    </w:p>
    <w:p w14:paraId="7BED0EB1" w14:textId="77777777" w:rsidR="006515F3" w:rsidRDefault="006515F3" w:rsidP="007A7A28">
      <w:pPr>
        <w:spacing w:line="360" w:lineRule="auto"/>
        <w:jc w:val="both"/>
      </w:pPr>
    </w:p>
    <w:p w14:paraId="7E7424B7" w14:textId="77777777" w:rsidR="006515F3" w:rsidRPr="007A7A28" w:rsidRDefault="006515F3" w:rsidP="007A7A28">
      <w:pPr>
        <w:spacing w:line="360" w:lineRule="auto"/>
        <w:jc w:val="both"/>
      </w:pPr>
    </w:p>
    <w:p w14:paraId="252C7F56" w14:textId="77777777" w:rsidR="00927EF3" w:rsidRDefault="00927EF3" w:rsidP="008E5E4C">
      <w:pPr>
        <w:pStyle w:val="Heading2"/>
        <w:spacing w:line="360" w:lineRule="auto"/>
        <w:jc w:val="center"/>
        <w:rPr>
          <w:rFonts w:ascii="Times New Roman" w:hAnsi="Times New Roman" w:cs="Times New Roman"/>
        </w:rPr>
      </w:pPr>
    </w:p>
    <w:p w14:paraId="77D76491" w14:textId="77777777" w:rsidR="007D6094" w:rsidRPr="007D6094" w:rsidRDefault="007D6094" w:rsidP="007D6094"/>
    <w:p w14:paraId="4768E1AE" w14:textId="77777777" w:rsidR="007D6094" w:rsidRDefault="007D6094" w:rsidP="005D0B0F">
      <w:pPr>
        <w:pStyle w:val="Heading2"/>
        <w:spacing w:line="360" w:lineRule="auto"/>
        <w:rPr>
          <w:rFonts w:ascii="Times New Roman" w:hAnsi="Times New Roman" w:cs="Times New Roman"/>
        </w:rPr>
      </w:pPr>
    </w:p>
    <w:p w14:paraId="698B3B02" w14:textId="77777777" w:rsidR="00EB751B" w:rsidRPr="007A7A28" w:rsidRDefault="005D0B0F" w:rsidP="78E8A886">
      <w:pPr>
        <w:pStyle w:val="Heading2"/>
        <w:spacing w:line="360" w:lineRule="auto"/>
        <w:rPr>
          <w:rFonts w:ascii="Times New Roman" w:eastAsia="Times New Roman" w:hAnsi="Times New Roman" w:cs="Times New Roman"/>
        </w:rPr>
      </w:pPr>
      <w:bookmarkStart w:id="7" w:name="_Toc472605397"/>
      <w:r w:rsidRPr="4B562A88">
        <w:rPr>
          <w:rFonts w:ascii="Times New Roman" w:eastAsia="Times New Roman" w:hAnsi="Times New Roman" w:cs="Times New Roman"/>
        </w:rPr>
        <w:lastRenderedPageBreak/>
        <w:t xml:space="preserve">3.2 </w:t>
      </w:r>
      <w:r w:rsidR="00EB751B" w:rsidRPr="4B562A88">
        <w:rPr>
          <w:rFonts w:ascii="Times New Roman" w:eastAsia="Times New Roman" w:hAnsi="Times New Roman" w:cs="Times New Roman"/>
        </w:rPr>
        <w:t>Metropolis algoritam</w:t>
      </w:r>
      <w:bookmarkEnd w:id="7"/>
    </w:p>
    <w:p w14:paraId="210E3E28" w14:textId="77777777" w:rsidR="00EB751B" w:rsidRPr="007A7A28" w:rsidRDefault="00EB751B" w:rsidP="008E5E4C">
      <w:pPr>
        <w:spacing w:line="360" w:lineRule="auto"/>
      </w:pPr>
    </w:p>
    <w:p w14:paraId="3A5B51E3" w14:textId="77777777" w:rsidR="00AC0168" w:rsidRDefault="00495C3A" w:rsidP="78E8A886">
      <w:pPr>
        <w:spacing w:line="360" w:lineRule="auto"/>
        <w:jc w:val="both"/>
        <w:rPr>
          <w:rFonts w:eastAsia="Times New Roman"/>
        </w:rPr>
      </w:pPr>
      <w:r w:rsidRPr="007A7A28">
        <w:tab/>
      </w:r>
      <w:r w:rsidRPr="4B562A88">
        <w:rPr>
          <w:rFonts w:eastAsia="Times New Roman"/>
        </w:rPr>
        <w:t>Osnovna ideja Metropolis a</w:t>
      </w:r>
      <w:r w:rsidR="003F37A5" w:rsidRPr="4B562A88">
        <w:rPr>
          <w:rFonts w:eastAsia="Times New Roman"/>
        </w:rPr>
        <w:t xml:space="preserve">lgoritma je da simulira Markovljev lanac u prostoru </w:t>
      </w:r>
      <w:r w:rsidR="00A47B31" w:rsidRPr="4B562A88">
        <w:rPr>
          <w:rFonts w:eastAsia="Times New Roman"/>
        </w:rPr>
        <w:t>S tako da stacionarna</w:t>
      </w:r>
      <w:r w:rsidR="003F37A5" w:rsidRPr="4B562A88">
        <w:rPr>
          <w:rFonts w:eastAsia="Times New Roman"/>
        </w:rPr>
        <w:t xml:space="preserve"> raspodela lanca bude ciljana raspodela π.  </w:t>
      </w:r>
      <w:r w:rsidR="00B43A86" w:rsidRPr="4B562A88">
        <w:rPr>
          <w:rFonts w:eastAsia="Times New Roman"/>
        </w:rPr>
        <w:t>Kod trad</w:t>
      </w:r>
      <w:r w:rsidR="001B64B7" w:rsidRPr="4B562A88">
        <w:rPr>
          <w:rFonts w:eastAsia="Times New Roman"/>
        </w:rPr>
        <w:t>i</w:t>
      </w:r>
      <w:r w:rsidR="00B43A86" w:rsidRPr="4B562A88">
        <w:rPr>
          <w:rFonts w:eastAsia="Times New Roman"/>
        </w:rPr>
        <w:t>cionalnih analiza Markovljevih lanaca pravila prelaza</w:t>
      </w:r>
      <w:r w:rsidR="00E03F66" w:rsidRPr="4B562A88">
        <w:rPr>
          <w:rStyle w:val="FootnoteReference"/>
          <w:rFonts w:eastAsia="Times New Roman"/>
        </w:rPr>
        <w:footnoteReference w:id="1"/>
      </w:r>
      <w:r w:rsidR="00E03F66" w:rsidRPr="4B562A88">
        <w:rPr>
          <w:rFonts w:eastAsia="Times New Roman"/>
        </w:rPr>
        <w:t xml:space="preserve"> </w:t>
      </w:r>
      <w:r w:rsidR="00B43A86" w:rsidRPr="4B562A88">
        <w:rPr>
          <w:rFonts w:eastAsia="Times New Roman"/>
        </w:rPr>
        <w:t>su obično data</w:t>
      </w:r>
      <w:r w:rsidR="009C7FBA" w:rsidRPr="4B562A88">
        <w:rPr>
          <w:rFonts w:eastAsia="Times New Roman"/>
        </w:rPr>
        <w:t xml:space="preserve">, a nepoznata je </w:t>
      </w:r>
      <w:r w:rsidR="00B43A86" w:rsidRPr="4B562A88">
        <w:rPr>
          <w:rFonts w:eastAsia="Times New Roman"/>
        </w:rPr>
        <w:t>stacionarna raspodela, dok je kod Monte Karlo Markovljevih lanac</w:t>
      </w:r>
      <w:r w:rsidR="009C7FBA" w:rsidRPr="4B562A88">
        <w:rPr>
          <w:rFonts w:eastAsia="Times New Roman"/>
        </w:rPr>
        <w:t>a poznata ravnotežna raspodela, a</w:t>
      </w:r>
      <w:r w:rsidR="00B43A86" w:rsidRPr="4B562A88">
        <w:rPr>
          <w:rFonts w:eastAsia="Times New Roman"/>
        </w:rPr>
        <w:t xml:space="preserve"> pravila prelaza se opisuju tako da se</w:t>
      </w:r>
      <w:r w:rsidR="00FA3C1E" w:rsidRPr="4B562A88">
        <w:rPr>
          <w:rFonts w:eastAsia="Times New Roman"/>
        </w:rPr>
        <w:t xml:space="preserve"> ta</w:t>
      </w:r>
      <w:r w:rsidR="00B43A86" w:rsidRPr="4B562A88">
        <w:rPr>
          <w:rFonts w:eastAsia="Times New Roman"/>
        </w:rPr>
        <w:t xml:space="preserve"> ravnoteža</w:t>
      </w:r>
      <w:r w:rsidR="00FA3C1E" w:rsidRPr="4B562A88">
        <w:rPr>
          <w:rFonts w:eastAsia="Times New Roman"/>
        </w:rPr>
        <w:t xml:space="preserve"> postigne</w:t>
      </w:r>
      <w:r w:rsidR="00B43A86" w:rsidRPr="4B562A88">
        <w:rPr>
          <w:rFonts w:eastAsia="Times New Roman"/>
        </w:rPr>
        <w:t>.</w:t>
      </w:r>
      <w:r w:rsidR="00B56FFE" w:rsidRPr="4B562A88">
        <w:rPr>
          <w:rFonts w:eastAsia="Times New Roman"/>
        </w:rPr>
        <w:t xml:space="preserve"> Metropolis algoritam koristi predloženu raspodelu koja zavisi od trenutnog stanja sistema</w:t>
      </w:r>
      <w:r w:rsidR="00FA3C1E" w:rsidRPr="4B562A88">
        <w:rPr>
          <w:rFonts w:eastAsia="Times New Roman"/>
        </w:rPr>
        <w:t xml:space="preserve">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oMath>
      <w:r w:rsidR="00B56FFE" w:rsidRPr="4B562A88">
        <w:rPr>
          <w:rFonts w:eastAsia="Times New Roman"/>
        </w:rPr>
        <w:t xml:space="preserve">. </w:t>
      </w:r>
      <w:r w:rsidR="00B43A86" w:rsidRPr="4B562A88">
        <w:rPr>
          <w:rFonts w:eastAsia="Times New Roman"/>
        </w:rPr>
        <w:t xml:space="preserve">Počevši od bilo koje konfiguracije </w:t>
      </w:r>
      <m:oMath>
        <m:sSup>
          <m:sSupPr>
            <m:ctrlPr>
              <w:rPr>
                <w:rFonts w:ascii="Cambria Math" w:hAnsi="Cambria Math"/>
                <w:i/>
              </w:rPr>
            </m:ctrlPr>
          </m:sSupPr>
          <m:e>
            <m:r>
              <w:rPr>
                <w:rFonts w:ascii="Cambria Math" w:hAnsi="Cambria Math"/>
              </w:rPr>
              <m:t>x</m:t>
            </m:r>
          </m:e>
          <m:sup>
            <m:r>
              <w:rPr>
                <w:rFonts w:ascii="Cambria Math"/>
              </w:rPr>
              <m:t>(0)</m:t>
            </m:r>
          </m:sup>
        </m:sSup>
      </m:oMath>
      <w:r w:rsidR="00B43A86" w:rsidRPr="4B562A88">
        <w:rPr>
          <w:rFonts w:eastAsia="Times New Roman"/>
        </w:rPr>
        <w:t>, Metropolis algoritam se sastoji od it</w:t>
      </w:r>
      <w:r w:rsidR="00183D26" w:rsidRPr="4B562A88">
        <w:rPr>
          <w:rFonts w:eastAsia="Times New Roman"/>
        </w:rPr>
        <w:t>eracije kroz sledeća dva koraka:</w:t>
      </w:r>
    </w:p>
    <w:p w14:paraId="48D2B08A" w14:textId="77777777" w:rsidR="00AC0168" w:rsidRDefault="00AC0168" w:rsidP="356589AB">
      <w:pPr>
        <w:spacing w:line="360" w:lineRule="auto"/>
        <w:jc w:val="both"/>
        <w:rPr>
          <w:rFonts w:eastAsia="Times New Roman"/>
        </w:rPr>
      </w:pPr>
      <w:r w:rsidRPr="4B562A88">
        <w:rPr>
          <w:rFonts w:eastAsia="Times New Roman"/>
        </w:rPr>
        <w:t>K</w:t>
      </w:r>
      <w:r w:rsidR="007A4F21" w:rsidRPr="4B562A88">
        <w:rPr>
          <w:rFonts w:eastAsia="Times New Roman"/>
        </w:rPr>
        <w:t>1:</w:t>
      </w:r>
      <w:r w:rsidR="00495C3A" w:rsidRPr="007A7A28">
        <w:tab/>
      </w:r>
      <w:r w:rsidR="00495C3A" w:rsidRPr="4B562A88">
        <w:rPr>
          <w:rFonts w:eastAsia="Times New Roman"/>
        </w:rPr>
        <w:t>Predlož</w:t>
      </w:r>
      <w:r w:rsidR="00183D26" w:rsidRPr="4B562A88">
        <w:rPr>
          <w:rFonts w:eastAsia="Times New Roman"/>
        </w:rPr>
        <w:t>imo</w:t>
      </w:r>
      <w:r w:rsidR="00F322DC" w:rsidRPr="4B562A88">
        <w:rPr>
          <w:rFonts w:eastAsia="Times New Roman"/>
        </w:rPr>
        <w:t xml:space="preserve"> slučajnu </w:t>
      </w:r>
      <w:r w:rsidR="007A4F21" w:rsidRPr="4B562A88">
        <w:rPr>
          <w:rFonts w:eastAsia="Times New Roman"/>
        </w:rPr>
        <w:t xml:space="preserve">nepristrasnu </w:t>
      </w:r>
      <w:r w:rsidR="00F322DC" w:rsidRPr="4B562A88">
        <w:rPr>
          <w:rFonts w:eastAsia="Times New Roman"/>
        </w:rPr>
        <w:t>promenu</w:t>
      </w:r>
      <w:r w:rsidR="007A4F21" w:rsidRPr="4B562A88">
        <w:rPr>
          <w:rFonts w:eastAsia="Times New Roman"/>
        </w:rPr>
        <w:t xml:space="preserve"> (eng. </w:t>
      </w:r>
      <w:r w:rsidR="007A4F21" w:rsidRPr="356589AB">
        <w:rPr>
          <w:rFonts w:eastAsia="Times New Roman"/>
          <w:i/>
          <w:iCs/>
        </w:rPr>
        <w:t>unbiased perturbation</w:t>
      </w:r>
      <w:r w:rsidR="005D0B0F" w:rsidRPr="4B562A88">
        <w:rPr>
          <w:rFonts w:eastAsia="Times New Roman"/>
        </w:rPr>
        <w:t xml:space="preserve">) </w:t>
      </w:r>
      <w:r w:rsidR="007A4F21" w:rsidRPr="4B562A88">
        <w:rPr>
          <w:rFonts w:eastAsia="Times New Roman"/>
        </w:rPr>
        <w:t>trenutnog stanja</w:t>
      </w:r>
    </w:p>
    <w:p w14:paraId="376F245F" w14:textId="77777777" w:rsidR="00F322DC" w:rsidRPr="007A7A28" w:rsidRDefault="007A4F21" w:rsidP="356589AB">
      <w:pPr>
        <w:spacing w:line="360" w:lineRule="auto"/>
        <w:ind w:left="720"/>
        <w:jc w:val="both"/>
        <w:rPr>
          <w:rFonts w:eastAsia="Times New Roman"/>
        </w:rPr>
      </w:pPr>
      <w:r w:rsidRPr="4B562A88">
        <w:rPr>
          <w:rFonts w:eastAsia="Times New Roman"/>
        </w:rPr>
        <w:t xml:space="preserve">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oMath>
      <w:r w:rsidR="005D0B0F" w:rsidRPr="4B562A88">
        <w:rPr>
          <w:rFonts w:eastAsia="Times New Roman"/>
        </w:rPr>
        <w:t xml:space="preserve"> </w:t>
      </w:r>
      <w:r w:rsidRPr="4B562A88">
        <w:rPr>
          <w:rFonts w:eastAsia="Times New Roman"/>
        </w:rPr>
        <w:t xml:space="preserve">tako da generiše novo stanje </w:t>
      </w:r>
      <m:oMath>
        <m:r>
          <w:rPr>
            <w:rFonts w:ascii="Cambria Math" w:hAnsi="Cambria Math"/>
          </w:rPr>
          <m:t>x'</m:t>
        </m:r>
      </m:oMath>
      <w:r w:rsidRPr="4B562A88">
        <w:rPr>
          <w:rFonts w:eastAsia="Times New Roman"/>
        </w:rPr>
        <w:t xml:space="preserve">. </w:t>
      </w:r>
      <m:oMath>
        <m:r>
          <w:rPr>
            <w:rFonts w:ascii="Cambria Math" w:hAnsi="Cambria Math"/>
          </w:rPr>
          <m:t>x'</m:t>
        </m:r>
      </m:oMath>
      <w:r w:rsidR="005D0B0F" w:rsidRPr="4B562A88">
        <w:rPr>
          <w:rFonts w:eastAsia="Times New Roman"/>
        </w:rPr>
        <w:t xml:space="preserve"> </w:t>
      </w:r>
      <w:r w:rsidRPr="4B562A88">
        <w:rPr>
          <w:rFonts w:eastAsia="Times New Roman"/>
        </w:rPr>
        <w:t>je generisana iz simetrič</w:t>
      </w:r>
      <w:r w:rsidR="005D0B0F" w:rsidRPr="4B562A88">
        <w:rPr>
          <w:rFonts w:eastAsia="Times New Roman"/>
        </w:rPr>
        <w:t>n</w:t>
      </w:r>
      <w:r w:rsidRPr="4B562A88">
        <w:rPr>
          <w:rFonts w:eastAsia="Times New Roman"/>
        </w:rPr>
        <w:t>e funkcije  verovatnoće prelaska</w:t>
      </w:r>
      <w:r w:rsidR="00E03F66" w:rsidRPr="4B562A88">
        <w:rPr>
          <w:rStyle w:val="FootnoteReference"/>
          <w:rFonts w:eastAsia="Times New Roman"/>
        </w:rPr>
        <w:footnoteReference w:id="2"/>
      </w:r>
      <w:r w:rsidR="00AC0168" w:rsidRPr="4B562A88">
        <w:rPr>
          <w:rFonts w:eastAsia="Times New Roman"/>
        </w:rPr>
        <w:t xml:space="preserve">  </w:t>
      </w:r>
      <w:r w:rsidRPr="4B562A88">
        <w:rPr>
          <w:rFonts w:eastAsia="Times New Roman"/>
        </w:rPr>
        <w:t>T(</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m:rPr>
            <m:sty m:val="p"/>
          </m:rPr>
          <w:rPr>
            <w:rFonts w:ascii="Cambria Math"/>
          </w:rPr>
          <m:t xml:space="preserve">,  </m:t>
        </m:r>
        <m:sSup>
          <m:sSupPr>
            <m:ctrlPr>
              <w:rPr>
                <w:rFonts w:ascii="Cambria Math" w:hAnsi="Cambria Math"/>
              </w:rPr>
            </m:ctrlPr>
          </m:sSupPr>
          <m:e>
            <m:r>
              <m:rPr>
                <m:sty m:val="p"/>
              </m:rPr>
              <w:rPr>
                <w:rFonts w:ascii="Cambria Math"/>
              </w:rPr>
              <m:t>x</m:t>
            </m:r>
          </m:e>
          <m:sup>
            <m:r>
              <m:rPr>
                <m:sty m:val="p"/>
              </m:rPr>
              <w:rPr>
                <w:rFonts w:ascii="Cambria Math"/>
              </w:rPr>
              <m:t>'</m:t>
            </m:r>
          </m:sup>
        </m:sSup>
      </m:oMath>
      <w:r w:rsidRPr="4B562A88">
        <w:rPr>
          <w:rFonts w:eastAsia="Times New Roman"/>
        </w:rPr>
        <w:t xml:space="preserve">) </w:t>
      </w:r>
      <w:r w:rsidR="00E03F66" w:rsidRPr="4B562A88">
        <w:rPr>
          <w:rFonts w:eastAsia="Times New Roman"/>
        </w:rPr>
        <w:t xml:space="preserve">(koja se često naziva </w:t>
      </w:r>
      <w:r w:rsidR="00296868" w:rsidRPr="4B562A88">
        <w:rPr>
          <w:rFonts w:eastAsia="Times New Roman"/>
        </w:rPr>
        <w:t>predložena funkcija</w:t>
      </w:r>
      <w:r w:rsidR="00E03F66" w:rsidRPr="4B562A88">
        <w:rPr>
          <w:rFonts w:eastAsia="Times New Roman"/>
        </w:rPr>
        <w:t xml:space="preserve"> ili probna funkcija,</w:t>
      </w:r>
      <m:oMath>
        <m:r>
          <w:rPr>
            <w:rFonts w:ascii="Cambria Math"/>
          </w:rPr>
          <m:t xml:space="preserve"> </m:t>
        </m:r>
        <m:r>
          <w:rPr>
            <w:rFonts w:ascii="Cambria Math" w:hAnsi="Cambria Math"/>
          </w:rPr>
          <m:t>T</m:t>
        </m:r>
        <m:r>
          <w:rPr>
            <w:rFonts w:asci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rPr>
          <m:t xml:space="preserve">,  </m:t>
        </m:r>
        <m:r>
          <w:rPr>
            <w:rFonts w:ascii="Cambria Math" w:hAnsi="Cambria Math"/>
          </w:rPr>
          <m:t>x'</m:t>
        </m:r>
        <m:r>
          <w:rPr>
            <w:rFonts w:ascii="Cambria Math"/>
          </w:rPr>
          <m:t xml:space="preserve">) = </m:t>
        </m:r>
        <m:r>
          <w:rPr>
            <w:rFonts w:ascii="Cambria Math" w:hAnsi="Cambria Math"/>
          </w:rPr>
          <m:t>T</m:t>
        </m:r>
        <m:r>
          <w:rPr>
            <w:rFonts w:ascii="Cambria Math"/>
          </w:rPr>
          <m:t xml:space="preserve">( </m:t>
        </m:r>
        <m:r>
          <w:rPr>
            <w:rFonts w:ascii="Cambria Math" w:hAnsi="Cambria Math"/>
          </w:rPr>
          <m:t>x'</m:t>
        </m:r>
        <m:r>
          <w:rPr>
            <w:rFonts w:ascii="Cambria Math"/>
          </w:rPr>
          <m:t xml:space="preserve">, </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oMath>
      <w:r w:rsidR="00F322DC" w:rsidRPr="4B562A88">
        <w:rPr>
          <w:rFonts w:eastAsia="Times New Roman"/>
        </w:rPr>
        <w:t xml:space="preserve"> </w:t>
      </w:r>
      <m:oMath>
        <m:r>
          <w:rPr>
            <w:rFonts w:ascii="Cambria Math"/>
          </w:rPr>
          <m:t>))</m:t>
        </m:r>
      </m:oMath>
      <w:r w:rsidR="00F322DC" w:rsidRPr="4B562A88">
        <w:rPr>
          <w:rFonts w:eastAsia="Times New Roman"/>
        </w:rPr>
        <w:t xml:space="preserve">. Nakon ovoga izračunamo promenu:    </w:t>
      </w:r>
    </w:p>
    <w:p w14:paraId="55FF2D9F" w14:textId="77777777" w:rsidR="00B43A86" w:rsidRPr="007A7A28" w:rsidRDefault="00F322DC" w:rsidP="78E8A886">
      <w:pPr>
        <w:spacing w:line="360" w:lineRule="auto"/>
        <w:jc w:val="both"/>
        <w:rPr>
          <w:rFonts w:eastAsia="Times New Roman"/>
        </w:rPr>
      </w:pPr>
      <m:oMath>
        <m:r>
          <m:rPr>
            <m:sty m:val="b"/>
          </m:rPr>
          <w:rPr>
            <w:rFonts w:ascii="Cambria Math"/>
          </w:rPr>
          <m:t xml:space="preserve">               </m:t>
        </m:r>
        <m:r>
          <w:rPr>
            <w:rFonts w:ascii="Cambria Math" w:hAnsi="Cambria Math"/>
          </w:rPr>
          <m:t>∆h</m:t>
        </m:r>
        <m:r>
          <w:rPr>
            <w:rFonts w:ascii="Cambria Math"/>
          </w:rPr>
          <m:t xml:space="preserve">=      </m:t>
        </m:r>
        <m:r>
          <w:rPr>
            <w:rFonts w:ascii="Cambria Math" w:hAnsi="Cambria Math"/>
          </w:rPr>
          <m:t>h</m:t>
        </m:r>
        <m:d>
          <m:dPr>
            <m:ctrlPr>
              <w:rPr>
                <w:rFonts w:ascii="Cambria Math" w:hAnsi="Cambria Math"/>
                <w:i/>
              </w:rPr>
            </m:ctrlPr>
          </m:dPr>
          <m:e>
            <m:r>
              <m:rPr>
                <m:sty m:val="p"/>
              </m:rPr>
              <w:rPr>
                <w:rFonts w:ascii="Cambria Math"/>
              </w:rPr>
              <m:t>x</m:t>
            </m:r>
            <m:r>
              <m:rPr>
                <m:sty m:val="p"/>
              </m:rPr>
              <w:rPr>
                <w:rFonts w:ascii="Cambria Math" w:hAnsi="Cambria Math"/>
              </w:rPr>
              <m:t>'</m:t>
            </m:r>
          </m:e>
        </m:d>
        <m:r>
          <w:rPr>
            <w:rFonts w:ascii="Cambria Math" w:hAnsi="Cambria Math"/>
          </w:rPr>
          <m:t>-</m:t>
        </m:r>
        <m:r>
          <w:rPr>
            <w:rFonts w:ascii="Cambria Math"/>
          </w:rPr>
          <m:t xml:space="preserve"> </m:t>
        </m:r>
        <m:r>
          <w:rPr>
            <w:rFonts w:ascii="Cambria Math" w:hAnsi="Cambria Math"/>
          </w:rPr>
          <m:t>h</m:t>
        </m:r>
        <m:r>
          <w:rPr>
            <w:rFonts w:ascii="Cambria Math"/>
          </w:rPr>
          <m:t>(</m:t>
        </m:r>
        <m:sSup>
          <m:sSupPr>
            <m:ctrlPr>
              <w:rPr>
                <w:rFonts w:ascii="Cambria Math" w:hAnsi="Cambria Math"/>
                <w:i/>
              </w:rPr>
            </m:ctrlPr>
          </m:sSupPr>
          <m:e>
            <m:r>
              <w:rPr>
                <w:rFonts w:ascii="Cambria Math" w:hAnsi="Cambria Math"/>
              </w:rPr>
              <m:t>x</m:t>
            </m:r>
          </m:e>
          <m:sup>
            <m:r>
              <w:rPr>
                <w:rFonts w:ascii="Cambria Math"/>
              </w:rPr>
              <m:t>(</m:t>
            </m:r>
            <m:r>
              <w:rPr>
                <w:rFonts w:ascii="Cambria Math" w:hAnsi="Cambria Math"/>
              </w:rPr>
              <m:t>t</m:t>
            </m:r>
            <m:r>
              <w:rPr>
                <w:rFonts w:ascii="Cambria Math"/>
              </w:rPr>
              <m:t>)</m:t>
            </m:r>
          </m:sup>
        </m:sSup>
        <m:r>
          <w:rPr>
            <w:rFonts w:ascii="Cambria Math"/>
          </w:rPr>
          <m:t>)</m:t>
        </m:r>
      </m:oMath>
      <w:r w:rsidR="00E03F66" w:rsidRPr="4B562A88">
        <w:rPr>
          <w:rFonts w:eastAsia="Times New Roman"/>
        </w:rPr>
        <w:t>.</w:t>
      </w:r>
    </w:p>
    <w:p w14:paraId="3540D28A" w14:textId="77777777" w:rsidR="005D3E76" w:rsidRPr="007A7A28" w:rsidRDefault="00AC0168" w:rsidP="356589AB">
      <w:pPr>
        <w:spacing w:line="360" w:lineRule="auto"/>
        <w:jc w:val="both"/>
        <w:rPr>
          <w:rFonts w:eastAsia="Times New Roman"/>
        </w:rPr>
      </w:pPr>
      <w:r w:rsidRPr="4B562A88">
        <w:rPr>
          <w:rFonts w:eastAsia="Times New Roman"/>
        </w:rPr>
        <w:t>K</w:t>
      </w:r>
      <w:r w:rsidR="005D3E76" w:rsidRPr="4B562A88">
        <w:rPr>
          <w:rFonts w:eastAsia="Times New Roman"/>
        </w:rPr>
        <w:t>2:</w:t>
      </w:r>
      <w:r w:rsidR="005D3E76" w:rsidRPr="007A7A28">
        <w:tab/>
      </w:r>
      <w:r w:rsidR="005D3E76" w:rsidRPr="4B562A88">
        <w:rPr>
          <w:rFonts w:eastAsia="Times New Roman"/>
        </w:rPr>
        <w:t>Generi</w:t>
      </w:r>
      <w:r w:rsidR="00055E68">
        <w:rPr>
          <w:rFonts w:eastAsia="Times New Roman"/>
        </w:rPr>
        <w:t>šimo</w:t>
      </w:r>
      <w:r w:rsidR="005D3E76" w:rsidRPr="4B562A88">
        <w:rPr>
          <w:rFonts w:eastAsia="Times New Roman"/>
        </w:rPr>
        <w:t xml:space="preserve"> slučajni broj U </w:t>
      </w:r>
      <m:oMath>
        <m:r>
          <w:rPr>
            <w:rFonts w:ascii="Cambria Math"/>
          </w:rPr>
          <m:t>~</m:t>
        </m:r>
      </m:oMath>
      <w:r w:rsidR="005D3E76" w:rsidRPr="4B562A88">
        <w:rPr>
          <w:rFonts w:eastAsia="Times New Roman"/>
        </w:rPr>
        <w:t xml:space="preserve"> Uniform</w:t>
      </w:r>
      <m:oMath>
        <m:d>
          <m:dPr>
            <m:begChr m:val="["/>
            <m:endChr m:val="]"/>
            <m:ctrlPr>
              <w:rPr>
                <w:rFonts w:ascii="Cambria Math" w:hAnsi="Cambria Math"/>
                <w:i/>
              </w:rPr>
            </m:ctrlPr>
          </m:dPr>
          <m:e>
            <m:r>
              <w:rPr>
                <w:rFonts w:ascii="Cambria Math"/>
              </w:rPr>
              <m:t>0,1</m:t>
            </m:r>
          </m:e>
        </m:d>
      </m:oMath>
      <w:r w:rsidR="005D3E76" w:rsidRPr="4B562A88">
        <w:rPr>
          <w:rFonts w:eastAsia="Times New Roman"/>
        </w:rPr>
        <w:t xml:space="preserve">. Neka je </w:t>
      </w:r>
      <m:oMath>
        <m:sSup>
          <m:sSupPr>
            <m:ctrlPr>
              <w:rPr>
                <w:rFonts w:ascii="Cambria Math" w:hAnsi="Cambria Math"/>
                <w:i/>
              </w:rPr>
            </m:ctrlPr>
          </m:sSupPr>
          <m:e>
            <m:r>
              <w:rPr>
                <w:rFonts w:ascii="Cambria Math" w:hAnsi="Cambria Math"/>
              </w:rPr>
              <m:t>x</m:t>
            </m:r>
          </m:e>
          <m:sup>
            <m:r>
              <w:rPr>
                <w:rFonts w:ascii="Cambria Math"/>
              </w:rPr>
              <m:t>(</m:t>
            </m:r>
            <m:r>
              <w:rPr>
                <w:rFonts w:ascii="Cambria Math" w:hAnsi="Cambria Math"/>
              </w:rPr>
              <m:t>t</m:t>
            </m:r>
            <m:r>
              <w:rPr>
                <w:rFonts w:ascii="Cambria Math"/>
              </w:rPr>
              <m:t>+1)</m:t>
            </m:r>
          </m:sup>
        </m:sSup>
      </m:oMath>
      <w:r w:rsidR="005D3E76" w:rsidRPr="4B562A88">
        <w:rPr>
          <w:rFonts w:eastAsia="Times New Roman"/>
        </w:rPr>
        <w:t xml:space="preserve"> = </w:t>
      </w:r>
      <m:oMath>
        <m:r>
          <m:rPr>
            <m:sty m:val="p"/>
          </m:rPr>
          <w:rPr>
            <w:rFonts w:ascii="Cambria Math"/>
          </w:rPr>
          <m:t>x</m:t>
        </m:r>
        <m:r>
          <m:rPr>
            <m:sty m:val="p"/>
          </m:rPr>
          <w:rPr>
            <w:rFonts w:ascii="Cambria Math"/>
          </w:rPr>
          <m:t>'</m:t>
        </m:r>
      </m:oMath>
      <w:r w:rsidR="005D3E76" w:rsidRPr="4B562A88">
        <w:rPr>
          <w:rFonts w:eastAsia="Times New Roman"/>
        </w:rPr>
        <w:t xml:space="preserve"> ako važi</w:t>
      </w:r>
    </w:p>
    <w:p w14:paraId="6A8E2D8A" w14:textId="77777777" w:rsidR="005D3E76" w:rsidRPr="007A7A28" w:rsidRDefault="005E2474" w:rsidP="356589AB">
      <w:pPr>
        <w:tabs>
          <w:tab w:val="center" w:pos="4703"/>
          <w:tab w:val="left" w:pos="7335"/>
        </w:tabs>
        <w:spacing w:line="360" w:lineRule="auto"/>
        <w:rPr>
          <w:rFonts w:eastAsia="Times New Roman"/>
        </w:rPr>
      </w:pPr>
      <w:r w:rsidRPr="007A7A28">
        <w:tab/>
      </w:r>
      <w:r w:rsidR="005D3E76" w:rsidRPr="4B562A88">
        <w:rPr>
          <w:rFonts w:eastAsia="Times New Roman"/>
        </w:rPr>
        <w:t>U</w:t>
      </w:r>
      <m:oMath>
        <m:r>
          <w:rPr>
            <w:rFonts w:ascii="Cambria Math"/>
          </w:rPr>
          <m:t xml:space="preserve"> </m:t>
        </m:r>
        <m:r>
          <w:rPr>
            <w:rFonts w:ascii="Cambria Math"/>
          </w:rPr>
          <m:t>≤</m:t>
        </m:r>
        <m:f>
          <m:fPr>
            <m:ctrlPr>
              <w:rPr>
                <w:rFonts w:ascii="Cambria Math" w:hAnsi="Cambria Math"/>
                <w:i/>
              </w:rPr>
            </m:ctrlPr>
          </m:fPr>
          <m:num>
            <m:r>
              <w:rPr>
                <w:rFonts w:ascii="Cambria Math" w:hAnsi="Cambria Math"/>
              </w:rPr>
              <m:t>π</m:t>
            </m:r>
            <m:d>
              <m:dPr>
                <m:ctrlPr>
                  <w:rPr>
                    <w:rFonts w:ascii="Cambria Math" w:hAnsi="Cambria Math"/>
                    <w:i/>
                  </w:rPr>
                </m:ctrlPr>
              </m:dPr>
              <m:e>
                <m:sSup>
                  <m:sSupPr>
                    <m:ctrlPr>
                      <w:rPr>
                        <w:rFonts w:ascii="Cambria Math" w:hAnsi="Cambria Math"/>
                      </w:rPr>
                    </m:ctrlPr>
                  </m:sSupPr>
                  <m:e>
                    <m:r>
                      <m:rPr>
                        <m:sty m:val="p"/>
                      </m:rPr>
                      <w:rPr>
                        <w:rFonts w:ascii="Cambria Math"/>
                      </w:rPr>
                      <m:t>x</m:t>
                    </m:r>
                  </m:e>
                  <m:sup>
                    <m:r>
                      <m:rPr>
                        <m:sty m:val="p"/>
                      </m:rPr>
                      <w:rPr>
                        <w:rFonts w:ascii="Cambria Math"/>
                      </w:rPr>
                      <m:t>'</m:t>
                    </m:r>
                  </m:sup>
                </m:sSup>
              </m:e>
            </m:d>
          </m:num>
          <m:den>
            <m:r>
              <w:rPr>
                <w:rFonts w:ascii="Cambria Math" w:hAnsi="Cambria Math"/>
              </w:rPr>
              <m:t>π</m:t>
            </m:r>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e>
            </m:d>
          </m:den>
        </m:f>
        <m:r>
          <w:rPr>
            <w:rFonts w:ascii="Cambria Math"/>
          </w:rPr>
          <m:t xml:space="preserve"> </m:t>
        </m:r>
        <m:r>
          <w:rPr>
            <w:rFonts w:ascii="Cambria Math"/>
          </w:rPr>
          <m:t>≡</m:t>
        </m:r>
        <m:r>
          <m:rPr>
            <m:sty m:val="p"/>
          </m:rPr>
          <w:rPr>
            <w:rFonts w:ascii="Cambria Math"/>
          </w:rPr>
          <m:t>exp</m:t>
        </m:r>
        <m:r>
          <m:rPr>
            <m:sty m:val="p"/>
          </m:rPr>
          <w:rPr>
            <w:rFonts w:ascii="Cambria Math" w:hAnsi="Cambria Math"/>
          </w:rPr>
          <m:t>⁡</m:t>
        </m:r>
        <m:r>
          <w:rPr>
            <w:rFonts w:ascii="Cambria Math"/>
          </w:rPr>
          <m:t>(</m:t>
        </m:r>
        <m:r>
          <w:rPr>
            <w:rFonts w:ascii="Cambria Math"/>
          </w:rPr>
          <m:t>-∆</m:t>
        </m:r>
        <m:r>
          <w:rPr>
            <w:rFonts w:ascii="Cambria Math" w:hAnsi="Cambria Math"/>
          </w:rPr>
          <m:t>h</m:t>
        </m:r>
        <m:r>
          <w:rPr>
            <w:rFonts w:ascii="Cambria Math"/>
          </w:rPr>
          <m:t>)</m:t>
        </m:r>
      </m:oMath>
      <w:r w:rsidR="005D3E76" w:rsidRPr="4B562A88">
        <w:rPr>
          <w:rFonts w:eastAsia="Times New Roman"/>
        </w:rPr>
        <w:t>,</w:t>
      </w:r>
      <w:r w:rsidRPr="007A7A28">
        <w:tab/>
      </w:r>
      <w:r w:rsidR="006F0BCD" w:rsidRPr="007A7A28">
        <w:tab/>
      </w:r>
      <w:r w:rsidR="006F0BCD" w:rsidRPr="007A7A28">
        <w:tab/>
      </w:r>
      <w:r w:rsidR="006F0BCD" w:rsidRPr="4B562A88">
        <w:rPr>
          <w:rFonts w:eastAsia="Times New Roman"/>
        </w:rPr>
        <w:t xml:space="preserve">      </w:t>
      </w:r>
    </w:p>
    <w:p w14:paraId="33ECED00" w14:textId="77777777" w:rsidR="005D3E76" w:rsidRPr="007A7A28" w:rsidRDefault="005D3E76" w:rsidP="356589AB">
      <w:pPr>
        <w:spacing w:line="360" w:lineRule="auto"/>
        <w:jc w:val="both"/>
        <w:rPr>
          <w:rFonts w:eastAsia="Times New Roman"/>
        </w:rPr>
      </w:pPr>
      <w:r w:rsidRPr="007A7A28">
        <w:tab/>
      </w:r>
      <w:r w:rsidRPr="4B562A88">
        <w:rPr>
          <w:rFonts w:eastAsia="Times New Roman"/>
        </w:rPr>
        <w:t xml:space="preserve">a  </w:t>
      </w:r>
      <m:oMath>
        <m:sSup>
          <m:sSupPr>
            <m:ctrlPr>
              <w:rPr>
                <w:rFonts w:ascii="Cambria Math" w:hAnsi="Cambria Math"/>
                <w:i/>
              </w:rPr>
            </m:ctrlPr>
          </m:sSupPr>
          <m:e>
            <m:r>
              <w:rPr>
                <w:rFonts w:ascii="Cambria Math" w:hAnsi="Cambria Math"/>
              </w:rPr>
              <m:t>x</m:t>
            </m:r>
          </m:e>
          <m:sup>
            <m:r>
              <w:rPr>
                <w:rFonts w:ascii="Cambria Math"/>
              </w:rPr>
              <m:t>(</m:t>
            </m:r>
            <m:r>
              <w:rPr>
                <w:rFonts w:ascii="Cambria Math" w:hAnsi="Cambria Math"/>
              </w:rPr>
              <m:t>t</m:t>
            </m:r>
            <m:r>
              <w:rPr>
                <w:rFonts w:ascii="Cambria Math"/>
              </w:rPr>
              <m:t>+1)</m:t>
            </m:r>
          </m:sup>
        </m:sSup>
      </m:oMath>
      <w:r w:rsidRPr="4B562A88">
        <w:rPr>
          <w:rFonts w:eastAsia="Times New Roman"/>
        </w:rPr>
        <w:t xml:space="preserve"> =</w:t>
      </w:r>
      <m:oMath>
        <m:sSup>
          <m:sSupPr>
            <m:ctrlPr>
              <w:rPr>
                <w:rFonts w:ascii="Cambria Math" w:hAnsi="Cambria Math"/>
                <w:i/>
              </w:rPr>
            </m:ctrlPr>
          </m:sSupPr>
          <m:e>
            <m:r>
              <w:rPr>
                <w:rFonts w:ascii="Cambria Math" w:hAnsi="Cambria Math"/>
              </w:rPr>
              <m:t>x</m:t>
            </m:r>
          </m:e>
          <m:sup>
            <m:r>
              <w:rPr>
                <w:rFonts w:ascii="Cambria Math"/>
              </w:rPr>
              <m:t>(</m:t>
            </m:r>
            <m:r>
              <w:rPr>
                <w:rFonts w:ascii="Cambria Math" w:hAnsi="Cambria Math"/>
              </w:rPr>
              <m:t>t</m:t>
            </m:r>
            <m:r>
              <w:rPr>
                <w:rFonts w:ascii="Cambria Math"/>
              </w:rPr>
              <m:t>)</m:t>
            </m:r>
          </m:sup>
        </m:sSup>
      </m:oMath>
      <w:r w:rsidRPr="4B562A88">
        <w:rPr>
          <w:rFonts w:eastAsia="Times New Roman"/>
        </w:rPr>
        <w:t xml:space="preserve"> inače.</w:t>
      </w:r>
    </w:p>
    <w:p w14:paraId="0D91D504" w14:textId="77777777" w:rsidR="005D3E76" w:rsidRPr="007A7A28" w:rsidRDefault="005D3E76" w:rsidP="356589AB">
      <w:pPr>
        <w:spacing w:line="360" w:lineRule="auto"/>
        <w:jc w:val="both"/>
        <w:rPr>
          <w:rFonts w:eastAsia="Times New Roman"/>
        </w:rPr>
      </w:pPr>
      <w:r w:rsidRPr="4B562A88">
        <w:rPr>
          <w:rFonts w:eastAsia="Times New Roman"/>
        </w:rPr>
        <w:t>Ova dva koraka zapravo opisuju sledeći postupak: (a)</w:t>
      </w:r>
      <w:r w:rsidR="00F322DC" w:rsidRPr="4B562A88">
        <w:rPr>
          <w:rFonts w:eastAsia="Times New Roman"/>
        </w:rPr>
        <w:t xml:space="preserve"> </w:t>
      </w:r>
      <w:r w:rsidR="00FA3C1E" w:rsidRPr="4B562A88">
        <w:rPr>
          <w:rFonts w:eastAsia="Times New Roman"/>
        </w:rPr>
        <w:t xml:space="preserve">napraviti malu </w:t>
      </w:r>
      <w:r w:rsidR="00F322DC" w:rsidRPr="4B562A88">
        <w:rPr>
          <w:rFonts w:eastAsia="Times New Roman"/>
        </w:rPr>
        <w:t>promenu</w:t>
      </w:r>
      <w:r w:rsidRPr="4B562A88">
        <w:rPr>
          <w:rFonts w:eastAsia="Times New Roman"/>
        </w:rPr>
        <w:t xml:space="preserve"> trenutne konfiguracije, (b) a zatim izračunati "</w:t>
      </w:r>
      <w:r w:rsidR="00296868" w:rsidRPr="4B562A88">
        <w:rPr>
          <w:rFonts w:eastAsia="Times New Roman"/>
        </w:rPr>
        <w:t>poboljšanje</w:t>
      </w:r>
      <w:r w:rsidRPr="4B562A88">
        <w:rPr>
          <w:rFonts w:eastAsia="Times New Roman"/>
        </w:rPr>
        <w:t>"</w:t>
      </w:r>
      <w:r w:rsidR="00296868" w:rsidRPr="4B562A88">
        <w:rPr>
          <w:rFonts w:eastAsia="Times New Roman"/>
        </w:rPr>
        <w:t xml:space="preserve"> </w:t>
      </w:r>
      <w:r w:rsidRPr="4B562A88">
        <w:rPr>
          <w:rFonts w:eastAsia="Times New Roman"/>
        </w:rPr>
        <w:t>posmatrane funkcije</w:t>
      </w:r>
      <w:r w:rsidR="00296868" w:rsidRPr="4B562A88">
        <w:rPr>
          <w:rFonts w:eastAsia="Times New Roman"/>
        </w:rPr>
        <w:t xml:space="preserve">. Nakon ovoga, (c) generisati slučajni broj U, (d) na osnovu kojeg će se nova konfiguracija usvojiti ukoliko je </w:t>
      </w:r>
      <m:oMath>
        <m:r>
          <w:rPr>
            <w:rFonts w:ascii="Cambria Math" w:hAnsi="Cambria Math"/>
          </w:rPr>
          <m:t>log</m:t>
        </m:r>
        <m:r>
          <w:rPr>
            <w:rFonts w:ascii="Cambria Math"/>
          </w:rPr>
          <m:t>(</m:t>
        </m:r>
        <m:r>
          <w:rPr>
            <w:rFonts w:ascii="Cambria Math" w:hAnsi="Cambria Math"/>
          </w:rPr>
          <m:t>U</m:t>
        </m:r>
        <m:r>
          <w:rPr>
            <w:rFonts w:ascii="Cambria Math"/>
          </w:rPr>
          <m:t>)</m:t>
        </m:r>
      </m:oMath>
      <w:r w:rsidR="00296868" w:rsidRPr="4B562A88">
        <w:rPr>
          <w:rFonts w:eastAsia="Times New Roman"/>
        </w:rPr>
        <w:t xml:space="preserve"> manji ili jednak od "poboljšanja". Prema tome </w:t>
      </w:r>
      <w:r w:rsidR="008C4370">
        <w:rPr>
          <w:rFonts w:eastAsia="Times New Roman"/>
        </w:rPr>
        <w:t>određivanje</w:t>
      </w:r>
      <w:r w:rsidR="00296868" w:rsidRPr="4B562A88">
        <w:rPr>
          <w:rFonts w:eastAsia="Times New Roman"/>
        </w:rPr>
        <w:t xml:space="preserve"> M uzoraka iz ciljane raspodele </w:t>
      </w:r>
      <m:oMath>
        <m:r>
          <w:rPr>
            <w:rFonts w:ascii="Cambria Math" w:hAnsi="Cambria Math"/>
          </w:rPr>
          <m:t>π</m:t>
        </m:r>
      </m:oMath>
      <w:r w:rsidR="00296868" w:rsidRPr="4B562A88">
        <w:rPr>
          <w:rFonts w:eastAsia="Times New Roman"/>
        </w:rPr>
        <w:t xml:space="preserve"> </w:t>
      </w:r>
      <w:r w:rsidR="008C4370">
        <w:rPr>
          <w:rFonts w:eastAsia="Times New Roman"/>
        </w:rPr>
        <w:t>se postiže izvršavanjem sledećeg</w:t>
      </w:r>
      <w:r w:rsidR="00296868" w:rsidRPr="4B562A88">
        <w:rPr>
          <w:rFonts w:eastAsia="Times New Roman"/>
        </w:rPr>
        <w:t xml:space="preserve"> pseudokod</w:t>
      </w:r>
      <w:r w:rsidR="008C4370">
        <w:rPr>
          <w:rFonts w:eastAsia="Times New Roman"/>
        </w:rPr>
        <w:t>a</w:t>
      </w:r>
      <w:r w:rsidR="00114458">
        <w:rPr>
          <w:rFonts w:eastAsia="Times New Roman"/>
        </w:rPr>
        <w:t xml:space="preserve"> [15]</w:t>
      </w:r>
      <w:r w:rsidR="00296868" w:rsidRPr="4B562A88">
        <w:rPr>
          <w:rFonts w:eastAsia="Times New Roman"/>
        </w:rPr>
        <w:t>:</w:t>
      </w:r>
    </w:p>
    <w:p w14:paraId="528462CF" w14:textId="77777777" w:rsidR="10D50215" w:rsidRPr="008C4370" w:rsidRDefault="356589AB" w:rsidP="356589AB">
      <w:pPr>
        <w:pStyle w:val="ListParagraph"/>
        <w:numPr>
          <w:ilvl w:val="0"/>
          <w:numId w:val="1"/>
        </w:numPr>
        <w:spacing w:after="0" w:line="360" w:lineRule="auto"/>
        <w:ind w:left="2880"/>
        <w:rPr>
          <w:i/>
          <w:iCs/>
          <w:sz w:val="24"/>
          <w:szCs w:val="24"/>
        </w:rPr>
      </w:pPr>
      <w:r w:rsidRPr="356589AB">
        <w:rPr>
          <w:rFonts w:ascii="Times New Roman" w:eastAsia="Times New Roman" w:hAnsi="Times New Roman" w:cs="Times New Roman"/>
          <w:i/>
          <w:iCs/>
          <w:sz w:val="24"/>
          <w:szCs w:val="24"/>
        </w:rPr>
        <w:t>t = 0</w:t>
      </w:r>
    </w:p>
    <w:p w14:paraId="7BFA7610" w14:textId="77777777" w:rsidR="02BA9BBA" w:rsidRDefault="02BA9BBA" w:rsidP="356589AB">
      <w:pPr>
        <w:pStyle w:val="ListParagraph"/>
        <w:numPr>
          <w:ilvl w:val="0"/>
          <w:numId w:val="1"/>
        </w:numPr>
        <w:spacing w:after="0" w:line="360" w:lineRule="auto"/>
        <w:ind w:left="2880"/>
        <w:rPr>
          <w:sz w:val="24"/>
          <w:szCs w:val="24"/>
        </w:rPr>
      </w:pPr>
      <w:r w:rsidRPr="02BA9BBA">
        <w:rPr>
          <w:rFonts w:ascii="Times New Roman" w:eastAsia="Times New Roman" w:hAnsi="Times New Roman" w:cs="Times New Roman"/>
          <w:sz w:val="24"/>
          <w:szCs w:val="24"/>
        </w:rPr>
        <w:t xml:space="preserve">generisati početno stanje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0</m:t>
            </m:r>
          </m:sup>
        </m:sSup>
      </m:oMath>
      <w:r w:rsidRPr="02BA9BBA">
        <w:rPr>
          <w:rFonts w:ascii="STIXGeneral-Regular" w:eastAsia="STIXGeneral-Regular" w:hAnsi="STIXGeneral-Regular" w:cs="STIXGeneral-Regular"/>
        </w:rPr>
        <w:t xml:space="preserve"> </w:t>
      </w:r>
    </w:p>
    <w:p w14:paraId="7B82214B" w14:textId="77777777" w:rsidR="02BA9BBA" w:rsidRDefault="356589AB" w:rsidP="356589AB">
      <w:pPr>
        <w:pStyle w:val="ListParagraph"/>
        <w:numPr>
          <w:ilvl w:val="0"/>
          <w:numId w:val="1"/>
        </w:numPr>
        <w:spacing w:after="0" w:line="360" w:lineRule="auto"/>
        <w:ind w:left="2880"/>
        <w:rPr>
          <w:sz w:val="24"/>
          <w:szCs w:val="24"/>
        </w:rPr>
      </w:pPr>
      <w:r w:rsidRPr="356589AB">
        <w:rPr>
          <w:rFonts w:ascii="Times New Roman" w:eastAsia="Times New Roman" w:hAnsi="Times New Roman" w:cs="Times New Roman"/>
          <w:sz w:val="24"/>
          <w:szCs w:val="24"/>
        </w:rPr>
        <w:t xml:space="preserve">dokle god je </w:t>
      </w:r>
      <w:r w:rsidRPr="356589AB">
        <w:rPr>
          <w:rFonts w:ascii="Times New Roman" w:eastAsia="Times New Roman" w:hAnsi="Times New Roman" w:cs="Times New Roman"/>
          <w:i/>
          <w:iCs/>
          <w:sz w:val="24"/>
          <w:szCs w:val="24"/>
        </w:rPr>
        <w:t>t &lt; M</w:t>
      </w:r>
      <w:r w:rsidRPr="356589AB">
        <w:rPr>
          <w:rFonts w:ascii="Times New Roman" w:eastAsia="Times New Roman" w:hAnsi="Times New Roman" w:cs="Times New Roman"/>
          <w:sz w:val="24"/>
          <w:szCs w:val="24"/>
        </w:rPr>
        <w:t>:</w:t>
      </w:r>
    </w:p>
    <w:p w14:paraId="28B124A1" w14:textId="77777777" w:rsidR="02BA9BBA" w:rsidRPr="008C4370" w:rsidRDefault="356589AB" w:rsidP="356589AB">
      <w:pPr>
        <w:spacing w:line="360" w:lineRule="auto"/>
        <w:ind w:left="2520" w:firstLine="360"/>
        <w:rPr>
          <w:rFonts w:eastAsia="Times New Roman"/>
          <w:i/>
          <w:iCs/>
        </w:rPr>
      </w:pPr>
      <w:r w:rsidRPr="356589AB">
        <w:rPr>
          <w:rFonts w:eastAsia="Times New Roman"/>
          <w:i/>
          <w:iCs/>
        </w:rPr>
        <w:t>t = t + 1</w:t>
      </w:r>
    </w:p>
    <w:p w14:paraId="1C97964E" w14:textId="77777777" w:rsidR="02BA9BBA" w:rsidRDefault="356589AB" w:rsidP="356589AB">
      <w:pPr>
        <w:spacing w:line="360" w:lineRule="auto"/>
        <w:ind w:left="2520" w:firstLine="360"/>
        <w:rPr>
          <w:rFonts w:eastAsia="Times New Roman"/>
        </w:rPr>
      </w:pPr>
      <w:r w:rsidRPr="356589AB">
        <w:rPr>
          <w:rFonts w:eastAsia="Times New Roman"/>
        </w:rPr>
        <w:lastRenderedPageBreak/>
        <w:t xml:space="preserve">generisati novo stanje </w:t>
      </w:r>
      <w:r w:rsidRPr="356589AB">
        <w:rPr>
          <w:rFonts w:ascii="STIXGeneral-Italic" w:eastAsia="STIXGeneral-Italic" w:hAnsi="STIXGeneral-Italic" w:cs="STIXGeneral-Italic"/>
          <w:i/>
          <w:iCs/>
        </w:rPr>
        <w:t>x</w:t>
      </w:r>
      <w:r w:rsidRPr="356589AB">
        <w:rPr>
          <w:rFonts w:ascii="STIXGeneral-Regular" w:eastAsia="STIXGeneral-Regular" w:hAnsi="STIXGeneral-Regular" w:cs="STIXGeneral-Regular"/>
          <w:i/>
          <w:iCs/>
        </w:rPr>
        <w:t>′</w:t>
      </w:r>
      <w:r w:rsidRPr="356589AB">
        <w:rPr>
          <w:rFonts w:ascii="STIXGeneral-Regular" w:eastAsia="STIXGeneral-Regular" w:hAnsi="STIXGeneral-Regular" w:cs="STIXGeneral-Regular"/>
        </w:rPr>
        <w:t xml:space="preserve"> iz predložene raspodele T</w:t>
      </w:r>
    </w:p>
    <w:p w14:paraId="43285D1F" w14:textId="77777777" w:rsidR="02BA9BBA" w:rsidRDefault="02BA9BBA" w:rsidP="356589AB">
      <w:pPr>
        <w:spacing w:line="360" w:lineRule="auto"/>
        <w:ind w:left="2520" w:firstLine="360"/>
        <w:rPr>
          <w:rFonts w:ascii="STIXGeneral-Regular" w:eastAsia="STIXGeneral-Regular" w:hAnsi="STIXGeneral-Regular" w:cs="STIXGeneral-Regular"/>
        </w:rPr>
      </w:pPr>
      <w:r w:rsidRPr="02BA9BBA">
        <w:rPr>
          <w:rFonts w:ascii="STIXGeneral-Regular" w:eastAsia="STIXGeneral-Regular" w:hAnsi="STIXGeneral-Regular" w:cs="STIXGeneral-Regular"/>
        </w:rPr>
        <w:t xml:space="preserve">izračunati verovatnoću prihvatanja </w:t>
      </w:r>
      <m:oMath>
        <m:r>
          <w:rPr>
            <w:rFonts w:ascii="Cambria Math" w:eastAsia="STIXGeneral-Regular" w:hAnsi="Cambria Math" w:cs="STIXGeneral-Regular"/>
          </w:rPr>
          <m:t>α=</m:t>
        </m:r>
        <m:f>
          <m:fPr>
            <m:ctrlPr>
              <w:rPr>
                <w:rFonts w:ascii="Cambria Math" w:hAnsi="Cambria Math"/>
                <w:i/>
              </w:rPr>
            </m:ctrlPr>
          </m:fPr>
          <m:num>
            <m:r>
              <w:rPr>
                <w:rFonts w:ascii="Cambria Math" w:hAnsi="Cambria Math"/>
              </w:rPr>
              <m:t>π</m:t>
            </m:r>
            <m:d>
              <m:dPr>
                <m:ctrlPr>
                  <w:rPr>
                    <w:rFonts w:ascii="Cambria Math" w:hAnsi="Cambria Math"/>
                    <w:i/>
                  </w:rPr>
                </m:ctrlPr>
              </m:dPr>
              <m:e>
                <m:sSup>
                  <m:sSupPr>
                    <m:ctrlPr>
                      <w:rPr>
                        <w:rFonts w:ascii="Cambria Math" w:hAnsi="Cambria Math"/>
                      </w:rPr>
                    </m:ctrlPr>
                  </m:sSupPr>
                  <m:e>
                    <m:r>
                      <m:rPr>
                        <m:sty m:val="p"/>
                      </m:rPr>
                      <w:rPr>
                        <w:rFonts w:ascii="Cambria Math"/>
                      </w:rPr>
                      <m:t>x</m:t>
                    </m:r>
                  </m:e>
                  <m:sup>
                    <m:r>
                      <m:rPr>
                        <m:sty m:val="p"/>
                      </m:rPr>
                      <w:rPr>
                        <w:rFonts w:ascii="Cambria Math"/>
                      </w:rPr>
                      <m:t>'</m:t>
                    </m:r>
                  </m:sup>
                </m:sSup>
              </m:e>
            </m:d>
          </m:num>
          <m:den>
            <m:r>
              <w:rPr>
                <w:rFonts w:ascii="Cambria Math" w:hAnsi="Cambria Math"/>
              </w:rPr>
              <m:t>π</m:t>
            </m:r>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e>
            </m:d>
          </m:den>
        </m:f>
      </m:oMath>
    </w:p>
    <w:p w14:paraId="25210987" w14:textId="77777777" w:rsidR="02BA9BBA" w:rsidRDefault="356589AB" w:rsidP="356589AB">
      <w:pPr>
        <w:spacing w:line="360" w:lineRule="auto"/>
        <w:ind w:left="2520" w:firstLine="360"/>
        <w:rPr>
          <w:rFonts w:ascii="STIXGeneral-Regular" w:eastAsia="STIXGeneral-Regular" w:hAnsi="STIXGeneral-Regular" w:cs="STIXGeneral-Regular"/>
        </w:rPr>
      </w:pPr>
      <w:r w:rsidRPr="356589AB">
        <w:rPr>
          <w:rFonts w:ascii="STIXGeneral-Regular" w:eastAsia="STIXGeneral-Regular" w:hAnsi="STIXGeneral-Regular" w:cs="STIXGeneral-Regular"/>
        </w:rPr>
        <w:t xml:space="preserve">odrediti slučajni broj U iz uniformne raspdele </w:t>
      </w:r>
      <w:r w:rsidRPr="356589AB">
        <w:rPr>
          <w:rFonts w:ascii="STIXGeneral-Regular" w:eastAsia="STIXGeneral-Regular" w:hAnsi="STIXGeneral-Regular" w:cs="STIXGeneral-Regular"/>
          <w:i/>
          <w:iCs/>
        </w:rPr>
        <w:t>U(0,1)</w:t>
      </w:r>
    </w:p>
    <w:p w14:paraId="0D16237D" w14:textId="77777777" w:rsidR="02BA9BBA" w:rsidRDefault="00B330E1" w:rsidP="356589AB">
      <w:pPr>
        <w:spacing w:line="360" w:lineRule="auto"/>
        <w:ind w:left="2520" w:firstLine="360"/>
        <w:rPr>
          <w:rFonts w:ascii="STIXGeneral-Regular" w:eastAsia="STIXGeneral-Regular" w:hAnsi="STIXGeneral-Regular" w:cs="STIXGeneral-Regular"/>
        </w:rPr>
      </w:pPr>
      <w:r>
        <w:rPr>
          <w:rFonts w:ascii="STIXGeneral-Regular" w:eastAsia="STIXGeneral-Regular" w:hAnsi="STIXGeneral-Regular" w:cs="STIXGeneral-Regular"/>
        </w:rPr>
        <w:t xml:space="preserve">ukoliko je </w:t>
      </w:r>
      <m:oMath>
        <m:r>
          <w:rPr>
            <w:rFonts w:ascii="Cambria Math" w:eastAsia="STIXGeneral-Regular" w:hAnsi="Cambria Math" w:cs="STIXGeneral-Regular"/>
          </w:rPr>
          <m:t xml:space="preserve">U &lt; α </m:t>
        </m:r>
      </m:oMath>
      <w:r>
        <w:rPr>
          <w:rFonts w:ascii="STIXGeneral-Regular" w:eastAsia="STIXGeneral-Regular" w:hAnsi="STIXGeneral-Regular" w:cs="STIXGeneral-Regular"/>
        </w:rPr>
        <w:t xml:space="preserve">, </w:t>
      </w:r>
      <m:oMath>
        <m:sSup>
          <m:sSupPr>
            <m:ctrlPr>
              <w:rPr>
                <w:rFonts w:ascii="Cambria Math" w:eastAsia="STIXGeneral-Regular" w:hAnsi="Cambria Math" w:cs="STIXGeneral-Regular"/>
                <w:i/>
              </w:rPr>
            </m:ctrlPr>
          </m:sSupPr>
          <m:e>
            <m:r>
              <w:rPr>
                <w:rFonts w:ascii="Cambria Math" w:eastAsia="STIXGeneral-Regular" w:hAnsi="Cambria Math" w:cs="STIXGeneral-Regular"/>
              </w:rPr>
              <m:t>x</m:t>
            </m:r>
          </m:e>
          <m:sup>
            <m:r>
              <w:rPr>
                <w:rFonts w:ascii="Cambria Math" w:eastAsia="STIXGeneral-Regular" w:hAnsi="Cambria Math" w:cs="STIXGeneral-Regular"/>
              </w:rPr>
              <m:t>t</m:t>
            </m:r>
          </m:sup>
        </m:sSup>
        <m:r>
          <w:rPr>
            <w:rFonts w:ascii="Cambria Math" w:eastAsia="STIXGeneral-Regular" w:hAnsi="Cambria Math" w:cs="STIXGeneral-Regular"/>
          </w:rPr>
          <m:t xml:space="preserve">= </m:t>
        </m:r>
      </m:oMath>
      <w:r w:rsidRPr="356589AB">
        <w:rPr>
          <w:rFonts w:ascii="STIXGeneral-Italic" w:eastAsia="STIXGeneral-Italic" w:hAnsi="STIXGeneral-Italic" w:cs="STIXGeneral-Italic"/>
          <w:i/>
          <w:iCs/>
        </w:rPr>
        <w:t>x</w:t>
      </w:r>
      <w:r w:rsidRPr="356589AB">
        <w:rPr>
          <w:rFonts w:ascii="STIXGeneral-Regular" w:eastAsia="STIXGeneral-Regular" w:hAnsi="STIXGeneral-Regular" w:cs="STIXGeneral-Regular"/>
          <w:i/>
          <w:iCs/>
        </w:rPr>
        <w:t>′</w:t>
      </w:r>
    </w:p>
    <w:p w14:paraId="6240F91E" w14:textId="77777777" w:rsidR="02BA9BBA" w:rsidRPr="00584AC1" w:rsidRDefault="00B330E1" w:rsidP="356589AB">
      <w:pPr>
        <w:spacing w:line="360" w:lineRule="auto"/>
        <w:ind w:left="2520" w:firstLine="360"/>
        <w:rPr>
          <w:rFonts w:ascii="STIXGeneral-Regular" w:eastAsia="STIXGeneral-Regular" w:hAnsi="STIXGeneral-Regular" w:cs="STIXGeneral-Regular"/>
        </w:rPr>
      </w:pPr>
      <w:r>
        <w:rPr>
          <w:rFonts w:ascii="STIXGeneral-Regular" w:eastAsia="STIXGeneral-Regular" w:hAnsi="STIXGeneral-Regular" w:cs="STIXGeneral-Regular"/>
        </w:rPr>
        <w:t>u</w:t>
      </w:r>
      <w:r w:rsidR="02BA9BBA" w:rsidRPr="02BA9BBA">
        <w:rPr>
          <w:rFonts w:ascii="STIXGeneral-Regular" w:eastAsia="STIXGeneral-Regular" w:hAnsi="STIXGeneral-Regular" w:cs="STIXGeneral-Regular"/>
        </w:rPr>
        <w:t xml:space="preserve"> suprotnom </w:t>
      </w:r>
      <m:oMath>
        <m:sSup>
          <m:sSupPr>
            <m:ctrlPr>
              <w:rPr>
                <w:rFonts w:ascii="Cambria Math" w:eastAsia="STIXGeneral-Regular" w:hAnsi="Cambria Math" w:cs="STIXGeneral-Regular"/>
                <w:i/>
              </w:rPr>
            </m:ctrlPr>
          </m:sSupPr>
          <m:e>
            <m:r>
              <w:rPr>
                <w:rFonts w:ascii="Cambria Math" w:eastAsia="STIXGeneral-Regular" w:hAnsi="Cambria Math" w:cs="STIXGeneral-Regular"/>
              </w:rPr>
              <m:t>x</m:t>
            </m:r>
          </m:e>
          <m:sup>
            <m:r>
              <w:rPr>
                <w:rFonts w:ascii="Cambria Math" w:eastAsia="STIXGeneral-Regular" w:hAnsi="Cambria Math" w:cs="STIXGeneral-Regular"/>
              </w:rPr>
              <m:t>t</m:t>
            </m:r>
          </m:sup>
        </m:sSup>
        <m:r>
          <w:rPr>
            <w:rFonts w:ascii="Cambria Math" w:eastAsia="STIXGeneral-Regular" w:hAnsi="Cambria Math" w:cs="STIXGeneral-Regular"/>
          </w:rPr>
          <m:t xml:space="preserve">= </m:t>
        </m:r>
        <m:sSup>
          <m:sSupPr>
            <m:ctrlPr>
              <w:rPr>
                <w:rFonts w:ascii="Cambria Math" w:eastAsia="STIXGeneral-Regular" w:hAnsi="Cambria Math" w:cs="STIXGeneral-Regular"/>
                <w:i/>
              </w:rPr>
            </m:ctrlPr>
          </m:sSupPr>
          <m:e>
            <m:r>
              <w:rPr>
                <w:rFonts w:ascii="Cambria Math" w:eastAsia="STIXGeneral-Regular" w:hAnsi="Cambria Math" w:cs="STIXGeneral-Regular"/>
              </w:rPr>
              <m:t>x</m:t>
            </m:r>
          </m:e>
          <m:sup>
            <m:r>
              <w:rPr>
                <w:rFonts w:ascii="Cambria Math" w:eastAsia="STIXGeneral-Regular" w:hAnsi="Cambria Math" w:cs="STIXGeneral-Regular"/>
              </w:rPr>
              <m:t>t-1</m:t>
            </m:r>
          </m:sup>
        </m:sSup>
      </m:oMath>
    </w:p>
    <w:p w14:paraId="19C117C6" w14:textId="77777777" w:rsidR="6A8EC052" w:rsidRDefault="00296868" w:rsidP="78E8A886">
      <w:pPr>
        <w:spacing w:line="360" w:lineRule="auto"/>
        <w:jc w:val="both"/>
        <w:rPr>
          <w:rFonts w:eastAsia="Times New Roman"/>
        </w:rPr>
      </w:pPr>
      <w:r w:rsidRPr="4B562A88">
        <w:rPr>
          <w:rFonts w:eastAsia="Times New Roman"/>
        </w:rPr>
        <w:t xml:space="preserve"> Iz navedenog se vidi da je Metropolis algoritam konstruisan na osnovu strategije pokušaja i pogrešaka</w:t>
      </w:r>
      <w:r w:rsidR="00F5496D" w:rsidRPr="4B562A88">
        <w:rPr>
          <w:rFonts w:eastAsia="Times New Roman"/>
        </w:rPr>
        <w:t>.</w:t>
      </w:r>
      <w:r w:rsidRPr="4B562A88">
        <w:rPr>
          <w:rFonts w:eastAsia="Times New Roman"/>
        </w:rPr>
        <w:t xml:space="preserve"> </w:t>
      </w:r>
      <w:r w:rsidR="00FA3C1E" w:rsidRPr="4B562A88">
        <w:rPr>
          <w:rFonts w:eastAsia="Times New Roman"/>
        </w:rPr>
        <w:t xml:space="preserve">Kako su svi prihvaćeni uzorci u korelaciji, jer uzorak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oMath>
      <w:r w:rsidR="00FA3C1E" w:rsidRPr="4B562A88">
        <w:rPr>
          <w:rFonts w:eastAsia="Times New Roman"/>
        </w:rPr>
        <w:t xml:space="preserve"> ima verovatnoću ra</w:t>
      </w:r>
      <w:r w:rsidR="005D0B0F" w:rsidRPr="4B562A88">
        <w:rPr>
          <w:rFonts w:eastAsia="Times New Roman"/>
        </w:rPr>
        <w:t>s</w:t>
      </w:r>
      <w:r w:rsidR="00FA3C1E" w:rsidRPr="4B562A88">
        <w:rPr>
          <w:rFonts w:eastAsia="Times New Roman"/>
        </w:rPr>
        <w:t xml:space="preserve">podele koja zavisi od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t-1</m:t>
                </m:r>
              </m:e>
            </m:d>
          </m:sup>
        </m:sSup>
      </m:oMath>
      <w:r w:rsidR="00FA3C1E" w:rsidRPr="4B562A88">
        <w:rPr>
          <w:rFonts w:eastAsia="Times New Roman"/>
        </w:rPr>
        <w:t xml:space="preserve">, </w:t>
      </w:r>
      <w:r w:rsidR="005D0B0F" w:rsidRPr="4B562A88">
        <w:rPr>
          <w:rFonts w:eastAsia="Times New Roman"/>
        </w:rPr>
        <w:t>to</w:t>
      </w:r>
      <w:r w:rsidR="00FA3C1E" w:rsidRPr="4B562A88">
        <w:rPr>
          <w:rFonts w:eastAsia="Times New Roman"/>
        </w:rPr>
        <w:t xml:space="preserve"> se ovaj algoritam mora ponavljati priličan broj puta kako bi se dobili nezavisni uzorci raspodele. </w:t>
      </w:r>
    </w:p>
    <w:p w14:paraId="429965DA" w14:textId="77777777" w:rsidR="00296868" w:rsidRPr="007A7A28" w:rsidRDefault="00064D2F" w:rsidP="78E8A886">
      <w:pPr>
        <w:spacing w:line="360" w:lineRule="auto"/>
        <w:jc w:val="both"/>
        <w:rPr>
          <w:rFonts w:eastAsia="Times New Roman"/>
        </w:rPr>
      </w:pPr>
      <w:r w:rsidRPr="007A7A28">
        <w:tab/>
      </w:r>
      <w:r w:rsidRPr="4B562A88">
        <w:rPr>
          <w:rFonts w:eastAsia="Times New Roman"/>
        </w:rPr>
        <w:t>Metropolis, kao i ostali naučnici, su ograni</w:t>
      </w:r>
      <w:r w:rsidR="005D0B0F" w:rsidRPr="4B562A88">
        <w:rPr>
          <w:rFonts w:eastAsia="Times New Roman"/>
        </w:rPr>
        <w:t>č</w:t>
      </w:r>
      <w:r w:rsidRPr="4B562A88">
        <w:rPr>
          <w:rFonts w:eastAsia="Times New Roman"/>
        </w:rPr>
        <w:t>ili</w:t>
      </w:r>
      <w:r w:rsidR="00AC0168" w:rsidRPr="4B562A88">
        <w:rPr>
          <w:rFonts w:eastAsia="Times New Roman"/>
        </w:rPr>
        <w:t xml:space="preserve"> svoj</w:t>
      </w:r>
      <w:r w:rsidRPr="4B562A88">
        <w:rPr>
          <w:rFonts w:eastAsia="Times New Roman"/>
        </w:rPr>
        <w:t xml:space="preserve"> izbor "pravila</w:t>
      </w:r>
      <w:r w:rsidR="00DD1193" w:rsidRPr="4B562A88">
        <w:rPr>
          <w:rFonts w:eastAsia="Times New Roman"/>
        </w:rPr>
        <w:t xml:space="preserve"> promene</w:t>
      </w:r>
      <w:r w:rsidRPr="4B562A88">
        <w:rPr>
          <w:rFonts w:eastAsia="Times New Roman"/>
        </w:rPr>
        <w:t>" samo na simetrične</w:t>
      </w:r>
      <w:r w:rsidR="00FA3C1E" w:rsidRPr="4B562A88">
        <w:rPr>
          <w:rFonts w:eastAsia="Times New Roman"/>
        </w:rPr>
        <w:t xml:space="preserve"> funkcije</w:t>
      </w:r>
      <w:r w:rsidRPr="4B562A88">
        <w:rPr>
          <w:rFonts w:eastAsia="Times New Roman"/>
        </w:rPr>
        <w:t>, što zn</w:t>
      </w:r>
      <w:r w:rsidR="00AC0168" w:rsidRPr="4B562A88">
        <w:rPr>
          <w:rFonts w:eastAsia="Times New Roman"/>
        </w:rPr>
        <w:t>ači da je verovatnoća dobijanje</w:t>
      </w:r>
      <w:r w:rsidRPr="4B562A88">
        <w:rPr>
          <w:rFonts w:eastAsia="Times New Roman"/>
        </w:rPr>
        <w:t xml:space="preserve"> </w:t>
      </w:r>
      <w:r w:rsidR="00AC0168" w:rsidRPr="4B562A88">
        <w:rPr>
          <w:rFonts w:eastAsia="Times New Roman"/>
        </w:rPr>
        <w:t>x'</w:t>
      </w:r>
      <w:r w:rsidRPr="4B562A88">
        <w:rPr>
          <w:rFonts w:eastAsia="Times New Roman"/>
        </w:rPr>
        <w:t xml:space="preserve"> perturbacijom x jednaka verovatnoći dobijanja x perturbacijom </w:t>
      </w:r>
      <w:r w:rsidR="00AC0168" w:rsidRPr="4B562A88">
        <w:rPr>
          <w:rFonts w:eastAsia="Times New Roman"/>
        </w:rPr>
        <w:t xml:space="preserve">x'.  </w:t>
      </w:r>
      <w:r w:rsidRPr="4B562A88">
        <w:rPr>
          <w:rFonts w:eastAsia="Times New Roman"/>
        </w:rPr>
        <w:t>Matematički se ova restrikcija može zapisati kao:</w:t>
      </w:r>
    </w:p>
    <w:p w14:paraId="216FA4C7" w14:textId="77777777" w:rsidR="603DE559" w:rsidRDefault="00064D2F" w:rsidP="78E8A886">
      <w:pPr>
        <w:tabs>
          <w:tab w:val="left" w:pos="720"/>
          <w:tab w:val="left" w:pos="1440"/>
          <w:tab w:val="left" w:pos="2160"/>
          <w:tab w:val="left" w:pos="2880"/>
          <w:tab w:val="left" w:pos="3600"/>
          <w:tab w:val="left" w:pos="4320"/>
          <w:tab w:val="left" w:pos="5040"/>
          <w:tab w:val="left" w:pos="5760"/>
          <w:tab w:val="left" w:pos="7770"/>
        </w:tabs>
        <w:spacing w:line="360" w:lineRule="auto"/>
        <w:ind w:left="3600"/>
        <w:rPr>
          <w:rFonts w:eastAsia="Times New Roman"/>
        </w:rPr>
      </w:pPr>
      <m:oMath>
        <m:r>
          <w:rPr>
            <w:rFonts w:ascii="Cambria Math" w:hAnsi="Cambria Math"/>
          </w:rPr>
          <m:t>T</m:t>
        </m:r>
        <m:r>
          <w:rPr>
            <w:rFonts w:ascii="Cambria Math"/>
          </w:rPr>
          <m:t>(</m:t>
        </m:r>
        <m:r>
          <w:rPr>
            <w:rFonts w:ascii="Cambria Math" w:hAnsi="Cambria Math"/>
          </w:rPr>
          <m:t>x</m:t>
        </m:r>
        <m:r>
          <w:rPr>
            <w:rFonts w:ascii="Cambria Math"/>
          </w:rPr>
          <m:t xml:space="preserve">, </m:t>
        </m:r>
        <m:r>
          <w:rPr>
            <w:rFonts w:ascii="Cambria Math" w:hAnsi="Cambria Math"/>
          </w:rPr>
          <m:t>x</m:t>
        </m:r>
        <m:r>
          <w:rPr>
            <w:rFonts w:ascii="Cambria Math"/>
          </w:rPr>
          <m:t>'</m:t>
        </m:r>
        <m:r>
          <w:rPr>
            <w:rFonts w:ascii="Cambria Math"/>
          </w:rPr>
          <m:t xml:space="preserve">) = </m:t>
        </m:r>
        <m:r>
          <w:rPr>
            <w:rFonts w:ascii="Cambria Math" w:hAnsi="Cambria Math"/>
          </w:rPr>
          <m:t>T</m:t>
        </m:r>
        <m:r>
          <w:rPr>
            <w:rFonts w:ascii="Cambria Math"/>
          </w:rPr>
          <m:t xml:space="preserve">( </m:t>
        </m:r>
        <m:r>
          <w:rPr>
            <w:rFonts w:ascii="Cambria Math" w:hAnsi="Cambria Math"/>
          </w:rPr>
          <m:t>x</m:t>
        </m:r>
        <m:r>
          <w:rPr>
            <w:rFonts w:ascii="Cambria Math"/>
          </w:rPr>
          <m:t>'</m:t>
        </m:r>
        <m:r>
          <w:rPr>
            <w:rFonts w:ascii="Cambria Math"/>
          </w:rPr>
          <m:t xml:space="preserve">, </m:t>
        </m:r>
        <m:r>
          <w:rPr>
            <w:rFonts w:ascii="Cambria Math" w:hAnsi="Cambria Math"/>
          </w:rPr>
          <m:t>x</m:t>
        </m:r>
        <m:r>
          <w:rPr>
            <w:rFonts w:ascii="Cambria Math"/>
          </w:rPr>
          <m:t>)</m:t>
        </m:r>
      </m:oMath>
      <w:r w:rsidR="00B56FFE" w:rsidRPr="4B562A88">
        <w:rPr>
          <w:rFonts w:eastAsia="Times New Roman"/>
        </w:rPr>
        <w:t>.</w:t>
      </w:r>
    </w:p>
    <w:p w14:paraId="37240BF7" w14:textId="6DAD79AF" w:rsidR="00DE297D" w:rsidRDefault="603DE559" w:rsidP="78E8A886">
      <w:pPr>
        <w:spacing w:line="360" w:lineRule="auto"/>
        <w:jc w:val="both"/>
        <w:rPr>
          <w:rFonts w:eastAsia="Times New Roman"/>
        </w:rPr>
      </w:pPr>
      <w:r w:rsidRPr="603DE559">
        <w:rPr>
          <w:rFonts w:eastAsia="Times New Roman"/>
        </w:rPr>
        <w:t xml:space="preserve">Primer: Pretpostavimo da želimo  da odredimo uzorke iz nenormalizovane Studentove raspodele </w:t>
      </w:r>
      <m:oMath>
        <m:r>
          <w:rPr>
            <w:rFonts w:ascii="Cambria Math" w:eastAsia="Times New Roman" w:hAnsi="Cambria Math"/>
          </w:rPr>
          <m:t>p(x)</m:t>
        </m:r>
      </m:oMath>
      <w:r w:rsidR="00584AC1">
        <w:rPr>
          <w:rFonts w:eastAsia="Times New Roman"/>
        </w:rPr>
        <w:t xml:space="preserve"> = </w:t>
      </w:r>
      <m:oMath>
        <m:sSup>
          <m:sSupPr>
            <m:ctrlPr>
              <w:rPr>
                <w:rFonts w:ascii="Cambria Math" w:eastAsia="Times New Roman" w:hAnsi="Cambria Math"/>
                <w:i/>
              </w:rPr>
            </m:ctrlPr>
          </m:sSupPr>
          <m:e>
            <m:r>
              <w:rPr>
                <w:rFonts w:ascii="Cambria Math" w:eastAsia="Times New Roman" w:hAnsi="Cambria Math"/>
              </w:rPr>
              <m:t xml:space="preserve">(1+ </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r>
              <w:rPr>
                <w:rFonts w:ascii="Cambria Math" w:eastAsia="Times New Roman" w:hAnsi="Cambria Math"/>
              </w:rPr>
              <m:t>)</m:t>
            </m:r>
          </m:e>
          <m:sup>
            <m:r>
              <w:rPr>
                <w:rFonts w:ascii="Cambria Math" w:eastAsia="Times New Roman" w:hAnsi="Cambria Math"/>
              </w:rPr>
              <m:t>-1</m:t>
            </m:r>
          </m:sup>
        </m:sSup>
      </m:oMath>
      <w:r w:rsidRPr="603DE559">
        <w:rPr>
          <w:rFonts w:eastAsia="Times New Roman"/>
        </w:rPr>
        <w:t xml:space="preserve"> koristeći Metropolisov algoritam. </w:t>
      </w:r>
      <w:r w:rsidR="00584AC1">
        <w:rPr>
          <w:rFonts w:eastAsia="Times New Roman"/>
        </w:rPr>
        <w:t xml:space="preserve">Prvi korak predstavlja određivanje početnog stanja, i neka to bude broj </w:t>
      </w:r>
      <m:oMath>
        <m:sSup>
          <m:sSupPr>
            <m:ctrlPr>
              <w:rPr>
                <w:rFonts w:ascii="Cambria Math" w:hAnsi="Cambria Math"/>
                <w:i/>
              </w:rPr>
            </m:ctrlPr>
          </m:sSupPr>
          <m:e>
            <m:r>
              <w:rPr>
                <w:rFonts w:ascii="Cambria Math" w:hAnsi="Cambria Math"/>
              </w:rPr>
              <m:t>x</m:t>
            </m:r>
          </m:e>
          <m:sup>
            <m:r>
              <w:rPr>
                <w:rFonts w:ascii="Cambria Math"/>
              </w:rPr>
              <m:t>0</m:t>
            </m:r>
          </m:sup>
        </m:sSup>
        <m:r>
          <w:rPr>
            <w:rFonts w:ascii="Cambria Math" w:eastAsia="Times New Roman" w:hAnsi="Cambria Math"/>
          </w:rPr>
          <m:t>~ N(0,1)</m:t>
        </m:r>
      </m:oMath>
      <w:r w:rsidR="00584AC1">
        <w:rPr>
          <w:rFonts w:eastAsia="Times New Roman"/>
        </w:rPr>
        <w:t>,</w:t>
      </w:r>
      <w:r w:rsidR="00584AC1" w:rsidRPr="4B562A88">
        <w:rPr>
          <w:rFonts w:eastAsia="Times New Roman"/>
        </w:rPr>
        <w:t xml:space="preserve"> </w:t>
      </w:r>
      <w:r w:rsidR="00584AC1">
        <w:rPr>
          <w:rFonts w:eastAsia="Times New Roman"/>
        </w:rPr>
        <w:t xml:space="preserve"> dok ćemo za probnu raspodelu </w:t>
      </w:r>
      <m:oMath>
        <m:r>
          <w:rPr>
            <w:rFonts w:ascii="Cambria Math" w:hAnsi="Cambria Math"/>
          </w:rPr>
          <m:t>T</m:t>
        </m:r>
        <m:r>
          <w:rPr>
            <w:rFonts w:ascii="Cambria Math"/>
          </w:rPr>
          <m:t>(</m:t>
        </m:r>
        <m:r>
          <w:rPr>
            <w:rFonts w:ascii="Cambria Math" w:hAnsi="Cambria Math"/>
          </w:rPr>
          <m:t>x</m:t>
        </m:r>
        <m:r>
          <w:rPr>
            <w:rFonts w:ascii="Cambria Math"/>
          </w:rPr>
          <m:t xml:space="preserve">, </m:t>
        </m:r>
        <m:r>
          <w:rPr>
            <w:rFonts w:ascii="Cambria Math" w:hAnsi="Cambria Math"/>
          </w:rPr>
          <m:t>x</m:t>
        </m:r>
        <m:r>
          <w:rPr>
            <w:rFonts w:ascii="Cambria Math"/>
          </w:rPr>
          <m:t>'</m:t>
        </m:r>
        <m:r>
          <w:rPr>
            <w:rFonts w:ascii="Cambria Math"/>
          </w:rPr>
          <m:t xml:space="preserve">) </m:t>
        </m:r>
      </m:oMath>
      <w:r w:rsidR="00786C31">
        <w:rPr>
          <w:rFonts w:eastAsia="Times New Roman"/>
        </w:rPr>
        <w:t>uzeti normalnu</w:t>
      </w:r>
      <w:r w:rsidR="00584AC1">
        <w:rPr>
          <w:rFonts w:eastAsia="Times New Roman"/>
        </w:rPr>
        <w:t xml:space="preserve"> raspodelu </w:t>
      </w:r>
      <m:oMath>
        <m:r>
          <w:rPr>
            <w:rFonts w:ascii="Cambria Math" w:eastAsia="Times New Roman" w:hAnsi="Cambria Math"/>
          </w:rPr>
          <m:t>N</m:t>
        </m:r>
        <m:d>
          <m:dPr>
            <m:ctrlPr>
              <w:rPr>
                <w:rFonts w:ascii="Cambria Math" w:eastAsia="Times New Roman" w:hAnsi="Cambria Math"/>
                <w:i/>
              </w:rPr>
            </m:ctrlPr>
          </m:dPr>
          <m:e>
            <m:r>
              <w:rPr>
                <w:rFonts w:ascii="Cambria Math"/>
              </w:rPr>
              <m:t>x</m:t>
            </m:r>
            <m:r>
              <m:rPr>
                <m:sty m:val="p"/>
              </m:rPr>
              <w:rPr>
                <w:rFonts w:ascii="Cambria Math" w:eastAsia="Times New Roman" w:hAnsi="Cambria Math"/>
              </w:rPr>
              <m:t xml:space="preserve">, </m:t>
            </m:r>
            <m:r>
              <m:rPr>
                <m:sty m:val="p"/>
              </m:rPr>
              <w:rPr>
                <w:rFonts w:ascii="Cambria Math" w:eastAsia="Times New Roman"/>
              </w:rPr>
              <m:t>1</m:t>
            </m:r>
          </m:e>
        </m:d>
        <m:r>
          <w:rPr>
            <w:rFonts w:ascii="Cambria Math" w:eastAsia="Times New Roman" w:hAnsi="Cambria Math"/>
          </w:rPr>
          <m:t>.</m:t>
        </m:r>
      </m:oMath>
      <w:r w:rsidR="00786C31">
        <w:rPr>
          <w:rFonts w:eastAsia="Times New Roman"/>
        </w:rPr>
        <w:t xml:space="preserve"> </w:t>
      </w:r>
      <w:r w:rsidR="00805239">
        <w:rPr>
          <w:rFonts w:eastAsia="Times New Roman"/>
        </w:rPr>
        <w:t xml:space="preserve">Na </w:t>
      </w:r>
      <w:r w:rsidR="002D1573">
        <w:rPr>
          <w:rFonts w:eastAsia="Times New Roman"/>
          <w:i/>
          <w:iCs/>
        </w:rPr>
        <w:t>Slici 2</w:t>
      </w:r>
      <w:r w:rsidR="00805239" w:rsidRPr="78E8A886">
        <w:rPr>
          <w:rFonts w:eastAsia="Times New Roman"/>
          <w:i/>
          <w:iCs/>
        </w:rPr>
        <w:t xml:space="preserve"> </w:t>
      </w:r>
      <w:r w:rsidR="00805239">
        <w:rPr>
          <w:rFonts w:eastAsia="Times New Roman"/>
        </w:rPr>
        <w:t>je predstavljen rezultat nakon 5000 iteracija uzorkovanja (M = 5000), gde su uzorci dobijeni Metropolisovim algoritmom predstavljeni crnom linijom, a ciljana raspodela crvenom, pa se jasno</w:t>
      </w:r>
      <w:r w:rsidR="009860FC">
        <w:rPr>
          <w:rFonts w:eastAsia="Times New Roman"/>
        </w:rPr>
        <w:t xml:space="preserve"> može</w:t>
      </w:r>
      <w:r w:rsidR="00E903C4">
        <w:rPr>
          <w:rFonts w:eastAsia="Times New Roman"/>
        </w:rPr>
        <w:t xml:space="preserve"> videti</w:t>
      </w:r>
      <w:r w:rsidR="00805239">
        <w:rPr>
          <w:rFonts w:eastAsia="Times New Roman"/>
        </w:rPr>
        <w:t xml:space="preserve"> da uzorci prate zadatu raspodelu.</w:t>
      </w:r>
    </w:p>
    <w:p w14:paraId="2CD8CB01" w14:textId="77777777" w:rsidR="00805239" w:rsidRPr="00805239" w:rsidRDefault="00805239" w:rsidP="00772F3D">
      <w:pPr>
        <w:jc w:val="center"/>
        <w:rPr>
          <w:rFonts w:eastAsia="Times New Roman"/>
          <w:bCs/>
          <w:iCs/>
        </w:rPr>
      </w:pPr>
      <w:r>
        <w:rPr>
          <w:rFonts w:eastAsia="Times New Roman"/>
          <w:bCs/>
          <w:iCs/>
          <w:noProof/>
        </w:rPr>
        <w:drawing>
          <wp:inline distT="0" distB="0" distL="0" distR="0" wp14:anchorId="0AA37427" wp14:editId="24FBABE3">
            <wp:extent cx="4737536" cy="2328412"/>
            <wp:effectExtent l="0" t="0" r="0" b="8890"/>
            <wp:docPr id="1" name="Picture 0" descr="metropolis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polisExample.png"/>
                    <pic:cNvPicPr/>
                  </pic:nvPicPr>
                  <pic:blipFill>
                    <a:blip r:embed="rId9" cstate="print"/>
                    <a:stretch>
                      <a:fillRect/>
                    </a:stretch>
                  </pic:blipFill>
                  <pic:spPr>
                    <a:xfrm>
                      <a:off x="0" y="0"/>
                      <a:ext cx="4743971" cy="2331575"/>
                    </a:xfrm>
                    <a:prstGeom prst="rect">
                      <a:avLst/>
                    </a:prstGeom>
                  </pic:spPr>
                </pic:pic>
              </a:graphicData>
            </a:graphic>
          </wp:inline>
        </w:drawing>
      </w:r>
    </w:p>
    <w:p w14:paraId="54058F36" w14:textId="5CDCE7D9" w:rsidR="000C4621" w:rsidRPr="00772F3D" w:rsidRDefault="002D1573" w:rsidP="00772F3D">
      <w:pPr>
        <w:jc w:val="center"/>
        <w:rPr>
          <w:rFonts w:eastAsia="Times New Roman"/>
          <w:i/>
          <w:iCs/>
        </w:rPr>
      </w:pPr>
      <w:r>
        <w:rPr>
          <w:rFonts w:eastAsia="Times New Roman"/>
          <w:i/>
          <w:iCs/>
        </w:rPr>
        <w:t>Slika 2</w:t>
      </w:r>
      <w:r w:rsidR="00697987">
        <w:rPr>
          <w:rFonts w:eastAsia="Times New Roman"/>
          <w:i/>
          <w:iCs/>
        </w:rPr>
        <w:t>: Odnos</w:t>
      </w:r>
      <w:r w:rsidR="78E8A886" w:rsidRPr="78E8A886">
        <w:rPr>
          <w:rFonts w:eastAsia="Times New Roman"/>
          <w:i/>
          <w:iCs/>
        </w:rPr>
        <w:t xml:space="preserve"> uzoraka dobijenih Metropolisovim algoritmom i zadate raspodele p(x).</w:t>
      </w:r>
    </w:p>
    <w:p w14:paraId="7C34FD33" w14:textId="12FBA7E8" w:rsidR="000C4621" w:rsidRPr="007A7A28" w:rsidRDefault="005D0B0F" w:rsidP="356589AB">
      <w:pPr>
        <w:pStyle w:val="Heading2"/>
        <w:spacing w:line="360" w:lineRule="auto"/>
        <w:rPr>
          <w:rFonts w:ascii="Times New Roman" w:eastAsia="Times New Roman" w:hAnsi="Times New Roman" w:cs="Times New Roman"/>
        </w:rPr>
      </w:pPr>
      <w:bookmarkStart w:id="8" w:name="_Toc472605398"/>
      <w:r w:rsidRPr="4B562A88">
        <w:rPr>
          <w:rFonts w:ascii="Times New Roman" w:eastAsia="Times New Roman" w:hAnsi="Times New Roman" w:cs="Times New Roman"/>
        </w:rPr>
        <w:lastRenderedPageBreak/>
        <w:t xml:space="preserve">3.3 </w:t>
      </w:r>
      <w:r w:rsidR="000C4621" w:rsidRPr="4B562A88">
        <w:rPr>
          <w:rFonts w:ascii="Times New Roman" w:eastAsia="Times New Roman" w:hAnsi="Times New Roman" w:cs="Times New Roman"/>
        </w:rPr>
        <w:t>Matematička formulacija</w:t>
      </w:r>
      <w:r w:rsidR="009816B6" w:rsidRPr="4B562A88">
        <w:rPr>
          <w:rFonts w:ascii="Times New Roman" w:eastAsia="Times New Roman" w:hAnsi="Times New Roman" w:cs="Times New Roman"/>
        </w:rPr>
        <w:t xml:space="preserve"> Metropolis -</w:t>
      </w:r>
      <w:r w:rsidR="000C4621" w:rsidRPr="4B562A88">
        <w:rPr>
          <w:rFonts w:ascii="Times New Roman" w:eastAsia="Times New Roman" w:hAnsi="Times New Roman" w:cs="Times New Roman"/>
        </w:rPr>
        <w:t xml:space="preserve"> Hesting</w:t>
      </w:r>
      <w:r w:rsidR="009816B6" w:rsidRPr="4B562A88">
        <w:rPr>
          <w:rFonts w:ascii="Times New Roman" w:eastAsia="Times New Roman" w:hAnsi="Times New Roman" w:cs="Times New Roman"/>
        </w:rPr>
        <w:t>ovog algoritma</w:t>
      </w:r>
      <w:bookmarkEnd w:id="8"/>
    </w:p>
    <w:p w14:paraId="6271A633" w14:textId="77777777" w:rsidR="000C4621" w:rsidRPr="007A7A28" w:rsidRDefault="000C4621" w:rsidP="008E5E4C">
      <w:pPr>
        <w:spacing w:line="360" w:lineRule="auto"/>
      </w:pPr>
    </w:p>
    <w:p w14:paraId="167AEE8F" w14:textId="66738E17" w:rsidR="000C4621" w:rsidRPr="007A7A28" w:rsidRDefault="000C4621" w:rsidP="78E8A886">
      <w:pPr>
        <w:spacing w:line="360" w:lineRule="auto"/>
        <w:jc w:val="both"/>
        <w:rPr>
          <w:rFonts w:eastAsia="Times New Roman"/>
        </w:rPr>
      </w:pPr>
      <w:r w:rsidRPr="007A7A28">
        <w:tab/>
      </w:r>
      <w:r w:rsidRPr="4B562A88">
        <w:rPr>
          <w:rFonts w:eastAsia="Times New Roman"/>
        </w:rPr>
        <w:t>Metropolis algoritam opisuje pravila prelaska kod Markovljevih lanaca koristeći simetričnu pre</w:t>
      </w:r>
      <w:r w:rsidR="00C76D50" w:rsidRPr="4B562A88">
        <w:rPr>
          <w:rFonts w:eastAsia="Times New Roman"/>
        </w:rPr>
        <w:t>d</w:t>
      </w:r>
      <w:r w:rsidRPr="4B562A88">
        <w:rPr>
          <w:rFonts w:eastAsia="Times New Roman"/>
        </w:rPr>
        <w:t xml:space="preserve">loženu funkciju </w:t>
      </w:r>
      <m:oMath>
        <m:r>
          <w:rPr>
            <w:rFonts w:ascii="Cambria Math" w:hAnsi="Cambria Math"/>
          </w:rPr>
          <m:t>T(X, Y),</m:t>
        </m:r>
      </m:oMath>
      <w:r w:rsidRPr="4B562A88">
        <w:rPr>
          <w:rFonts w:eastAsia="Times New Roman"/>
        </w:rPr>
        <w:t xml:space="preserve"> dok Hesting</w:t>
      </w:r>
      <w:r w:rsidR="00C76D50" w:rsidRPr="4B562A88">
        <w:rPr>
          <w:rFonts w:eastAsia="Times New Roman"/>
        </w:rPr>
        <w:t xml:space="preserve"> (1970)</w:t>
      </w:r>
      <w:r w:rsidRPr="4B562A88">
        <w:rPr>
          <w:rFonts w:eastAsia="Times New Roman"/>
        </w:rPr>
        <w:t xml:space="preserve"> proširuje ovaj algoritam slučajem u kome T ne mora nužno biti simetrična</w:t>
      </w:r>
      <w:r w:rsidR="00227028" w:rsidRPr="4B562A88">
        <w:rPr>
          <w:rFonts w:eastAsia="Times New Roman"/>
        </w:rPr>
        <w:t xml:space="preserve"> [17]. </w:t>
      </w:r>
      <w:r w:rsidRPr="4B562A88">
        <w:rPr>
          <w:rFonts w:eastAsia="Times New Roman"/>
        </w:rPr>
        <w:t>Jedina restrikcija</w:t>
      </w:r>
      <w:r w:rsidR="00697987">
        <w:rPr>
          <w:rFonts w:eastAsia="Times New Roman"/>
        </w:rPr>
        <w:t xml:space="preserve"> Hestingove metode jeste da za </w:t>
      </w:r>
      <w:r w:rsidRPr="4B562A88">
        <w:rPr>
          <w:rFonts w:eastAsia="Times New Roman"/>
        </w:rPr>
        <w:t xml:space="preserve">predloženu funkciju T mora važiti </w:t>
      </w:r>
      <m:oMath>
        <m:r>
          <w:rPr>
            <w:rFonts w:ascii="Cambria Math" w:hAnsi="Cambria Math"/>
          </w:rPr>
          <m:t>T</m:t>
        </m:r>
        <m:r>
          <w:rPr>
            <w:rFonts w:ascii="Cambria Math"/>
          </w:rPr>
          <m:t>(</m:t>
        </m:r>
        <m:r>
          <w:rPr>
            <w:rFonts w:ascii="Cambria Math" w:hAnsi="Cambria Math"/>
          </w:rPr>
          <m:t>X</m:t>
        </m:r>
        <m:r>
          <w:rPr>
            <w:rFonts w:ascii="Cambria Math"/>
          </w:rPr>
          <m:t>,</m:t>
        </m:r>
        <m:r>
          <w:rPr>
            <w:rFonts w:ascii="Cambria Math" w:hAnsi="Cambria Math"/>
          </w:rPr>
          <m:t>Y</m:t>
        </m:r>
        <m:r>
          <w:rPr>
            <w:rFonts w:ascii="Cambria Math"/>
          </w:rPr>
          <m:t>)&gt;0</m:t>
        </m:r>
      </m:oMath>
      <w:r w:rsidRPr="4B562A88">
        <w:rPr>
          <w:rFonts w:eastAsia="Times New Roman"/>
        </w:rPr>
        <w:t xml:space="preserve"> ako i samo ako je </w:t>
      </w:r>
      <m:oMath>
        <m:r>
          <w:rPr>
            <w:rFonts w:ascii="Cambria Math" w:hAnsi="Cambria Math"/>
          </w:rPr>
          <m:t>T</m:t>
        </m:r>
        <m:r>
          <w:rPr>
            <w:rFonts w:ascii="Cambria Math"/>
          </w:rPr>
          <m:t>(</m:t>
        </m:r>
        <m:r>
          <w:rPr>
            <w:rFonts w:ascii="Cambria Math" w:hAnsi="Cambria Math"/>
          </w:rPr>
          <m:t>Y</m:t>
        </m:r>
        <m:r>
          <w:rPr>
            <w:rFonts w:ascii="Cambria Math"/>
          </w:rPr>
          <m:t>,</m:t>
        </m:r>
        <m:r>
          <w:rPr>
            <w:rFonts w:ascii="Cambria Math" w:hAnsi="Cambria Math"/>
          </w:rPr>
          <m:t>X</m:t>
        </m:r>
        <m:r>
          <w:rPr>
            <w:rFonts w:ascii="Cambria Math"/>
          </w:rPr>
          <m:t>)&gt;0</m:t>
        </m:r>
      </m:oMath>
      <w:r w:rsidR="00C76D50" w:rsidRPr="4B562A88">
        <w:rPr>
          <w:rFonts w:eastAsia="Times New Roman"/>
        </w:rPr>
        <w:t>. Metropolis - Hesting algoritam se može opisati sledećim koracima:</w:t>
      </w:r>
    </w:p>
    <w:p w14:paraId="3AA1E8D7" w14:textId="77777777" w:rsidR="00C76D50" w:rsidRPr="007A7A28" w:rsidRDefault="00DD1193" w:rsidP="007A7A28">
      <w:pPr>
        <w:pStyle w:val="ListParagraph"/>
        <w:numPr>
          <w:ilvl w:val="0"/>
          <w:numId w:val="9"/>
        </w:numPr>
        <w:spacing w:after="0" w:line="360" w:lineRule="auto"/>
        <w:jc w:val="both"/>
        <w:rPr>
          <w:rFonts w:ascii="Cambria Math" w:hAnsi="Times New Roman" w:cs="Times New Roman"/>
          <w:sz w:val="24"/>
          <w:szCs w:val="24"/>
          <w:oMath/>
        </w:rPr>
      </w:pPr>
      <w:r w:rsidRPr="4B562A88">
        <w:rPr>
          <w:rFonts w:ascii="Times New Roman" w:eastAsia="Times New Roman" w:hAnsi="Times New Roman" w:cs="Times New Roman"/>
          <w:sz w:val="24"/>
          <w:szCs w:val="24"/>
        </w:rPr>
        <w:t xml:space="preserve">odabrati </w:t>
      </w:r>
      <m:oMath>
        <m:r>
          <w:rPr>
            <w:rFonts w:ascii="Cambria Math" w:hAnsi="Cambria Math" w:cs="Times New Roman"/>
            <w:sz w:val="24"/>
            <w:szCs w:val="24"/>
          </w:rPr>
          <m:t>y</m:t>
        </m:r>
      </m:oMath>
      <w:r w:rsidRPr="4B562A88">
        <w:rPr>
          <w:rFonts w:ascii="Times New Roman" w:eastAsia="Times New Roman" w:hAnsi="Times New Roman" w:cs="Times New Roman"/>
          <w:sz w:val="24"/>
          <w:szCs w:val="24"/>
        </w:rPr>
        <w:t xml:space="preserve"> </w:t>
      </w:r>
      <w:r w:rsidR="00BE75E9" w:rsidRPr="4B562A88">
        <w:rPr>
          <w:rFonts w:ascii="Times New Roman" w:eastAsia="Times New Roman" w:hAnsi="Times New Roman" w:cs="Times New Roman"/>
          <w:sz w:val="24"/>
          <w:szCs w:val="24"/>
        </w:rPr>
        <w:t xml:space="preserve"> iz predložene raspodele </w:t>
      </w:r>
      <m:oMath>
        <m:r>
          <w:rPr>
            <w:rFonts w:ascii="Cambria Math" w:hAnsi="Cambria Math" w:cs="Times New Roman"/>
            <w:sz w:val="24"/>
            <w:szCs w:val="24"/>
          </w:rPr>
          <m:t>T</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sup>
        </m:sSup>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00BE75E9" w:rsidRPr="4B562A88">
        <w:rPr>
          <w:rFonts w:ascii="Times New Roman" w:eastAsia="Times New Roman" w:hAnsi="Times New Roman" w:cs="Times New Roman"/>
          <w:sz w:val="24"/>
          <w:szCs w:val="24"/>
        </w:rPr>
        <w:t>.</w:t>
      </w:r>
    </w:p>
    <w:p w14:paraId="1C6650E5" w14:textId="77777777" w:rsidR="00BE75E9" w:rsidRPr="007A7A28" w:rsidRDefault="00DD1193" w:rsidP="007A7A28">
      <w:pPr>
        <w:pStyle w:val="ListParagraph"/>
        <w:numPr>
          <w:ilvl w:val="0"/>
          <w:numId w:val="9"/>
        </w:numPr>
        <w:spacing w:after="0" w:line="360" w:lineRule="auto"/>
        <w:jc w:val="both"/>
        <w:rPr>
          <w:rFonts w:ascii="Cambria Math" w:hAnsi="Times New Roman" w:cs="Times New Roman"/>
          <w:sz w:val="24"/>
          <w:szCs w:val="24"/>
          <w:oMath/>
        </w:rPr>
      </w:pPr>
      <w:r w:rsidRPr="4B562A88">
        <w:rPr>
          <w:rFonts w:ascii="Times New Roman" w:eastAsia="Times New Roman" w:hAnsi="Times New Roman" w:cs="Times New Roman"/>
          <w:sz w:val="24"/>
          <w:szCs w:val="24"/>
        </w:rPr>
        <w:t>o</w:t>
      </w:r>
      <w:r w:rsidR="00C170D5" w:rsidRPr="4B562A88">
        <w:rPr>
          <w:rFonts w:ascii="Times New Roman" w:eastAsia="Times New Roman" w:hAnsi="Times New Roman" w:cs="Times New Roman"/>
          <w:sz w:val="24"/>
          <w:szCs w:val="24"/>
        </w:rPr>
        <w:t>dabrati</w:t>
      </w:r>
      <w:r w:rsidR="00BE75E9" w:rsidRPr="4B562A88">
        <w:rPr>
          <w:rFonts w:ascii="Times New Roman" w:eastAsia="Times New Roman" w:hAnsi="Times New Roman" w:cs="Times New Roman"/>
          <w:sz w:val="24"/>
          <w:szCs w:val="24"/>
        </w:rPr>
        <w:t xml:space="preserve"> </w:t>
      </w:r>
      <m:oMath>
        <m:r>
          <w:rPr>
            <w:rFonts w:ascii="Cambria Math" w:hAnsi="Times New Roman" w:cs="Times New Roman"/>
            <w:sz w:val="24"/>
            <w:szCs w:val="24"/>
          </w:rPr>
          <m:t xml:space="preserve"> </m:t>
        </m:r>
        <m:r>
          <w:rPr>
            <w:rFonts w:ascii="Cambria Math" w:hAnsi="Cambria Math" w:cs="Times New Roman"/>
            <w:sz w:val="24"/>
            <w:szCs w:val="24"/>
          </w:rPr>
          <m:t>U</m:t>
        </m:r>
        <m:r>
          <w:rPr>
            <w:rFonts w:ascii="Cambria Math" w:hAnsi="Times New Roman" w:cs="Times New Roman"/>
            <w:sz w:val="24"/>
            <w:szCs w:val="24"/>
          </w:rPr>
          <m:t xml:space="preserve"> ~ </m:t>
        </m:r>
        <m:r>
          <w:rPr>
            <w:rFonts w:ascii="Cambria Math" w:hAnsi="Cambria Math" w:cs="Times New Roman"/>
            <w:sz w:val="24"/>
            <w:szCs w:val="24"/>
          </w:rPr>
          <m:t>Uniform</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oMath>
      <w:r w:rsidR="00BE75E9" w:rsidRPr="4B562A88">
        <w:rPr>
          <w:rFonts w:ascii="Times New Roman" w:eastAsia="Times New Roman" w:hAnsi="Times New Roman" w:cs="Times New Roman"/>
          <w:sz w:val="24"/>
          <w:szCs w:val="24"/>
        </w:rPr>
        <w:t xml:space="preserve"> i izračunati</w:t>
      </w:r>
    </w:p>
    <w:p w14:paraId="78AEFA0C" w14:textId="77777777" w:rsidR="005517D2" w:rsidRPr="007A7A28" w:rsidRDefault="0060257E" w:rsidP="007A7A28">
      <w:pPr>
        <w:pStyle w:val="ListParagraph"/>
        <w:spacing w:after="0" w:line="360" w:lineRule="auto"/>
        <w:ind w:left="2880"/>
        <w:rPr>
          <w:rFonts w:ascii="Times New Roman" w:hAnsi="Times New Roman" w:cs="Times New Roman"/>
          <w:sz w:val="24"/>
          <w:szCs w:val="24"/>
        </w:rPr>
      </w:pPr>
      <m:oMath>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r>
                  <w:rPr>
                    <w:rFonts w:ascii="Cambria Math" w:hAnsi="Times New Roman" w:cs="Times New Roman"/>
                    <w:sz w:val="24"/>
                    <w:szCs w:val="24"/>
                  </w:rPr>
                  <m:t>+1</m:t>
                </m:r>
              </m:e>
            </m:d>
          </m:sup>
        </m:sSup>
        <m:r>
          <m:rPr>
            <m:sty m:val="p"/>
          </m:rPr>
          <w:rPr>
            <w:rFonts w:ascii="Cambria Math" w:hAnsi="Times New Roman" w:cs="Times New Roman"/>
            <w:sz w:val="24"/>
            <w:szCs w:val="24"/>
          </w:rPr>
          <m:t xml:space="preserve">= </m:t>
        </m:r>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y,        U</m:t>
                </m:r>
                <m:r>
                  <m:rPr>
                    <m:sty m:val="p"/>
                  </m:rPr>
                  <w:rPr>
                    <w:rFonts w:ascii="Cambria Math" w:hAnsi="Times New Roman" w:cs="Times New Roman"/>
                    <w:sz w:val="24"/>
                    <w:szCs w:val="24"/>
                  </w:rPr>
                  <m:t>≤</m:t>
                </m:r>
                <m:r>
                  <m:rPr>
                    <m:sty m:val="p"/>
                  </m:rPr>
                  <w:rPr>
                    <w:rFonts w:ascii="Cambria Math" w:hAnsi="Times New Roman" w:cs="Times New Roman"/>
                    <w:sz w:val="24"/>
                    <w:szCs w:val="24"/>
                  </w:rPr>
                  <m:t>r(</m:t>
                </m:r>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e>
                    </m:d>
                  </m:sup>
                </m:sSup>
                <m:r>
                  <m:rPr>
                    <m:sty m:val="p"/>
                  </m:rPr>
                  <w:rPr>
                    <w:rFonts w:ascii="Cambria Math" w:hAnsi="Times New Roman" w:cs="Times New Roman"/>
                    <w:sz w:val="24"/>
                    <w:szCs w:val="24"/>
                  </w:rPr>
                  <m:t xml:space="preserve"> ,y)</m:t>
                </m:r>
              </m:e>
              <m:e>
                <m:sSup>
                  <m:sSupPr>
                    <m:ctrlPr>
                      <w:rPr>
                        <w:rFonts w:ascii="Cambria Math" w:hAnsi="Times New Roman" w:cs="Times New Roman"/>
                        <w:i/>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sup>
                </m:sSup>
                <m:r>
                  <m:rPr>
                    <m:sty m:val="p"/>
                  </m:rPr>
                  <w:rPr>
                    <w:rFonts w:ascii="Cambria Math" w:hAnsi="Times New Roman" w:cs="Times New Roman"/>
                    <w:sz w:val="24"/>
                    <w:szCs w:val="24"/>
                  </w:rPr>
                  <m:t xml:space="preserve">      ina</m:t>
                </m:r>
                <m:r>
                  <m:rPr>
                    <m:sty m:val="p"/>
                  </m:rPr>
                  <w:rPr>
                    <w:rFonts w:ascii="Cambria Math" w:hAnsi="Cambria Math" w:cs="Times New Roman"/>
                    <w:sz w:val="24"/>
                    <w:szCs w:val="24"/>
                  </w:rPr>
                  <m:t>č</m:t>
                </m:r>
                <m:r>
                  <m:rPr>
                    <m:sty m:val="p"/>
                  </m:rPr>
                  <w:rPr>
                    <w:rFonts w:ascii="Cambria Math" w:hAnsi="Times New Roman" w:cs="Times New Roman"/>
                    <w:sz w:val="24"/>
                    <w:szCs w:val="24"/>
                  </w:rPr>
                  <m:t xml:space="preserve">e                </m:t>
                </m:r>
              </m:e>
            </m:eqArr>
          </m:e>
        </m:d>
      </m:oMath>
      <w:r w:rsidR="006F0BCD" w:rsidRPr="007A7A28">
        <w:rPr>
          <w:rFonts w:ascii="Times New Roman" w:hAnsi="Times New Roman" w:cs="Times New Roman"/>
          <w:sz w:val="24"/>
          <w:szCs w:val="24"/>
        </w:rPr>
        <w:tab/>
      </w:r>
      <w:r w:rsidR="006F0BCD" w:rsidRPr="007A7A28">
        <w:rPr>
          <w:rFonts w:ascii="Times New Roman" w:hAnsi="Times New Roman" w:cs="Times New Roman"/>
          <w:sz w:val="24"/>
          <w:szCs w:val="24"/>
        </w:rPr>
        <w:tab/>
      </w:r>
      <w:r w:rsidR="006F0BCD" w:rsidRPr="007A7A28">
        <w:rPr>
          <w:rFonts w:ascii="Times New Roman" w:hAnsi="Times New Roman" w:cs="Times New Roman"/>
          <w:sz w:val="24"/>
          <w:szCs w:val="24"/>
        </w:rPr>
        <w:tab/>
      </w:r>
      <w:r w:rsidR="006F0BCD" w:rsidRPr="007A7A28">
        <w:rPr>
          <w:rFonts w:ascii="Times New Roman" w:hAnsi="Times New Roman" w:cs="Times New Roman"/>
          <w:sz w:val="24"/>
          <w:szCs w:val="24"/>
        </w:rPr>
        <w:tab/>
        <w:t xml:space="preserve">     </w:t>
      </w:r>
    </w:p>
    <w:p w14:paraId="7F8246D8" w14:textId="77777777" w:rsidR="005517D2" w:rsidRPr="007A7A28" w:rsidRDefault="00BB3844" w:rsidP="356589AB">
      <w:pPr>
        <w:pStyle w:val="ListParagraph"/>
        <w:spacing w:after="0" w:line="360" w:lineRule="auto"/>
        <w:ind w:left="0"/>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Hesting za funkciju</w:t>
      </w:r>
      <m:oMath>
        <m:r>
          <w:rPr>
            <w:rFonts w:ascii="Cambria Math" w:hAnsi="Times New Roman" w:cs="Times New Roman"/>
            <w:sz w:val="24"/>
            <w:szCs w:val="24"/>
          </w:rPr>
          <m:t xml:space="preserve"> </m:t>
        </m:r>
        <m:r>
          <w:rPr>
            <w:rFonts w:ascii="Cambria Math" w:hAnsi="Cambria Math" w:cs="Times New Roman"/>
            <w:sz w:val="24"/>
            <w:szCs w:val="24"/>
          </w:rPr>
          <m:t>r</m:t>
        </m:r>
      </m:oMath>
      <w:r w:rsidR="00495C3A" w:rsidRPr="4B562A88">
        <w:rPr>
          <w:rFonts w:ascii="Times New Roman" w:eastAsia="Times New Roman" w:hAnsi="Times New Roman" w:cs="Times New Roman"/>
          <w:sz w:val="24"/>
          <w:szCs w:val="24"/>
        </w:rPr>
        <w:t xml:space="preserve"> predlaž</w:t>
      </w:r>
      <w:r w:rsidR="005D0B0F" w:rsidRPr="4B562A88">
        <w:rPr>
          <w:rFonts w:ascii="Times New Roman" w:eastAsia="Times New Roman" w:hAnsi="Times New Roman" w:cs="Times New Roman"/>
          <w:sz w:val="24"/>
          <w:szCs w:val="24"/>
        </w:rPr>
        <w:t>e</w:t>
      </w:r>
      <w:r w:rsidR="00495C3A" w:rsidRPr="4B562A88">
        <w:rPr>
          <w:rFonts w:ascii="Times New Roman" w:eastAsia="Times New Roman" w:hAnsi="Times New Roman" w:cs="Times New Roman"/>
          <w:sz w:val="24"/>
          <w:szCs w:val="24"/>
        </w:rPr>
        <w:t>:</w:t>
      </w:r>
    </w:p>
    <w:p w14:paraId="48416230" w14:textId="77777777" w:rsidR="005517D2" w:rsidRDefault="005517D2" w:rsidP="007A7A28">
      <w:pPr>
        <w:pStyle w:val="ListParagraph"/>
        <w:spacing w:after="0" w:line="360" w:lineRule="auto"/>
        <w:ind w:left="0"/>
        <w:rPr>
          <w:rFonts w:ascii="Times New Roman" w:hAnsi="Times New Roman" w:cs="Times New Roman"/>
          <w:sz w:val="24"/>
          <w:szCs w:val="24"/>
        </w:rPr>
      </w:pPr>
      <m:oMathPara>
        <m:oMath>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min</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1, </m:t>
              </m:r>
              <m:f>
                <m:fPr>
                  <m:ctrlPr>
                    <w:rPr>
                      <w:rFonts w:ascii="Cambria Math" w:hAnsi="Times New Roman" w:cs="Times New Roman"/>
                      <w:i/>
                      <w:sz w:val="24"/>
                      <w:szCs w:val="24"/>
                    </w:rPr>
                  </m:ctrlPr>
                </m:fPr>
                <m:num>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e>
          </m:d>
          <m:r>
            <w:rPr>
              <w:rFonts w:ascii="Cambria Math" w:hAnsi="Cambria Math" w:cs="Times New Roman"/>
              <w:sz w:val="24"/>
              <w:szCs w:val="24"/>
            </w:rPr>
            <m:t>.</m:t>
          </m:r>
        </m:oMath>
      </m:oMathPara>
    </w:p>
    <w:p w14:paraId="1E61ADEE" w14:textId="77777777" w:rsidR="00BB3844" w:rsidRPr="007A7A28" w:rsidRDefault="00D34361" w:rsidP="356589AB">
      <w:pPr>
        <w:pStyle w:val="ListParagraph"/>
        <w:spacing w:after="0" w:line="360" w:lineRule="auto"/>
        <w:ind w:left="0"/>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Ukoliko je T simetrična funkcija tada je ovaj algoritam identičan Metropolis algoritmu. Još neke od predloga za funkciju </w:t>
      </w:r>
      <m:oMath>
        <m:r>
          <w:rPr>
            <w:rFonts w:ascii="Cambria Math" w:hAnsi="Cambria Math" w:cs="Times New Roman"/>
            <w:sz w:val="24"/>
            <w:szCs w:val="24"/>
          </w:rPr>
          <m:t>r</m:t>
        </m:r>
      </m:oMath>
      <w:r w:rsidRPr="4B562A88">
        <w:rPr>
          <w:rFonts w:ascii="Times New Roman" w:eastAsia="Times New Roman" w:hAnsi="Times New Roman" w:cs="Times New Roman"/>
          <w:sz w:val="24"/>
          <w:szCs w:val="24"/>
        </w:rPr>
        <w:t xml:space="preserve"> su dali </w:t>
      </w:r>
      <w:r w:rsidR="00BB3844" w:rsidRPr="4B562A88">
        <w:rPr>
          <w:rFonts w:ascii="Times New Roman" w:eastAsia="Times New Roman" w:hAnsi="Times New Roman" w:cs="Times New Roman"/>
          <w:sz w:val="24"/>
          <w:szCs w:val="24"/>
        </w:rPr>
        <w:t>Barker</w:t>
      </w:r>
      <w:r w:rsidR="00227028" w:rsidRPr="4B562A88">
        <w:rPr>
          <w:rFonts w:ascii="Times New Roman" w:eastAsia="Times New Roman" w:hAnsi="Times New Roman" w:cs="Times New Roman"/>
          <w:sz w:val="24"/>
          <w:szCs w:val="24"/>
        </w:rPr>
        <w:t xml:space="preserve"> [18]</w:t>
      </w:r>
      <w:r w:rsidR="00495C3A" w:rsidRPr="4B562A88">
        <w:rPr>
          <w:rFonts w:ascii="Times New Roman" w:eastAsia="Times New Roman" w:hAnsi="Times New Roman" w:cs="Times New Roman"/>
          <w:sz w:val="24"/>
          <w:szCs w:val="24"/>
        </w:rPr>
        <w:t>:</w:t>
      </w:r>
    </w:p>
    <w:p w14:paraId="0A3E3A1F" w14:textId="77777777" w:rsidR="00EB45BB" w:rsidRDefault="0060257E" w:rsidP="007A7A28">
      <w:pPr>
        <w:pStyle w:val="ListParagraph"/>
        <w:spacing w:after="0" w:line="360" w:lineRule="auto"/>
        <w:ind w:left="0"/>
        <w:rPr>
          <w:rFonts w:ascii="Times New Roman" w:hAnsi="Times New Roman" w:cs="Times New Roman"/>
          <w:i/>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e>
              </m:d>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oMath>
      </m:oMathPara>
    </w:p>
    <w:p w14:paraId="44AA382D" w14:textId="367A9F2E" w:rsidR="005E2474" w:rsidRPr="00EB45BB" w:rsidRDefault="00977F83" w:rsidP="78E8A886">
      <w:pPr>
        <w:pStyle w:val="ListParagraph"/>
        <w:spacing w:after="0" w:line="360" w:lineRule="auto"/>
        <w:ind w:left="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i</w:t>
      </w:r>
      <w:r w:rsidR="00B807AD">
        <w:rPr>
          <w:rFonts w:ascii="Times New Roman" w:eastAsia="Times New Roman" w:hAnsi="Times New Roman" w:cs="Times New Roman"/>
          <w:sz w:val="24"/>
          <w:szCs w:val="24"/>
        </w:rPr>
        <w:t xml:space="preserve"> Čarls Stejn (</w:t>
      </w:r>
      <w:r w:rsidR="78E8A886" w:rsidRPr="78E8A886">
        <w:rPr>
          <w:rFonts w:ascii="Times New Roman" w:eastAsia="Times New Roman" w:hAnsi="Times New Roman" w:cs="Times New Roman"/>
          <w:sz w:val="24"/>
          <w:szCs w:val="24"/>
        </w:rPr>
        <w:t xml:space="preserve">eng. </w:t>
      </w:r>
      <w:r w:rsidR="78E8A886" w:rsidRPr="78E8A886">
        <w:rPr>
          <w:rFonts w:ascii="Times New Roman" w:eastAsia="Times New Roman" w:hAnsi="Times New Roman" w:cs="Times New Roman"/>
          <w:i/>
          <w:iCs/>
          <w:sz w:val="24"/>
          <w:szCs w:val="24"/>
        </w:rPr>
        <w:t>Charls Stein</w:t>
      </w:r>
      <w:r w:rsidR="78E8A886" w:rsidRPr="78E8A886">
        <w:rPr>
          <w:rFonts w:ascii="Times New Roman" w:eastAsia="Times New Roman" w:hAnsi="Times New Roman" w:cs="Times New Roman"/>
          <w:sz w:val="24"/>
          <w:szCs w:val="24"/>
        </w:rPr>
        <w:t>):</w:t>
      </w:r>
    </w:p>
    <w:p w14:paraId="7F6A2097" w14:textId="72FD6E15" w:rsidR="006F0BCD" w:rsidRPr="007A7A28" w:rsidRDefault="006F0BCD" w:rsidP="356589AB">
      <w:pPr>
        <w:pStyle w:val="ListParagraph"/>
        <w:spacing w:after="0" w:line="360" w:lineRule="auto"/>
        <w:ind w:left="3600"/>
        <w:rPr>
          <w:rFonts w:ascii="Times New Roman" w:eastAsia="Times New Roman" w:hAnsi="Times New Roman" w:cs="Times New Roman"/>
          <w:sz w:val="24"/>
          <w:szCs w:val="24"/>
        </w:rPr>
      </w:pPr>
      <m:oMath>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δ</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num>
          <m:den>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r>
          <w:rPr>
            <w:rFonts w:ascii="Cambria Math" w:hAnsi="Times New Roman" w:cs="Times New Roman"/>
            <w:sz w:val="24"/>
            <w:szCs w:val="24"/>
          </w:rPr>
          <m:t xml:space="preserve"> ,</m:t>
        </m:r>
      </m:oMath>
      <w:r w:rsidR="00ED13BD">
        <w:rPr>
          <w:rFonts w:ascii="Times New Roman" w:hAnsi="Times New Roman" w:cs="Times New Roman"/>
          <w:sz w:val="24"/>
          <w:szCs w:val="24"/>
        </w:rPr>
        <w:tab/>
      </w:r>
      <w:r w:rsidR="00ED13BD">
        <w:rPr>
          <w:rFonts w:ascii="Times New Roman" w:hAnsi="Times New Roman" w:cs="Times New Roman"/>
          <w:sz w:val="24"/>
          <w:szCs w:val="24"/>
        </w:rPr>
        <w:tab/>
      </w:r>
      <w:r w:rsidR="007F2A42">
        <w:rPr>
          <w:rFonts w:ascii="Times New Roman" w:hAnsi="Times New Roman" w:cs="Times New Roman"/>
          <w:sz w:val="24"/>
          <w:szCs w:val="24"/>
        </w:rPr>
        <w:tab/>
      </w:r>
      <w:r w:rsidR="007F2A42">
        <w:rPr>
          <w:rFonts w:ascii="Times New Roman" w:hAnsi="Times New Roman" w:cs="Times New Roman"/>
          <w:sz w:val="24"/>
          <w:szCs w:val="24"/>
        </w:rPr>
        <w:tab/>
      </w:r>
      <w:r w:rsidR="00697987">
        <w:rPr>
          <w:rFonts w:ascii="Times New Roman" w:eastAsia="Times New Roman" w:hAnsi="Times New Roman" w:cs="Times New Roman"/>
          <w:sz w:val="24"/>
          <w:szCs w:val="24"/>
        </w:rPr>
        <w:t xml:space="preserve"> </w:t>
      </w:r>
      <w:r w:rsidR="007F2A42" w:rsidRPr="4B562A88">
        <w:rPr>
          <w:rFonts w:ascii="Times New Roman" w:eastAsia="Times New Roman" w:hAnsi="Times New Roman" w:cs="Times New Roman"/>
          <w:sz w:val="24"/>
          <w:szCs w:val="24"/>
        </w:rPr>
        <w:t xml:space="preserve"> </w:t>
      </w:r>
      <w:r w:rsidR="00495C3A" w:rsidRPr="4B562A88">
        <w:rPr>
          <w:rFonts w:ascii="Times New Roman" w:eastAsia="Times New Roman" w:hAnsi="Times New Roman" w:cs="Times New Roman"/>
          <w:sz w:val="24"/>
          <w:szCs w:val="24"/>
        </w:rPr>
        <w:t>(2.1)</w:t>
      </w:r>
    </w:p>
    <w:p w14:paraId="6D409031" w14:textId="47A02FD2" w:rsidR="006F0BCD" w:rsidRPr="007A7A28" w:rsidRDefault="006F0BCD" w:rsidP="78E8A886">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gde je </w:t>
      </w:r>
      <m:oMath>
        <m:r>
          <w:rPr>
            <w:rFonts w:ascii="Cambria Math" w:hAnsi="Cambria Math" w:cs="Times New Roman"/>
            <w:sz w:val="24"/>
            <w:szCs w:val="24"/>
          </w:rPr>
          <m:t>δ</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Pr="4B562A88">
        <w:rPr>
          <w:rFonts w:ascii="Times New Roman" w:eastAsia="Times New Roman" w:hAnsi="Times New Roman" w:cs="Times New Roman"/>
          <w:sz w:val="24"/>
          <w:szCs w:val="24"/>
        </w:rPr>
        <w:t xml:space="preserve"> bilo koja simetrična funkcija za koju važi </w:t>
      </w:r>
      <m:oMath>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Times New Roman" w:cs="Times New Roman"/>
            <w:sz w:val="24"/>
            <w:szCs w:val="24"/>
          </w:rPr>
          <m:t>1</m:t>
        </m:r>
      </m:oMath>
      <w:r w:rsidRPr="4B562A88">
        <w:rPr>
          <w:rFonts w:ascii="Times New Roman" w:eastAsia="Times New Roman" w:hAnsi="Times New Roman" w:cs="Times New Roman"/>
          <w:sz w:val="24"/>
          <w:szCs w:val="24"/>
        </w:rPr>
        <w:t xml:space="preserve"> za svako  </w:t>
      </w:r>
      <m:oMath>
        <m:r>
          <w:rPr>
            <w:rFonts w:ascii="Cambria Math" w:hAnsi="Cambria Math" w:cs="Times New Roman"/>
            <w:sz w:val="24"/>
            <w:szCs w:val="24"/>
          </w:rPr>
          <m:t>x</m:t>
        </m:r>
      </m:oMath>
      <w:r w:rsidRPr="4B562A88">
        <w:rPr>
          <w:rFonts w:ascii="Times New Roman" w:eastAsia="Times New Roman" w:hAnsi="Times New Roman" w:cs="Times New Roman"/>
          <w:sz w:val="24"/>
          <w:szCs w:val="24"/>
        </w:rPr>
        <w:t xml:space="preserve"> i </w:t>
      </w:r>
      <m:oMath>
        <m:r>
          <w:rPr>
            <w:rFonts w:ascii="Cambria Math" w:hAnsi="Cambria Math" w:cs="Times New Roman"/>
            <w:sz w:val="24"/>
            <w:szCs w:val="24"/>
          </w:rPr>
          <m:t>y</m:t>
        </m:r>
        <m:r>
          <w:rPr>
            <w:rFonts w:ascii="Cambria Math" w:hAnsi="Times New Roman" w:cs="Times New Roman"/>
            <w:sz w:val="24"/>
            <w:szCs w:val="24"/>
          </w:rPr>
          <m:t>.</m:t>
        </m:r>
      </m:oMath>
      <w:r w:rsidR="007D6094" w:rsidRPr="4B562A88">
        <w:rPr>
          <w:rFonts w:ascii="Times New Roman" w:eastAsia="Times New Roman" w:hAnsi="Times New Roman" w:cs="Times New Roman"/>
          <w:sz w:val="24"/>
          <w:szCs w:val="24"/>
        </w:rPr>
        <w:t xml:space="preserve"> </w:t>
      </w:r>
      <w:r w:rsidR="00495C3A" w:rsidRPr="4B562A88">
        <w:rPr>
          <w:rFonts w:ascii="Times New Roman" w:eastAsia="Times New Roman" w:hAnsi="Times New Roman" w:cs="Times New Roman"/>
          <w:sz w:val="24"/>
          <w:szCs w:val="24"/>
        </w:rPr>
        <w:t xml:space="preserve">Ukoliko je funkcija odbacivanja </w:t>
      </w:r>
      <w:r w:rsidR="00F611E4">
        <w:rPr>
          <w:rFonts w:ascii="Times New Roman" w:eastAsia="Times New Roman" w:hAnsi="Times New Roman" w:cs="Times New Roman"/>
          <w:sz w:val="24"/>
          <w:szCs w:val="24"/>
        </w:rPr>
        <w:t>oblika</w:t>
      </w:r>
      <w:r w:rsidR="00697987">
        <w:rPr>
          <w:rFonts w:ascii="Times New Roman" w:eastAsia="Times New Roman" w:hAnsi="Times New Roman" w:cs="Times New Roman"/>
          <w:sz w:val="24"/>
          <w:szCs w:val="24"/>
        </w:rPr>
        <w:t xml:space="preserve"> (2.1) i</w:t>
      </w:r>
      <w:r w:rsidR="00495C3A" w:rsidRPr="4B562A88">
        <w:rPr>
          <w:rFonts w:ascii="Times New Roman" w:eastAsia="Times New Roman" w:hAnsi="Times New Roman" w:cs="Times New Roman"/>
          <w:sz w:val="24"/>
          <w:szCs w:val="24"/>
        </w:rPr>
        <w:t xml:space="preserve">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oMath>
      <w:r w:rsidR="00495C3A" w:rsidRPr="4B562A88">
        <w:rPr>
          <w:rFonts w:ascii="Times New Roman" w:eastAsia="Times New Roman" w:hAnsi="Times New Roman" w:cs="Times New Roman"/>
          <w:sz w:val="24"/>
          <w:szCs w:val="24"/>
        </w:rPr>
        <w:t xml:space="preserve"> tada je verovatnoća prelaska iz   </w:t>
      </w:r>
      <m:oMath>
        <m:r>
          <w:rPr>
            <w:rFonts w:ascii="Cambria Math" w:hAnsi="Cambria Math" w:cs="Times New Roman"/>
            <w:sz w:val="24"/>
            <w:szCs w:val="24"/>
          </w:rPr>
          <m:t>x</m:t>
        </m:r>
      </m:oMath>
      <w:r w:rsidR="00495C3A" w:rsidRPr="4B562A88">
        <w:rPr>
          <w:rFonts w:ascii="Times New Roman" w:eastAsia="Times New Roman" w:hAnsi="Times New Roman" w:cs="Times New Roman"/>
          <w:sz w:val="24"/>
          <w:szCs w:val="24"/>
        </w:rPr>
        <w:t xml:space="preserve"> u </w:t>
      </w:r>
      <m:oMath>
        <m:r>
          <w:rPr>
            <w:rFonts w:ascii="Cambria Math" w:hAnsi="Cambria Math" w:cs="Times New Roman"/>
            <w:sz w:val="24"/>
            <w:szCs w:val="24"/>
          </w:rPr>
          <m:t>y</m:t>
        </m:r>
      </m:oMath>
      <w:r w:rsidR="00E379F2" w:rsidRPr="4B562A88">
        <w:rPr>
          <w:rFonts w:ascii="Times New Roman" w:eastAsia="Times New Roman" w:hAnsi="Times New Roman" w:cs="Times New Roman"/>
          <w:sz w:val="24"/>
          <w:szCs w:val="24"/>
        </w:rPr>
        <w:t xml:space="preserve"> jednaka:</w:t>
      </w:r>
    </w:p>
    <w:p w14:paraId="10945DF9" w14:textId="77777777" w:rsidR="00E379F2" w:rsidRPr="007A7A28" w:rsidRDefault="00E379F2" w:rsidP="007A7A28">
      <w:pPr>
        <w:pStyle w:val="ListParagraph"/>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r>
            <w:rPr>
              <w:rFonts w:ascii="Cambria Math" w:hAnsi="Cambria Math" w:cs="Times New Roman"/>
              <w:sz w:val="24"/>
              <w:szCs w:val="24"/>
            </w:rPr>
            <m:t>r</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f>
            <m:fPr>
              <m:ctrlPr>
                <w:rPr>
                  <w:rFonts w:ascii="Cambria Math" w:hAnsi="Times New Roman" w:cs="Times New Roman"/>
                  <w:i/>
                  <w:sz w:val="24"/>
                  <w:szCs w:val="24"/>
                </w:rPr>
              </m:ctrlPr>
            </m:fPr>
            <m:num>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num>
            <m:den>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den>
          </m:f>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e>
            <m:sup>
              <m:r>
                <w:rPr>
                  <w:rFonts w:ascii="Cambria Math" w:hAnsi="Cambria Math" w:cs="Times New Roman"/>
                  <w:sz w:val="24"/>
                  <w:szCs w:val="24"/>
                </w:rPr>
                <m:t>-</m:t>
              </m:r>
              <m:r>
                <w:rPr>
                  <w:rFonts w:ascii="Cambria Math" w:hAnsi="Times New Roman" w:cs="Times New Roman"/>
                  <w:sz w:val="24"/>
                  <w:szCs w:val="24"/>
                </w:rPr>
                <m:t>1</m:t>
              </m:r>
            </m:sup>
          </m:sSup>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oMath>
      </m:oMathPara>
    </w:p>
    <w:p w14:paraId="6375284E" w14:textId="34073D09" w:rsidR="003811EA" w:rsidRPr="007A7A28" w:rsidRDefault="00057C02" w:rsidP="356589AB">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Kako je funkcija </w:t>
      </w:r>
      <m:oMath>
        <m:r>
          <w:rPr>
            <w:rFonts w:ascii="Cambria Math" w:hAnsi="Cambria Math" w:cs="Times New Roman"/>
            <w:sz w:val="24"/>
            <w:szCs w:val="24"/>
          </w:rPr>
          <m:t>δ</m:t>
        </m:r>
        <m:r>
          <w:rPr>
            <w:rFonts w:ascii="Cambria Math" w:hAnsi="Times New Roman" w:cs="Times New Roman"/>
            <w:sz w:val="24"/>
            <w:szCs w:val="24"/>
          </w:rPr>
          <m:t xml:space="preserve"> </m:t>
        </m:r>
      </m:oMath>
      <w:r w:rsidRPr="4B562A88">
        <w:rPr>
          <w:rFonts w:ascii="Times New Roman" w:eastAsia="Times New Roman" w:hAnsi="Times New Roman" w:cs="Times New Roman"/>
          <w:sz w:val="24"/>
          <w:szCs w:val="24"/>
        </w:rPr>
        <w:t>simetrična odatle sledi da je</w:t>
      </w:r>
    </w:p>
    <w:p w14:paraId="639F6CD0" w14:textId="5E17872F" w:rsidR="003811EA" w:rsidRPr="007A7A28" w:rsidRDefault="003811EA" w:rsidP="356589AB">
      <w:pPr>
        <w:pStyle w:val="ListParagraph"/>
        <w:spacing w:after="0" w:line="360" w:lineRule="auto"/>
        <w:ind w:left="2880"/>
        <w:rPr>
          <w:rFonts w:ascii="Times New Roman" w:eastAsia="Times New Roman" w:hAnsi="Times New Roman" w:cs="Times New Roman"/>
          <w:sz w:val="24"/>
          <w:szCs w:val="24"/>
        </w:rPr>
      </w:pPr>
      <w:r w:rsidRPr="007A7A28">
        <w:rPr>
          <w:rFonts w:ascii="Times New Roman" w:hAnsi="Times New Roman" w:cs="Times New Roman"/>
          <w:sz w:val="24"/>
          <w:szCs w:val="24"/>
        </w:rPr>
        <w:tab/>
      </w:r>
      <m:oMath>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e>
        </m:d>
      </m:oMath>
      <w:r w:rsidRPr="4B562A88">
        <w:rPr>
          <w:rFonts w:ascii="Times New Roman" w:eastAsia="Times New Roman" w:hAnsi="Times New Roman" w:cs="Times New Roman"/>
          <w:sz w:val="24"/>
          <w:szCs w:val="24"/>
        </w:rPr>
        <w:t>,</w:t>
      </w:r>
      <w:r w:rsidRPr="007A7A28">
        <w:rPr>
          <w:rFonts w:ascii="Times New Roman" w:hAnsi="Times New Roman" w:cs="Times New Roman"/>
          <w:sz w:val="24"/>
          <w:szCs w:val="24"/>
        </w:rPr>
        <w:tab/>
      </w:r>
      <w:r w:rsidRPr="007A7A28">
        <w:rPr>
          <w:rFonts w:ascii="Times New Roman" w:hAnsi="Times New Roman" w:cs="Times New Roman"/>
          <w:sz w:val="24"/>
          <w:szCs w:val="24"/>
        </w:rPr>
        <w:tab/>
      </w:r>
      <w:r w:rsidRPr="007A7A28">
        <w:rPr>
          <w:rFonts w:ascii="Times New Roman" w:hAnsi="Times New Roman" w:cs="Times New Roman"/>
          <w:sz w:val="24"/>
          <w:szCs w:val="24"/>
        </w:rPr>
        <w:tab/>
      </w:r>
      <w:r w:rsidR="00697987">
        <w:rPr>
          <w:rFonts w:ascii="Times New Roman" w:eastAsia="Times New Roman" w:hAnsi="Times New Roman" w:cs="Times New Roman"/>
          <w:sz w:val="24"/>
          <w:szCs w:val="24"/>
        </w:rPr>
        <w:t xml:space="preserve"> </w:t>
      </w:r>
      <w:r w:rsidRPr="4B562A88">
        <w:rPr>
          <w:rFonts w:ascii="Times New Roman" w:eastAsia="Times New Roman" w:hAnsi="Times New Roman" w:cs="Times New Roman"/>
          <w:sz w:val="24"/>
          <w:szCs w:val="24"/>
        </w:rPr>
        <w:t>(2.2)</w:t>
      </w:r>
    </w:p>
    <w:p w14:paraId="4E1313DD" w14:textId="14BD46AF" w:rsidR="00E379F2" w:rsidRPr="007A7A28" w:rsidRDefault="00057C02" w:rsidP="78E8A886">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tj. da je Markovljev lanac reverzibilan, a </w:t>
      </w:r>
      <m:oMath>
        <m:r>
          <w:rPr>
            <w:rFonts w:ascii="Cambria Math" w:hAnsi="Cambria Math" w:cs="Times New Roman"/>
            <w:sz w:val="24"/>
            <w:szCs w:val="24"/>
          </w:rPr>
          <m:t>π</m:t>
        </m:r>
        <m:r>
          <w:rPr>
            <w:rFonts w:ascii="Cambria Math" w:hAnsi="Times New Roman" w:cs="Times New Roman"/>
            <w:sz w:val="24"/>
            <w:szCs w:val="24"/>
          </w:rPr>
          <m:t xml:space="preserve"> </m:t>
        </m:r>
      </m:oMath>
      <w:r w:rsidRPr="4B562A88">
        <w:rPr>
          <w:rFonts w:ascii="Times New Roman" w:eastAsia="Times New Roman" w:hAnsi="Times New Roman" w:cs="Times New Roman"/>
          <w:sz w:val="24"/>
          <w:szCs w:val="24"/>
        </w:rPr>
        <w:t>invarijantna raspodela.</w:t>
      </w:r>
      <w:r w:rsidR="001F74BE" w:rsidRPr="4B562A88">
        <w:rPr>
          <w:rFonts w:ascii="Times New Roman" w:eastAsia="Times New Roman" w:hAnsi="Times New Roman" w:cs="Times New Roman"/>
          <w:sz w:val="24"/>
          <w:szCs w:val="24"/>
        </w:rPr>
        <w:t xml:space="preserve"> Jednakost 2.2 se naziva</w:t>
      </w:r>
      <w:r w:rsidR="003811EA" w:rsidRPr="4B562A88">
        <w:rPr>
          <w:rFonts w:ascii="Times New Roman" w:eastAsia="Times New Roman" w:hAnsi="Times New Roman" w:cs="Times New Roman"/>
          <w:sz w:val="24"/>
          <w:szCs w:val="24"/>
        </w:rPr>
        <w:t xml:space="preserve"> i detaljna uravnoteženost (end. </w:t>
      </w:r>
      <w:r w:rsidR="003811EA" w:rsidRPr="78E8A886">
        <w:rPr>
          <w:rFonts w:ascii="Times New Roman" w:eastAsia="Times New Roman" w:hAnsi="Times New Roman" w:cs="Times New Roman"/>
          <w:i/>
          <w:iCs/>
          <w:sz w:val="24"/>
          <w:szCs w:val="24"/>
        </w:rPr>
        <w:t>detailed balance</w:t>
      </w:r>
      <w:r w:rsidR="003811EA" w:rsidRPr="4B562A88">
        <w:rPr>
          <w:rFonts w:ascii="Times New Roman" w:eastAsia="Times New Roman" w:hAnsi="Times New Roman" w:cs="Times New Roman"/>
          <w:sz w:val="24"/>
          <w:szCs w:val="24"/>
        </w:rPr>
        <w:t>),</w:t>
      </w:r>
      <w:r w:rsidR="00D34361" w:rsidRPr="4B562A88">
        <w:rPr>
          <w:rFonts w:ascii="Times New Roman" w:eastAsia="Times New Roman" w:hAnsi="Times New Roman" w:cs="Times New Roman"/>
          <w:sz w:val="24"/>
          <w:szCs w:val="24"/>
        </w:rPr>
        <w:t xml:space="preserve"> </w:t>
      </w:r>
      <w:r w:rsidR="003811EA" w:rsidRPr="4B562A88">
        <w:rPr>
          <w:rFonts w:ascii="Times New Roman" w:eastAsia="Times New Roman" w:hAnsi="Times New Roman" w:cs="Times New Roman"/>
          <w:sz w:val="24"/>
          <w:szCs w:val="24"/>
        </w:rPr>
        <w:t>pomoću koje možemo dokazati da važi:</w:t>
      </w:r>
    </w:p>
    <w:p w14:paraId="5A4FF2E1" w14:textId="77777777" w:rsidR="003811EA" w:rsidRPr="007A7A28" w:rsidRDefault="0060257E" w:rsidP="78E8A886">
      <w:pPr>
        <w:pStyle w:val="ListParagraph"/>
        <w:spacing w:after="0" w:line="360" w:lineRule="auto"/>
        <w:ind w:left="0"/>
        <w:jc w:val="center"/>
        <w:rPr>
          <w:rFonts w:ascii="Times New Roman" w:eastAsia="Times New Roman" w:hAnsi="Times New Roman" w:cs="Times New Roman"/>
          <w:sz w:val="24"/>
          <w:szCs w:val="24"/>
        </w:rPr>
      </w:pPr>
      <m:oMath>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dx</m:t>
            </m:r>
            <m:r>
              <w:rPr>
                <w:rFonts w:ascii="Cambria Math" w:hAnsi="Times New Roman" w:cs="Times New Roman"/>
                <w:sz w:val="24"/>
                <w:szCs w:val="24"/>
              </w:rPr>
              <m:t xml:space="preserve">= </m:t>
            </m:r>
          </m:e>
        </m:nary>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oMath>
      <w:r w:rsidR="003811EA" w:rsidRPr="4B562A88">
        <w:rPr>
          <w:rFonts w:ascii="Times New Roman" w:eastAsia="Times New Roman" w:hAnsi="Times New Roman" w:cs="Times New Roman"/>
          <w:sz w:val="24"/>
          <w:szCs w:val="24"/>
        </w:rPr>
        <w:t>.</w:t>
      </w:r>
    </w:p>
    <w:p w14:paraId="3108F99B" w14:textId="77777777" w:rsidR="00D34361" w:rsidRDefault="00D34361" w:rsidP="007A7A28">
      <w:pPr>
        <w:pStyle w:val="ListParagraph"/>
        <w:spacing w:after="0" w:line="360" w:lineRule="auto"/>
        <w:ind w:left="0"/>
        <w:jc w:val="both"/>
        <w:rPr>
          <w:rFonts w:ascii="Times New Roman" w:hAnsi="Times New Roman" w:cs="Times New Roman"/>
          <w:sz w:val="24"/>
          <w:szCs w:val="24"/>
        </w:rPr>
      </w:pPr>
    </w:p>
    <w:p w14:paraId="1E058510" w14:textId="77777777" w:rsidR="007D6094" w:rsidRDefault="007D6094" w:rsidP="007A7A28">
      <w:pPr>
        <w:pStyle w:val="ListParagraph"/>
        <w:spacing w:after="0" w:line="360" w:lineRule="auto"/>
        <w:ind w:left="0"/>
        <w:jc w:val="both"/>
        <w:rPr>
          <w:rFonts w:ascii="Times New Roman" w:hAnsi="Times New Roman" w:cs="Times New Roman"/>
          <w:sz w:val="24"/>
          <w:szCs w:val="24"/>
        </w:rPr>
      </w:pPr>
    </w:p>
    <w:p w14:paraId="05196659" w14:textId="77777777" w:rsidR="003811EA" w:rsidRPr="007A7A28" w:rsidRDefault="356589AB" w:rsidP="356589AB">
      <w:pPr>
        <w:pStyle w:val="ListParagraph"/>
        <w:spacing w:after="0" w:line="360" w:lineRule="auto"/>
        <w:ind w:left="0"/>
        <w:jc w:val="both"/>
        <w:rPr>
          <w:rFonts w:ascii="Times New Roman" w:eastAsia="Times New Roman" w:hAnsi="Times New Roman" w:cs="Times New Roman"/>
          <w:sz w:val="24"/>
          <w:szCs w:val="24"/>
        </w:rPr>
      </w:pPr>
      <w:r w:rsidRPr="356589AB">
        <w:rPr>
          <w:rFonts w:ascii="Times New Roman" w:eastAsia="Times New Roman" w:hAnsi="Times New Roman" w:cs="Times New Roman"/>
          <w:sz w:val="24"/>
          <w:szCs w:val="24"/>
        </w:rPr>
        <w:lastRenderedPageBreak/>
        <w:t>Dokaz:</w:t>
      </w:r>
    </w:p>
    <w:p w14:paraId="5BFEF18B" w14:textId="77777777" w:rsidR="003811EA" w:rsidRPr="007A7A28" w:rsidRDefault="0060257E" w:rsidP="78E8A886">
      <w:pPr>
        <w:pStyle w:val="ListParagraph"/>
        <w:spacing w:after="0" w:line="360" w:lineRule="auto"/>
        <w:ind w:left="0"/>
        <w:jc w:val="center"/>
        <w:rPr>
          <w:rFonts w:ascii="Times New Roman" w:eastAsia="Times New Roman" w:hAnsi="Times New Roman" w:cs="Times New Roman"/>
          <w:sz w:val="24"/>
          <w:szCs w:val="24"/>
        </w:rPr>
      </w:pPr>
      <m:oMath>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dx</m:t>
            </m:r>
            <m:r>
              <w:rPr>
                <w:rFonts w:ascii="Cambria Math" w:hAnsi="Times New Roman" w:cs="Times New Roman"/>
                <w:sz w:val="24"/>
                <w:szCs w:val="24"/>
              </w:rPr>
              <m:t>=</m:t>
            </m:r>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e>
                </m:d>
                <m:r>
                  <w:rPr>
                    <w:rFonts w:ascii="Cambria Math" w:hAnsi="Cambria Math" w:cs="Times New Roman"/>
                    <w:sz w:val="24"/>
                    <w:szCs w:val="24"/>
                  </w:rPr>
                  <m:t>dx</m:t>
                </m:r>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e>
                    </m:d>
                    <m:r>
                      <w:rPr>
                        <w:rFonts w:ascii="Cambria Math" w:hAnsi="Cambria Math" w:cs="Times New Roman"/>
                        <w:sz w:val="24"/>
                        <w:szCs w:val="24"/>
                      </w:rPr>
                      <m:t>dx</m:t>
                    </m:r>
                    <m:r>
                      <w:rPr>
                        <w:rFonts w:ascii="Cambria Math" w:hAnsi="Times New Roman" w:cs="Times New Roman"/>
                        <w:sz w:val="24"/>
                        <w:szCs w:val="24"/>
                      </w:rPr>
                      <m:t xml:space="preserve">= </m:t>
                    </m:r>
                  </m:e>
                </m:nary>
                <m:r>
                  <w:rPr>
                    <w:rFonts w:ascii="Cambria Math" w:hAnsi="Times New Roman" w:cs="Times New Roman"/>
                    <w:sz w:val="24"/>
                    <w:szCs w:val="24"/>
                  </w:rPr>
                  <m:t xml:space="preserve"> </m:t>
                </m:r>
              </m:e>
            </m:nary>
            <m:r>
              <w:rPr>
                <w:rFonts w:ascii="Cambria Math" w:hAnsi="Times New Roman" w:cs="Times New Roman"/>
                <w:sz w:val="24"/>
                <w:szCs w:val="24"/>
              </w:rPr>
              <m:t xml:space="preserve"> </m:t>
            </m:r>
          </m:e>
        </m:nary>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oMath>
      <w:r w:rsidR="003811EA" w:rsidRPr="4B562A88">
        <w:rPr>
          <w:rFonts w:ascii="Times New Roman" w:eastAsia="Times New Roman" w:hAnsi="Times New Roman" w:cs="Times New Roman"/>
          <w:sz w:val="24"/>
          <w:szCs w:val="24"/>
        </w:rPr>
        <w:t>.</w:t>
      </w:r>
    </w:p>
    <w:p w14:paraId="51ED9D88" w14:textId="77777777" w:rsidR="00305B27" w:rsidRPr="007A7A28" w:rsidRDefault="356589AB" w:rsidP="356589AB">
      <w:pPr>
        <w:pStyle w:val="ListParagraph"/>
        <w:spacing w:after="0" w:line="360" w:lineRule="auto"/>
        <w:ind w:left="0"/>
        <w:jc w:val="both"/>
        <w:rPr>
          <w:rFonts w:ascii="Times New Roman" w:eastAsia="Times New Roman" w:hAnsi="Times New Roman" w:cs="Times New Roman"/>
          <w:sz w:val="24"/>
          <w:szCs w:val="24"/>
        </w:rPr>
      </w:pPr>
      <w:r w:rsidRPr="356589AB">
        <w:rPr>
          <w:rFonts w:ascii="Times New Roman" w:eastAsia="Times New Roman" w:hAnsi="Times New Roman" w:cs="Times New Roman"/>
          <w:sz w:val="24"/>
          <w:szCs w:val="24"/>
        </w:rPr>
        <w:t>Zbog ovoga detaljna uravnoteženost obezbeđuje invarijantrnost, a svaki Markovljev lanac koji zadovoljava ovaj uslov je reverzibilan.</w:t>
      </w:r>
    </w:p>
    <w:p w14:paraId="56CC052A" w14:textId="35DB836F" w:rsidR="001318B3" w:rsidRPr="007A7A28" w:rsidRDefault="00305B27" w:rsidP="78E8A886">
      <w:pPr>
        <w:pStyle w:val="ListParagraph"/>
        <w:spacing w:after="0" w:line="360" w:lineRule="auto"/>
        <w:ind w:left="0"/>
        <w:jc w:val="both"/>
        <w:rPr>
          <w:rFonts w:ascii="Times New Roman" w:eastAsia="Times New Roman" w:hAnsi="Times New Roman" w:cs="Times New Roman"/>
          <w:sz w:val="24"/>
          <w:szCs w:val="24"/>
        </w:rPr>
      </w:pPr>
      <w:r w:rsidRPr="007A7A28">
        <w:rPr>
          <w:rFonts w:ascii="Times New Roman" w:hAnsi="Times New Roman" w:cs="Times New Roman"/>
          <w:sz w:val="24"/>
          <w:szCs w:val="24"/>
        </w:rPr>
        <w:tab/>
      </w:r>
      <w:r w:rsidR="00D34361" w:rsidRPr="4B562A88">
        <w:rPr>
          <w:rFonts w:ascii="Times New Roman" w:eastAsia="Times New Roman" w:hAnsi="Times New Roman" w:cs="Times New Roman"/>
          <w:sz w:val="24"/>
          <w:szCs w:val="24"/>
        </w:rPr>
        <w:t xml:space="preserve">Pokažimo sada da uslov detaljne uravnoteženosti važi </w:t>
      </w:r>
      <w:r w:rsidR="00FA3780" w:rsidRPr="4B562A88">
        <w:rPr>
          <w:rFonts w:ascii="Times New Roman" w:eastAsia="Times New Roman" w:hAnsi="Times New Roman" w:cs="Times New Roman"/>
          <w:sz w:val="24"/>
          <w:szCs w:val="24"/>
        </w:rPr>
        <w:t>i</w:t>
      </w:r>
      <w:r w:rsidR="00D34361" w:rsidRPr="4B562A88">
        <w:rPr>
          <w:rFonts w:ascii="Times New Roman" w:eastAsia="Times New Roman" w:hAnsi="Times New Roman" w:cs="Times New Roman"/>
          <w:sz w:val="24"/>
          <w:szCs w:val="24"/>
        </w:rPr>
        <w:t xml:space="preserve"> kod Metropolis-Hestingovog algoritma.</w:t>
      </w:r>
      <w:r w:rsidR="001318B3" w:rsidRPr="4B562A88">
        <w:rPr>
          <w:rFonts w:ascii="Times New Roman" w:eastAsia="Times New Roman" w:hAnsi="Times New Roman" w:cs="Times New Roman"/>
          <w:sz w:val="24"/>
          <w:szCs w:val="24"/>
        </w:rPr>
        <w:t xml:space="preserve"> </w:t>
      </w:r>
      <w:r w:rsidR="00697987">
        <w:rPr>
          <w:rFonts w:ascii="Times New Roman" w:eastAsia="Times New Roman" w:hAnsi="Times New Roman" w:cs="Times New Roman"/>
          <w:sz w:val="24"/>
          <w:szCs w:val="24"/>
        </w:rPr>
        <w:t>U slučaju da je</w:t>
      </w:r>
      <w:r w:rsidR="00F15DEA" w:rsidRPr="4B562A88">
        <w:rPr>
          <w:rFonts w:ascii="Times New Roman" w:eastAsia="Times New Roman" w:hAnsi="Times New Roman" w:cs="Times New Roman"/>
          <w:sz w:val="24"/>
          <w:szCs w:val="24"/>
        </w:rPr>
        <w:t xml:space="preserve"> </w:t>
      </w:r>
      <m:oMath>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oMath>
      <w:r w:rsidR="00F15DEA" w:rsidRPr="4B562A88">
        <w:rPr>
          <w:rFonts w:ascii="Times New Roman" w:eastAsia="Times New Roman" w:hAnsi="Times New Roman" w:cs="Times New Roman"/>
          <w:sz w:val="24"/>
          <w:szCs w:val="24"/>
        </w:rPr>
        <w:t xml:space="preserve">verovatnoća prelaska iz </w:t>
      </w:r>
      <m:oMath>
        <m:r>
          <w:rPr>
            <w:rFonts w:ascii="Cambria Math" w:hAnsi="Cambria Math" w:cs="Times New Roman"/>
            <w:sz w:val="24"/>
            <w:szCs w:val="24"/>
          </w:rPr>
          <m:t>x</m:t>
        </m:r>
      </m:oMath>
      <w:r w:rsidR="00F15DEA" w:rsidRPr="4B562A88">
        <w:rPr>
          <w:rFonts w:ascii="Times New Roman" w:eastAsia="Times New Roman" w:hAnsi="Times New Roman" w:cs="Times New Roman"/>
          <w:sz w:val="24"/>
          <w:szCs w:val="24"/>
        </w:rPr>
        <w:t xml:space="preserve"> u </w:t>
      </w:r>
      <m:oMath>
        <m:r>
          <w:rPr>
            <w:rFonts w:ascii="Cambria Math" w:hAnsi="Cambria Math" w:cs="Times New Roman"/>
            <w:sz w:val="24"/>
            <w:szCs w:val="24"/>
          </w:rPr>
          <m:t>y</m:t>
        </m:r>
      </m:oMath>
      <w:r w:rsidR="00D577BC">
        <w:rPr>
          <w:rFonts w:ascii="Times New Roman" w:eastAsia="Times New Roman" w:hAnsi="Times New Roman" w:cs="Times New Roman"/>
          <w:sz w:val="24"/>
          <w:szCs w:val="24"/>
        </w:rPr>
        <w:t xml:space="preserve"> </w:t>
      </w:r>
      <w:r w:rsidR="00450105">
        <w:rPr>
          <w:rFonts w:ascii="Times New Roman" w:eastAsia="Times New Roman" w:hAnsi="Times New Roman" w:cs="Times New Roman"/>
          <w:sz w:val="24"/>
          <w:szCs w:val="24"/>
        </w:rPr>
        <w:t xml:space="preserve">jednaka je proizvodu </w:t>
      </w:r>
      <w:r w:rsidR="00F15DEA" w:rsidRPr="4B562A88">
        <w:rPr>
          <w:rFonts w:ascii="Times New Roman" w:eastAsia="Times New Roman" w:hAnsi="Times New Roman" w:cs="Times New Roman"/>
          <w:sz w:val="24"/>
          <w:szCs w:val="24"/>
        </w:rPr>
        <w:t>predložene verovatnoće T</w:t>
      </w:r>
      <m:oMath>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y</m:t>
        </m:r>
        <m:r>
          <w:rPr>
            <w:rFonts w:ascii="Cambria Math" w:hAnsi="Times New Roman" w:cs="Times New Roman"/>
            <w:sz w:val="24"/>
            <w:szCs w:val="24"/>
          </w:rPr>
          <m:t xml:space="preserve">) </m:t>
        </m:r>
      </m:oMath>
      <w:r w:rsidR="00F15DEA" w:rsidRPr="4B562A88">
        <w:rPr>
          <w:rFonts w:ascii="Times New Roman" w:eastAsia="Times New Roman" w:hAnsi="Times New Roman" w:cs="Times New Roman"/>
          <w:sz w:val="24"/>
          <w:szCs w:val="24"/>
        </w:rPr>
        <w:t xml:space="preserve">i verovatnoće prihvatanja </w:t>
      </w:r>
      <w:r w:rsidRPr="4B562A88">
        <w:rPr>
          <w:rFonts w:ascii="Times New Roman" w:eastAsia="Times New Roman" w:hAnsi="Times New Roman" w:cs="Times New Roman"/>
          <w:sz w:val="24"/>
          <w:szCs w:val="24"/>
        </w:rPr>
        <w:t xml:space="preserve">koraka </w:t>
      </w:r>
      <w:r w:rsidR="00F15DEA" w:rsidRPr="4B562A88">
        <w:rPr>
          <w:rFonts w:ascii="Times New Roman" w:eastAsia="Times New Roman" w:hAnsi="Times New Roman" w:cs="Times New Roman"/>
          <w:sz w:val="24"/>
          <w:szCs w:val="24"/>
        </w:rPr>
        <w:t>tj:</w:t>
      </w:r>
    </w:p>
    <w:p w14:paraId="715E013A" w14:textId="77777777" w:rsidR="00F15DEA" w:rsidRPr="007A7A28" w:rsidRDefault="00F15DEA" w:rsidP="007A7A28">
      <w:pPr>
        <w:pStyle w:val="ListParagraph"/>
        <w:spacing w:after="0"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min</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1, </m:t>
              </m:r>
              <m:f>
                <m:fPr>
                  <m:ctrlPr>
                    <w:rPr>
                      <w:rFonts w:ascii="Cambria Math" w:hAnsi="Times New Roman" w:cs="Times New Roman"/>
                      <w:i/>
                      <w:sz w:val="24"/>
                      <w:szCs w:val="24"/>
                    </w:rPr>
                  </m:ctrlPr>
                </m:fPr>
                <m:num>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e>
          </m:d>
          <m:r>
            <w:rPr>
              <w:rFonts w:ascii="Cambria Math" w:hAnsi="Times New Roman" w:cs="Times New Roman"/>
              <w:sz w:val="24"/>
              <w:szCs w:val="24"/>
            </w:rPr>
            <m:t>,</m:t>
          </m:r>
        </m:oMath>
      </m:oMathPara>
    </w:p>
    <w:p w14:paraId="42EB8637" w14:textId="77777777" w:rsidR="00F15DEA" w:rsidRPr="007A7A28" w:rsidRDefault="78E8A886" w:rsidP="78E8A886">
      <w:pPr>
        <w:pStyle w:val="ListParagraph"/>
        <w:spacing w:after="0" w:line="360" w:lineRule="auto"/>
        <w:ind w:left="0"/>
        <w:jc w:val="both"/>
        <w:rPr>
          <w:rFonts w:ascii="Times New Roman" w:eastAsia="Times New Roman" w:hAnsi="Times New Roman" w:cs="Times New Roman"/>
          <w:sz w:val="24"/>
          <w:szCs w:val="24"/>
        </w:rPr>
      </w:pPr>
      <w:r w:rsidRPr="78E8A886">
        <w:rPr>
          <w:rFonts w:ascii="Times New Roman" w:eastAsia="Times New Roman" w:hAnsi="Times New Roman" w:cs="Times New Roman"/>
          <w:sz w:val="24"/>
          <w:szCs w:val="24"/>
        </w:rPr>
        <w:t>pa je stoga,</w:t>
      </w:r>
    </w:p>
    <w:p w14:paraId="5E164CCB" w14:textId="77777777" w:rsidR="00F15DEA" w:rsidRPr="007A7A28" w:rsidRDefault="00F15DEA" w:rsidP="356589AB">
      <w:pPr>
        <w:pStyle w:val="ListParagraph"/>
        <w:spacing w:after="0" w:line="360" w:lineRule="auto"/>
        <w:ind w:left="0"/>
        <w:jc w:val="center"/>
        <w:rPr>
          <w:rFonts w:ascii="Times New Roman" w:eastAsia="Times New Roman" w:hAnsi="Times New Roman" w:cs="Times New Roman"/>
          <w:sz w:val="24"/>
          <w:szCs w:val="24"/>
        </w:rPr>
      </w:pPr>
      <m:oMath>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min</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1, </m:t>
            </m:r>
            <m:f>
              <m:fPr>
                <m:ctrlPr>
                  <w:rPr>
                    <w:rFonts w:ascii="Cambria Math" w:hAnsi="Times New Roman" w:cs="Times New Roman"/>
                    <w:i/>
                    <w:sz w:val="24"/>
                    <w:szCs w:val="24"/>
                  </w:rPr>
                </m:ctrlPr>
              </m:fPr>
              <m:num>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e>
        </m:d>
      </m:oMath>
      <w:r w:rsidRPr="4B562A88">
        <w:rPr>
          <w:rFonts w:ascii="Times New Roman" w:eastAsia="Times New Roman" w:hAnsi="Times New Roman" w:cs="Times New Roman"/>
          <w:sz w:val="24"/>
          <w:szCs w:val="24"/>
        </w:rPr>
        <w:t xml:space="preserve"> = </w:t>
      </w:r>
      <m:oMath>
        <m:r>
          <w:rPr>
            <w:rFonts w:ascii="Cambria Math" w:hAnsi="Cambria Math" w:cs="Times New Roman"/>
            <w:sz w:val="24"/>
            <w:szCs w:val="24"/>
          </w:rPr>
          <m:t>min</m:t>
        </m:r>
        <m:d>
          <m:dPr>
            <m:begChr m:val="{"/>
            <m:endChr m:val="}"/>
            <m:ctrlPr>
              <w:rPr>
                <w:rFonts w:ascii="Cambria Math" w:hAnsi="Times New Roman" w:cs="Times New Roman"/>
                <w:i/>
                <w:sz w:val="24"/>
                <w:szCs w:val="24"/>
              </w:rPr>
            </m:ctrlPr>
          </m:dPr>
          <m:e>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e>
        </m:d>
        <m:r>
          <w:rPr>
            <w:rFonts w:ascii="Cambria Math" w:hAnsi="Times New Roman" w:cs="Times New Roman"/>
            <w:sz w:val="24"/>
            <w:szCs w:val="24"/>
          </w:rPr>
          <m:t>,</m:t>
        </m:r>
      </m:oMath>
    </w:p>
    <w:p w14:paraId="04CF7BD4" w14:textId="77777777" w:rsidR="00E8340C" w:rsidRPr="007A7A28" w:rsidRDefault="00E8340C" w:rsidP="78E8A886">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što predstavlja simetričnu funkciju po </w:t>
      </w:r>
      <m:oMath>
        <m:r>
          <w:rPr>
            <w:rFonts w:ascii="Cambria Math" w:hAnsi="Cambria Math" w:cs="Times New Roman"/>
            <w:sz w:val="24"/>
            <w:szCs w:val="24"/>
          </w:rPr>
          <m:t>x</m:t>
        </m:r>
      </m:oMath>
      <w:r w:rsidRPr="4B562A88">
        <w:rPr>
          <w:rFonts w:ascii="Times New Roman" w:eastAsia="Times New Roman" w:hAnsi="Times New Roman" w:cs="Times New Roman"/>
          <w:sz w:val="24"/>
          <w:szCs w:val="24"/>
        </w:rPr>
        <w:t xml:space="preserve"> i </w:t>
      </w:r>
      <m:oMath>
        <m:r>
          <w:rPr>
            <w:rFonts w:ascii="Cambria Math" w:hAnsi="Cambria Math" w:cs="Times New Roman"/>
            <w:sz w:val="24"/>
            <w:szCs w:val="24"/>
          </w:rPr>
          <m:t>y</m:t>
        </m:r>
      </m:oMath>
      <w:r w:rsidRPr="4B562A88">
        <w:rPr>
          <w:rFonts w:ascii="Times New Roman" w:eastAsia="Times New Roman" w:hAnsi="Times New Roman" w:cs="Times New Roman"/>
          <w:sz w:val="24"/>
          <w:szCs w:val="24"/>
        </w:rPr>
        <w:t>, zbog čega je uslov detaljne uravnoteženosti zadovoljen.</w:t>
      </w:r>
    </w:p>
    <w:p w14:paraId="481B963B" w14:textId="77777777" w:rsidR="00F15DEA" w:rsidRPr="007A7A28" w:rsidRDefault="001F74BE" w:rsidP="356589AB">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Uopštenije, ako je </w:t>
      </w:r>
      <w:r w:rsidR="00FA3780" w:rsidRPr="4B562A88">
        <w:rPr>
          <w:rFonts w:ascii="Times New Roman" w:eastAsia="Times New Roman" w:hAnsi="Times New Roman" w:cs="Times New Roman"/>
          <w:sz w:val="24"/>
          <w:szCs w:val="24"/>
        </w:rPr>
        <w:t>funkcija</w:t>
      </w:r>
      <w:r w:rsidRPr="4B562A88">
        <w:rPr>
          <w:rFonts w:ascii="Times New Roman" w:eastAsia="Times New Roman" w:hAnsi="Times New Roman" w:cs="Times New Roman"/>
          <w:sz w:val="24"/>
          <w:szCs w:val="24"/>
        </w:rPr>
        <w:t xml:space="preserve"> prelaska  </w:t>
      </w:r>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oMath>
      <w:r w:rsidRPr="4B562A88">
        <w:rPr>
          <w:rFonts w:ascii="Times New Roman" w:eastAsia="Times New Roman" w:hAnsi="Times New Roman" w:cs="Times New Roman"/>
          <w:sz w:val="24"/>
          <w:szCs w:val="24"/>
        </w:rPr>
        <w:t xml:space="preserve"> oblika</w:t>
      </w:r>
    </w:p>
    <w:p w14:paraId="69EA3230" w14:textId="77777777" w:rsidR="001F74BE" w:rsidRPr="007A7A28" w:rsidRDefault="001F74BE" w:rsidP="007A7A28">
      <w:pPr>
        <w:pStyle w:val="ListParagraph"/>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oMath>
      </m:oMathPara>
    </w:p>
    <w:p w14:paraId="0D8286E2" w14:textId="77777777" w:rsidR="00F15DEA" w:rsidRPr="007A7A28" w:rsidRDefault="001F74BE" w:rsidP="78E8A886">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gde je </w:t>
      </w:r>
      <m:oMath>
        <m:r>
          <w:rPr>
            <w:rFonts w:ascii="Cambria Math" w:hAnsi="Cambria Math" w:cs="Times New Roman"/>
            <w:sz w:val="24"/>
            <w:szCs w:val="24"/>
          </w:rPr>
          <m:t>δ</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 xml:space="preserve"> </m:t>
        </m:r>
      </m:oMath>
      <w:r w:rsidRPr="4B562A88">
        <w:rPr>
          <w:rFonts w:ascii="Times New Roman" w:eastAsia="Times New Roman" w:hAnsi="Times New Roman" w:cs="Times New Roman"/>
          <w:sz w:val="24"/>
          <w:szCs w:val="24"/>
        </w:rPr>
        <w:t xml:space="preserve"> simetrična funkcija po </w:t>
      </w:r>
      <m:oMath>
        <m:r>
          <w:rPr>
            <w:rFonts w:ascii="Cambria Math" w:hAnsi="Cambria Math" w:cs="Times New Roman"/>
            <w:sz w:val="24"/>
            <w:szCs w:val="24"/>
          </w:rPr>
          <m:t>x</m:t>
        </m:r>
      </m:oMath>
      <w:r w:rsidRPr="4B562A88">
        <w:rPr>
          <w:rFonts w:ascii="Times New Roman" w:eastAsia="Times New Roman" w:hAnsi="Times New Roman" w:cs="Times New Roman"/>
          <w:sz w:val="24"/>
          <w:szCs w:val="24"/>
        </w:rPr>
        <w:t xml:space="preserve"> i </w:t>
      </w:r>
      <m:oMath>
        <m:r>
          <w:rPr>
            <w:rFonts w:ascii="Cambria Math" w:hAnsi="Cambria Math" w:cs="Times New Roman"/>
            <w:sz w:val="24"/>
            <w:szCs w:val="24"/>
          </w:rPr>
          <m:t>y</m:t>
        </m:r>
        <m:r>
          <w:rPr>
            <w:rFonts w:ascii="Cambria Math" w:hAnsi="Times New Roman" w:cs="Times New Roman"/>
            <w:sz w:val="24"/>
            <w:szCs w:val="24"/>
          </w:rPr>
          <m:t xml:space="preserve">, </m:t>
        </m:r>
      </m:oMath>
      <w:r w:rsidRPr="4B562A88">
        <w:rPr>
          <w:rFonts w:ascii="Times New Roman" w:eastAsia="Times New Roman" w:hAnsi="Times New Roman" w:cs="Times New Roman"/>
          <w:sz w:val="24"/>
          <w:szCs w:val="24"/>
        </w:rPr>
        <w:t xml:space="preserve">takva da važi  </w:t>
      </w:r>
      <m:oMath>
        <m:nary>
          <m:naryPr>
            <m:limLoc m:val="undOvr"/>
            <m:subHide m:val="1"/>
            <m:supHide m:val="1"/>
            <m:ctrlPr>
              <w:rPr>
                <w:rFonts w:ascii="Cambria Math" w:hAnsi="Times New Roman" w:cs="Times New Roman"/>
                <w:i/>
                <w:sz w:val="24"/>
                <w:szCs w:val="24"/>
              </w:rPr>
            </m:ctrlPr>
          </m:naryPr>
          <m:sub/>
          <m:sup/>
          <m:e>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Cambria Math" w:cs="Times New Roman"/>
                <w:sz w:val="24"/>
                <w:szCs w:val="24"/>
              </w:rPr>
              <m:t>dy</m:t>
            </m:r>
            <m:r>
              <w:rPr>
                <w:rFonts w:ascii="Cambria Math" w:hAnsi="Times New Roman" w:cs="Times New Roman"/>
                <w:sz w:val="24"/>
                <w:szCs w:val="24"/>
              </w:rPr>
              <m:t xml:space="preserve">=1, </m:t>
            </m:r>
          </m:e>
        </m:nary>
        <m:r>
          <w:rPr>
            <w:rFonts w:ascii="Cambria Math" w:hAnsi="Times New Roman" w:cs="Times New Roman"/>
            <w:sz w:val="24"/>
            <w:szCs w:val="24"/>
          </w:rPr>
          <m:t xml:space="preserve">  </m:t>
        </m:r>
      </m:oMath>
      <w:r w:rsidRPr="4B562A88">
        <w:rPr>
          <w:rFonts w:ascii="Times New Roman" w:eastAsia="Times New Roman" w:hAnsi="Times New Roman" w:cs="Times New Roman"/>
          <w:sz w:val="24"/>
          <w:szCs w:val="24"/>
        </w:rPr>
        <w:t xml:space="preserve">onda se lako može ustanoviti da je uslov detaljne uravnoteženosti zadovoljen i da </w:t>
      </w:r>
      <w:r w:rsidR="00CB3C19" w:rsidRPr="4B562A88">
        <w:rPr>
          <w:rFonts w:ascii="Times New Roman" w:eastAsia="Times New Roman" w:hAnsi="Times New Roman" w:cs="Times New Roman"/>
          <w:sz w:val="24"/>
          <w:szCs w:val="24"/>
        </w:rPr>
        <w:t>se Metropolis funkcija prelaska može zapisati kao</w:t>
      </w:r>
      <w:r w:rsidR="00BF0379" w:rsidRPr="4B562A88">
        <w:rPr>
          <w:rFonts w:ascii="Times New Roman" w:eastAsia="Times New Roman" w:hAnsi="Times New Roman" w:cs="Times New Roman"/>
          <w:sz w:val="24"/>
          <w:szCs w:val="24"/>
        </w:rPr>
        <w:t>:</w:t>
      </w:r>
    </w:p>
    <w:p w14:paraId="3E2F3C63" w14:textId="77777777" w:rsidR="003811EA" w:rsidRPr="007A7A28" w:rsidRDefault="00CB3C19" w:rsidP="007A7A28">
      <w:pPr>
        <w:pStyle w:val="ListParagraph"/>
        <w:spacing w:after="0" w:line="360" w:lineRule="auto"/>
        <w:ind w:left="0"/>
        <w:jc w:val="center"/>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min</m:t>
          </m:r>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den>
              </m:f>
            </m:e>
          </m:d>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m:oMathPara>
    </w:p>
    <w:p w14:paraId="030B7BC3" w14:textId="77777777" w:rsidR="00CB3C19" w:rsidRPr="007A7A28" w:rsidRDefault="356589AB" w:rsidP="356589AB">
      <w:pPr>
        <w:pStyle w:val="ListParagraph"/>
        <w:spacing w:after="0" w:line="360" w:lineRule="auto"/>
        <w:ind w:left="0"/>
        <w:jc w:val="both"/>
        <w:rPr>
          <w:rFonts w:ascii="Times New Roman" w:eastAsia="Times New Roman" w:hAnsi="Times New Roman" w:cs="Times New Roman"/>
          <w:sz w:val="24"/>
          <w:szCs w:val="24"/>
        </w:rPr>
      </w:pPr>
      <w:r w:rsidRPr="356589AB">
        <w:rPr>
          <w:rFonts w:ascii="Times New Roman" w:eastAsia="Times New Roman" w:hAnsi="Times New Roman" w:cs="Times New Roman"/>
          <w:sz w:val="24"/>
          <w:szCs w:val="24"/>
        </w:rPr>
        <w:t>Ukoliko se koristi Barkerovo pravilo prihvatanja tada je funkcija prelaska sledećeg oblika:</w:t>
      </w:r>
    </w:p>
    <w:p w14:paraId="01F99E69" w14:textId="77777777" w:rsidR="00CB3C19" w:rsidRPr="007A7A28" w:rsidRDefault="00BF0379" w:rsidP="007A7A28">
      <w:pPr>
        <w:pStyle w:val="ListParagraph"/>
        <w:spacing w:after="0" w:line="360" w:lineRule="auto"/>
        <w:ind w:left="0"/>
        <w:jc w:val="both"/>
        <w:rPr>
          <w:rFonts w:ascii="Times New Roman" w:hAnsi="Times New Roman" w:cs="Times New Roman"/>
          <w:sz w:val="24"/>
          <w:szCs w:val="24"/>
        </w:rPr>
      </w:pPr>
      <m:oMathPara>
        <m:oMath>
          <m:r>
            <w:rPr>
              <w:rFonts w:ascii="Cambria Math" w:hAnsi="Cambria Math" w:cs="Times New Roman"/>
              <w:sz w:val="24"/>
              <w:szCs w:val="24"/>
            </w:rPr>
            <m:t>A</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e>
          </m:d>
          <m:r>
            <w:rPr>
              <w:rFonts w:ascii="Cambria Math" w:hAnsi="Times New Roman" w:cs="Times New Roman"/>
              <w:sz w:val="24"/>
              <w:szCs w:val="24"/>
            </w:rPr>
            <m:t>=</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f>
            <m:fPr>
              <m:ctrlPr>
                <w:rPr>
                  <w:rFonts w:ascii="Cambria Math" w:hAnsi="Times New Roman" w:cs="Times New Roman"/>
                  <w:i/>
                  <w:sz w:val="24"/>
                  <w:szCs w:val="24"/>
                </w:rPr>
              </m:ctrlPr>
            </m:fPr>
            <m:num>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T</m:t>
              </m:r>
              <m:d>
                <m:dPr>
                  <m:ctrlPr>
                    <w:rPr>
                      <w:rFonts w:ascii="Cambria Math" w:hAnsi="Times New Roman" w:cs="Times New Roman"/>
                      <w:i/>
                      <w:sz w:val="24"/>
                      <w:szCs w:val="24"/>
                    </w:rPr>
                  </m:ctrlPr>
                </m:dPr>
                <m:e>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x</m:t>
                  </m:r>
                </m:e>
              </m:d>
              <m:r>
                <w:rPr>
                  <w:rFonts w:ascii="Cambria Math" w:hAnsi="Times New Roman" w:cs="Times New Roman"/>
                  <w:sz w:val="24"/>
                  <w:szCs w:val="24"/>
                </w:rPr>
                <m:t xml:space="preserve">+ </m:t>
              </m:r>
              <m:r>
                <w:rPr>
                  <w:rFonts w:ascii="Cambria Math" w:hAnsi="Cambria Math" w:cs="Times New Roman"/>
                  <w:sz w:val="24"/>
                  <w:szCs w:val="24"/>
                </w:rPr>
                <m:t>π</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den>
          </m:f>
        </m:oMath>
      </m:oMathPara>
    </w:p>
    <w:p w14:paraId="390BD556" w14:textId="77777777" w:rsidR="008B7212" w:rsidRDefault="00BF0379" w:rsidP="007A7A28">
      <w:pPr>
        <w:pStyle w:val="ListParagraph"/>
        <w:spacing w:after="0" w:line="360" w:lineRule="auto"/>
        <w:ind w:left="0"/>
        <w:rPr>
          <w:rFonts w:ascii="Times New Roman" w:hAnsi="Times New Roman" w:cs="Times New Roman"/>
          <w:sz w:val="24"/>
          <w:szCs w:val="24"/>
        </w:rPr>
      </w:pPr>
      <w:r w:rsidRPr="007A7A28">
        <w:rPr>
          <w:rFonts w:ascii="Times New Roman" w:hAnsi="Times New Roman" w:cs="Times New Roman"/>
          <w:sz w:val="24"/>
          <w:szCs w:val="24"/>
        </w:rPr>
        <w:tab/>
      </w:r>
    </w:p>
    <w:p w14:paraId="081C8757" w14:textId="77777777" w:rsidR="00CB3C19" w:rsidRPr="007A7A28" w:rsidRDefault="008B7212" w:rsidP="00FC4CD1">
      <w:pPr>
        <w:pStyle w:val="ListParagraph"/>
        <w:spacing w:after="0" w:line="360" w:lineRule="auto"/>
        <w:ind w:left="0"/>
        <w:jc w:val="both"/>
        <w:rPr>
          <w:rFonts w:ascii="Times New Roman" w:eastAsia="Times New Roman" w:hAnsi="Times New Roman" w:cs="Times New Roman"/>
          <w:sz w:val="24"/>
          <w:szCs w:val="24"/>
        </w:rPr>
      </w:pPr>
      <w:r>
        <w:rPr>
          <w:rFonts w:ascii="Times New Roman" w:hAnsi="Times New Roman" w:cs="Times New Roman"/>
          <w:sz w:val="24"/>
          <w:szCs w:val="24"/>
        </w:rPr>
        <w:tab/>
      </w:r>
      <w:r w:rsidR="00BF0379" w:rsidRPr="4B562A88">
        <w:rPr>
          <w:rFonts w:ascii="Times New Roman" w:eastAsia="Times New Roman" w:hAnsi="Times New Roman" w:cs="Times New Roman"/>
          <w:sz w:val="24"/>
          <w:szCs w:val="24"/>
        </w:rPr>
        <w:t>Prema standardnoj teoriji Markovljevih lanaca</w:t>
      </w:r>
      <w:r w:rsidR="002C48AD" w:rsidRPr="4B562A88">
        <w:rPr>
          <w:rFonts w:ascii="Times New Roman" w:eastAsia="Times New Roman" w:hAnsi="Times New Roman" w:cs="Times New Roman"/>
          <w:sz w:val="24"/>
          <w:szCs w:val="24"/>
        </w:rPr>
        <w:t xml:space="preserve"> [7]</w:t>
      </w:r>
      <w:r w:rsidR="00BF0379" w:rsidRPr="4B562A88">
        <w:rPr>
          <w:rFonts w:ascii="Times New Roman" w:eastAsia="Times New Roman" w:hAnsi="Times New Roman" w:cs="Times New Roman"/>
          <w:sz w:val="24"/>
          <w:szCs w:val="24"/>
        </w:rPr>
        <w:t>, ukoliko je lanac nesvodljiv</w:t>
      </w:r>
      <w:r w:rsidR="00BF0379" w:rsidRPr="4B562A88">
        <w:rPr>
          <w:rStyle w:val="FootnoteReference"/>
          <w:rFonts w:ascii="Times New Roman" w:eastAsia="Times New Roman" w:hAnsi="Times New Roman" w:cs="Times New Roman"/>
          <w:sz w:val="24"/>
          <w:szCs w:val="24"/>
        </w:rPr>
        <w:footnoteReference w:id="3"/>
      </w:r>
      <w:r w:rsidR="00BF0379" w:rsidRPr="4B562A88">
        <w:rPr>
          <w:rFonts w:ascii="Times New Roman" w:eastAsia="Times New Roman" w:hAnsi="Times New Roman" w:cs="Times New Roman"/>
          <w:sz w:val="24"/>
          <w:szCs w:val="24"/>
        </w:rPr>
        <w:t>, ap</w:t>
      </w:r>
      <w:r w:rsidR="005D0B0F" w:rsidRPr="4B562A88">
        <w:rPr>
          <w:rFonts w:ascii="Times New Roman" w:eastAsia="Times New Roman" w:hAnsi="Times New Roman" w:cs="Times New Roman"/>
          <w:sz w:val="24"/>
          <w:szCs w:val="24"/>
        </w:rPr>
        <w:t>e</w:t>
      </w:r>
      <w:r w:rsidR="00BF0379" w:rsidRPr="4B562A88">
        <w:rPr>
          <w:rFonts w:ascii="Times New Roman" w:eastAsia="Times New Roman" w:hAnsi="Times New Roman" w:cs="Times New Roman"/>
          <w:sz w:val="24"/>
          <w:szCs w:val="24"/>
        </w:rPr>
        <w:t>riodičan</w:t>
      </w:r>
      <w:r w:rsidR="00BF0379" w:rsidRPr="4B562A88">
        <w:rPr>
          <w:rStyle w:val="FootnoteReference"/>
          <w:rFonts w:ascii="Times New Roman" w:eastAsia="Times New Roman" w:hAnsi="Times New Roman" w:cs="Times New Roman"/>
          <w:sz w:val="24"/>
          <w:szCs w:val="24"/>
        </w:rPr>
        <w:footnoteReference w:id="4"/>
      </w:r>
      <w:r w:rsidR="00BF0379" w:rsidRPr="4B562A88">
        <w:rPr>
          <w:rFonts w:ascii="Times New Roman" w:eastAsia="Times New Roman" w:hAnsi="Times New Roman" w:cs="Times New Roman"/>
          <w:sz w:val="24"/>
          <w:szCs w:val="24"/>
        </w:rPr>
        <w:t xml:space="preserve">  i ima invarijantnu raspodelu </w:t>
      </w:r>
      <w:r w:rsidR="007723BA" w:rsidRPr="4B562A88">
        <w:rPr>
          <w:rFonts w:ascii="Times New Roman" w:eastAsia="Times New Roman" w:hAnsi="Times New Roman" w:cs="Times New Roman"/>
          <w:sz w:val="24"/>
          <w:szCs w:val="24"/>
        </w:rPr>
        <w:t xml:space="preserve"> nakon </w:t>
      </w:r>
      <m:oMath>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0</m:t>
            </m:r>
          </m:sub>
        </m:sSub>
      </m:oMath>
      <w:r w:rsidR="007723BA" w:rsidRPr="4B562A88">
        <w:rPr>
          <w:rFonts w:ascii="Times New Roman" w:eastAsia="Times New Roman" w:hAnsi="Times New Roman" w:cs="Times New Roman"/>
          <w:sz w:val="24"/>
          <w:szCs w:val="24"/>
        </w:rPr>
        <w:t xml:space="preserve"> koraka, lanac će konvergirati ciljanoj raspodeli</w:t>
      </w:r>
      <m:oMath>
        <m:r>
          <w:rPr>
            <w:rFonts w:ascii="Cambria Math" w:hAnsi="Times New Roman" w:cs="Times New Roman"/>
            <w:sz w:val="24"/>
            <w:szCs w:val="24"/>
          </w:rPr>
          <m:t xml:space="preserve"> </m:t>
        </m:r>
        <m:r>
          <w:rPr>
            <w:rFonts w:ascii="Cambria Math" w:hAnsi="Cambria Math" w:cs="Times New Roman"/>
            <w:sz w:val="24"/>
            <w:szCs w:val="24"/>
          </w:rPr>
          <m:t>π</m:t>
        </m:r>
        <m:r>
          <w:rPr>
            <w:rFonts w:ascii="Cambria Math" w:hAnsi="Times New Roman" w:cs="Times New Roman"/>
            <w:sz w:val="24"/>
            <w:szCs w:val="24"/>
          </w:rPr>
          <m:t>.</m:t>
        </m:r>
      </m:oMath>
      <w:r w:rsidR="007723BA" w:rsidRPr="4B562A88">
        <w:rPr>
          <w:rFonts w:ascii="Times New Roman" w:eastAsia="Times New Roman" w:hAnsi="Times New Roman" w:cs="Times New Roman"/>
          <w:sz w:val="24"/>
          <w:szCs w:val="24"/>
        </w:rPr>
        <w:t xml:space="preserve"> </w:t>
      </w:r>
    </w:p>
    <w:p w14:paraId="1D71FE71" w14:textId="498A847C" w:rsidR="009F2001" w:rsidRDefault="00CB6B64" w:rsidP="009F2001">
      <w:pPr>
        <w:pStyle w:val="Heading2"/>
      </w:pPr>
      <w:r w:rsidRPr="007A7A28">
        <w:rPr>
          <w:sz w:val="24"/>
          <w:szCs w:val="24"/>
        </w:rPr>
        <w:br w:type="page"/>
      </w:r>
      <w:bookmarkStart w:id="9" w:name="_Toc472605399"/>
      <w:r w:rsidR="005D0B0F">
        <w:rPr>
          <w:sz w:val="24"/>
          <w:szCs w:val="24"/>
        </w:rPr>
        <w:lastRenderedPageBreak/>
        <w:t xml:space="preserve">3.4 </w:t>
      </w:r>
      <w:r w:rsidR="00A87440">
        <w:t>Specijalni</w:t>
      </w:r>
      <w:r w:rsidR="005D0B0F" w:rsidRPr="78E8A886">
        <w:t xml:space="preserve"> </w:t>
      </w:r>
      <w:r w:rsidRPr="007A7A28">
        <w:t>Metropolis algorit</w:t>
      </w:r>
      <w:r w:rsidR="00A87440">
        <w:t>mi</w:t>
      </w:r>
      <w:bookmarkEnd w:id="9"/>
    </w:p>
    <w:p w14:paraId="52EFEC2C" w14:textId="77777777" w:rsidR="009F2001" w:rsidRPr="009F2001" w:rsidRDefault="009F2001" w:rsidP="009F2001"/>
    <w:p w14:paraId="361E11EA" w14:textId="77777777" w:rsidR="009F2001" w:rsidRDefault="009F2001" w:rsidP="00FC4CD1">
      <w:pPr>
        <w:spacing w:line="360" w:lineRule="auto"/>
        <w:jc w:val="both"/>
      </w:pPr>
      <w:r>
        <w:tab/>
        <w:t>Kako bismo ilustrovali praktičnost Metropolis - Hestingovog algoritma opisaćemo nekoliko njegovih specijalnih slučajeva koji se najčešće pronalaze u literaturi.</w:t>
      </w:r>
    </w:p>
    <w:p w14:paraId="034B7C04" w14:textId="77777777" w:rsidR="009F2001" w:rsidRPr="009F2001" w:rsidRDefault="009F2001" w:rsidP="009F2001"/>
    <w:p w14:paraId="7BFFDA72" w14:textId="77777777" w:rsidR="00CB6B64" w:rsidRPr="007A7A28" w:rsidRDefault="005D0B0F" w:rsidP="356589AB">
      <w:pPr>
        <w:pStyle w:val="Heading3"/>
        <w:rPr>
          <w:rFonts w:ascii="Times New Roman" w:eastAsia="Times New Roman" w:hAnsi="Times New Roman" w:cs="Times New Roman"/>
        </w:rPr>
      </w:pPr>
      <w:bookmarkStart w:id="10" w:name="_Toc472605400"/>
      <w:r w:rsidRPr="4B562A88">
        <w:rPr>
          <w:rFonts w:ascii="Times New Roman" w:eastAsia="Times New Roman" w:hAnsi="Times New Roman" w:cs="Times New Roman"/>
        </w:rPr>
        <w:t xml:space="preserve">3.4.1 </w:t>
      </w:r>
      <w:r w:rsidR="00D7555F" w:rsidRPr="4B562A88">
        <w:rPr>
          <w:rFonts w:ascii="Times New Roman" w:eastAsia="Times New Roman" w:hAnsi="Times New Roman" w:cs="Times New Roman"/>
        </w:rPr>
        <w:t>S</w:t>
      </w:r>
      <w:r w:rsidR="00CB6B64" w:rsidRPr="4B562A88">
        <w:rPr>
          <w:rFonts w:ascii="Times New Roman" w:eastAsia="Times New Roman" w:hAnsi="Times New Roman" w:cs="Times New Roman"/>
        </w:rPr>
        <w:t>lučajno kretanje</w:t>
      </w:r>
      <w:bookmarkEnd w:id="10"/>
      <w:r w:rsidR="00CB6B64" w:rsidRPr="4B562A88">
        <w:rPr>
          <w:rFonts w:ascii="Times New Roman" w:eastAsia="Times New Roman" w:hAnsi="Times New Roman" w:cs="Times New Roman"/>
        </w:rPr>
        <w:t xml:space="preserve"> </w:t>
      </w:r>
    </w:p>
    <w:p w14:paraId="606FC270" w14:textId="77777777" w:rsidR="00CB6B64" w:rsidRPr="007A7A28" w:rsidRDefault="00CB6B64" w:rsidP="0014159B">
      <w:pPr>
        <w:jc w:val="both"/>
      </w:pPr>
    </w:p>
    <w:p w14:paraId="7E35E85F" w14:textId="77777777" w:rsidR="00377B49" w:rsidRDefault="00CB6B64" w:rsidP="78E8A886">
      <w:pPr>
        <w:spacing w:line="360" w:lineRule="auto"/>
        <w:jc w:val="both"/>
        <w:rPr>
          <w:rFonts w:eastAsia="Times New Roman"/>
        </w:rPr>
      </w:pPr>
      <w:r w:rsidRPr="007A7A28">
        <w:tab/>
      </w:r>
      <w:r w:rsidR="00A4422A" w:rsidRPr="356589AB">
        <w:rPr>
          <w:rFonts w:eastAsia="Times New Roman"/>
        </w:rPr>
        <w:t xml:space="preserve">Slučajno kretanje je jedan od MKML algoritama koji je danas najčešće u upotrebi, a koji je prvi put opisan u Metropolisovom radu 1953. godine [5]. </w:t>
      </w:r>
      <w:r w:rsidRPr="4B562A88">
        <w:rPr>
          <w:rFonts w:eastAsia="Times New Roman"/>
        </w:rPr>
        <w:t>Pre</w:t>
      </w:r>
      <w:r w:rsidR="005D0B0F" w:rsidRPr="4B562A88">
        <w:rPr>
          <w:rFonts w:eastAsia="Times New Roman"/>
        </w:rPr>
        <w:t>t</w:t>
      </w:r>
      <w:r w:rsidR="00A4422A">
        <w:rPr>
          <w:rFonts w:eastAsia="Times New Roman"/>
        </w:rPr>
        <w:t>postavićemo</w:t>
      </w:r>
      <w:r w:rsidRPr="4B562A88">
        <w:rPr>
          <w:rFonts w:eastAsia="Times New Roman"/>
        </w:rPr>
        <w:t xml:space="preserve"> da je ciljana raspodela </w:t>
      </w:r>
      <m:oMath>
        <m:r>
          <w:rPr>
            <w:rFonts w:ascii="Cambria Math" w:hAnsi="Cambria Math"/>
          </w:rPr>
          <m:t>π</m:t>
        </m:r>
        <m:r>
          <w:rPr>
            <w:rFonts w:ascii="Cambria Math"/>
          </w:rPr>
          <m:t>(</m:t>
        </m:r>
        <m:r>
          <w:rPr>
            <w:rFonts w:ascii="Cambria Math" w:hAnsi="Cambria Math"/>
          </w:rPr>
          <m:t>x</m:t>
        </m:r>
        <m:r>
          <w:rPr>
            <w:rFonts w:ascii="Cambria Math"/>
          </w:rPr>
          <m:t>)</m:t>
        </m:r>
      </m:oMath>
      <w:r w:rsidRPr="4B562A88">
        <w:rPr>
          <w:rFonts w:eastAsia="Times New Roman"/>
        </w:rPr>
        <w:t xml:space="preserve"> definisana na </w:t>
      </w:r>
      <m:oMath>
        <m:r>
          <w:rPr>
            <w:rFonts w:ascii="Cambria Math" w:hAnsi="Cambria Math"/>
          </w:rPr>
          <m:t>d</m:t>
        </m:r>
      </m:oMath>
      <w:r w:rsidRPr="4B562A88">
        <w:rPr>
          <w:rFonts w:eastAsia="Times New Roman"/>
        </w:rPr>
        <w:t xml:space="preserve">-dimenzionalnom Euklidovom prostoru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oMath>
      <w:r w:rsidRPr="4B562A88">
        <w:rPr>
          <w:rFonts w:eastAsia="Times New Roman"/>
        </w:rPr>
        <w:t>.</w:t>
      </w:r>
      <w:r w:rsidR="0063649B" w:rsidRPr="4B562A88">
        <w:rPr>
          <w:rFonts w:eastAsia="Times New Roman"/>
        </w:rPr>
        <w:t xml:space="preserve"> </w:t>
      </w:r>
      <w:r w:rsidR="00881B05" w:rsidRPr="4B562A88">
        <w:rPr>
          <w:rFonts w:eastAsia="Times New Roman"/>
        </w:rPr>
        <w:t xml:space="preserve">Metod slučajnog kretanja se zasniva na lokalnom istraživanju okoline trenutne vrednosti Markovljevog lanca. </w:t>
      </w:r>
      <w:r w:rsidR="00377B49" w:rsidRPr="4B562A88">
        <w:rPr>
          <w:rFonts w:eastAsia="Times New Roman"/>
        </w:rPr>
        <w:t>Ideja ove impelemntacije je da se odabere uzorak</w:t>
      </w:r>
      <m:oMath>
        <m:r>
          <w:rPr>
            <w:rFonts w:ascii="Cambria Math" w:hAnsi="Cambria Math"/>
          </w:rPr>
          <m:t xml:space="preserve"> y</m:t>
        </m:r>
      </m:oMath>
      <w:r w:rsidR="00377B49" w:rsidRPr="4B562A88">
        <w:rPr>
          <w:rFonts w:eastAsia="Times New Roman"/>
        </w:rPr>
        <w:t xml:space="preserve"> takav da je:</w:t>
      </w:r>
    </w:p>
    <w:p w14:paraId="38EA2300" w14:textId="77777777" w:rsidR="00377B49" w:rsidRDefault="00377B49" w:rsidP="007A7A28">
      <w:pPr>
        <w:spacing w:line="360" w:lineRule="auto"/>
        <w:jc w:val="both"/>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 </m:t>
          </m:r>
          <m:sSub>
            <m:sSubPr>
              <m:ctrlPr>
                <w:rPr>
                  <w:rFonts w:ascii="Cambria Math" w:hAnsi="Cambria Math"/>
                  <w:i/>
                </w:rPr>
              </m:ctrlPr>
            </m:sSubPr>
            <m:e>
              <m:r>
                <w:rPr>
                  <w:rFonts w:ascii="Cambria Math" w:hAnsi="Cambria Math"/>
                </w:rPr>
                <m:t>ϵ</m:t>
              </m:r>
            </m:e>
            <m:sub>
              <m:r>
                <w:rPr>
                  <w:rFonts w:ascii="Cambria Math" w:hAnsi="Cambria Math"/>
                </w:rPr>
                <m:t>t</m:t>
              </m:r>
            </m:sub>
          </m:sSub>
        </m:oMath>
      </m:oMathPara>
    </w:p>
    <w:p w14:paraId="6076D159" w14:textId="77777777" w:rsidR="00377B49" w:rsidRDefault="00377B49" w:rsidP="78E8A886">
      <w:pPr>
        <w:spacing w:line="360" w:lineRule="auto"/>
        <w:jc w:val="both"/>
        <w:rPr>
          <w:rFonts w:eastAsia="Times New Roman"/>
        </w:rPr>
      </w:pPr>
      <w:r w:rsidRPr="4B562A88">
        <w:rPr>
          <w:rFonts w:eastAsia="Times New Roman"/>
        </w:rPr>
        <w:t xml:space="preserve">gde je </w:t>
      </w:r>
      <m:oMath>
        <m:sSub>
          <m:sSubPr>
            <m:ctrlPr>
              <w:rPr>
                <w:rFonts w:ascii="Cambria Math" w:hAnsi="Cambria Math"/>
                <w:i/>
              </w:rPr>
            </m:ctrlPr>
          </m:sSubPr>
          <m:e>
            <m:r>
              <w:rPr>
                <w:rFonts w:ascii="Cambria Math" w:hAnsi="Cambria Math"/>
              </w:rPr>
              <m:t>ϵ</m:t>
            </m:r>
          </m:e>
          <m:sub>
            <m:r>
              <w:rPr>
                <w:rFonts w:ascii="Cambria Math" w:hAnsi="Cambria Math"/>
              </w:rPr>
              <m:t>t</m:t>
            </m:r>
          </m:sub>
        </m:sSub>
      </m:oMath>
      <w:r w:rsidRPr="4B562A88">
        <w:rPr>
          <w:rFonts w:eastAsia="Times New Roman"/>
        </w:rPr>
        <w:t xml:space="preserve"> slučajna promena (perturbacija) sa raspodelom </w:t>
      </w:r>
      <m:oMath>
        <m:r>
          <w:rPr>
            <w:rFonts w:ascii="Cambria Math" w:hAnsi="Cambria Math"/>
          </w:rPr>
          <m:t>g</m:t>
        </m:r>
      </m:oMath>
      <w:r w:rsidRPr="4B562A88">
        <w:rPr>
          <w:rFonts w:eastAsia="Times New Roman"/>
        </w:rPr>
        <w:t xml:space="preserve"> koja ne zavisi od </w:t>
      </w:r>
      <m:oMath>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m:t>
        </m:r>
      </m:oMath>
      <w:r w:rsidRPr="4B562A88">
        <w:rPr>
          <w:rFonts w:eastAsia="Times New Roman"/>
        </w:rPr>
        <w:t xml:space="preserve"> npr. uniform</w:t>
      </w:r>
      <w:r w:rsidR="005D0B0F" w:rsidRPr="4B562A88">
        <w:rPr>
          <w:rFonts w:eastAsia="Times New Roman"/>
        </w:rPr>
        <w:t>na</w:t>
      </w:r>
      <w:r w:rsidRPr="4B562A88">
        <w:rPr>
          <w:rFonts w:eastAsia="Times New Roman"/>
        </w:rPr>
        <w:t xml:space="preserve"> </w:t>
      </w:r>
      <m:oMath>
        <m:r>
          <w:rPr>
            <w:rFonts w:ascii="Cambria Math" w:hAnsi="Cambria Math"/>
          </w:rPr>
          <m:t>y ~ U</m:t>
        </m:r>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xml:space="preserve">- δ, </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δ</m:t>
            </m:r>
          </m:e>
        </m:d>
        <m:r>
          <w:rPr>
            <w:rFonts w:ascii="Cambria Math" w:hAnsi="Cambria Math"/>
          </w:rPr>
          <m:t xml:space="preserve"> </m:t>
        </m:r>
      </m:oMath>
      <w:r w:rsidRPr="4B562A88">
        <w:rPr>
          <w:rFonts w:eastAsia="Times New Roman"/>
        </w:rPr>
        <w:t xml:space="preserve">ili normalna raspodela </w:t>
      </w:r>
      <m:oMath>
        <m:r>
          <w:rPr>
            <w:rFonts w:ascii="Cambria Math" w:hAnsi="Cambria Math"/>
          </w:rPr>
          <m:t>y~N</m:t>
        </m:r>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hAnsi="Cambria Math"/>
              </w:rPr>
              <m:t xml:space="preserve">, </m:t>
            </m:r>
            <m:sSup>
              <m:sSupPr>
                <m:ctrlPr>
                  <w:rPr>
                    <w:rFonts w:ascii="Cambria Math" w:hAnsi="Cambria Math"/>
                    <w:i/>
                  </w:rPr>
                </m:ctrlPr>
              </m:sSupPr>
              <m:e>
                <m:r>
                  <w:rPr>
                    <w:rFonts w:ascii="Cambria Math" w:hAnsi="Cambria Math"/>
                  </w:rPr>
                  <m:t>τ</m:t>
                </m:r>
              </m:e>
              <m:sup>
                <m:r>
                  <w:rPr>
                    <w:rFonts w:ascii="Cambria Math" w:hAnsi="Cambria Math"/>
                  </w:rPr>
                  <m:t>2</m:t>
                </m:r>
              </m:sup>
            </m:sSup>
          </m:e>
        </m:d>
        <m:r>
          <w:rPr>
            <w:rFonts w:ascii="Cambria Math" w:hAnsi="Cambria Math"/>
          </w:rPr>
          <m:t>.</m:t>
        </m:r>
      </m:oMath>
      <w:r w:rsidRPr="4B562A88">
        <w:rPr>
          <w:rFonts w:eastAsia="Times New Roman"/>
        </w:rPr>
        <w:t xml:space="preserve"> </w:t>
      </w:r>
      <m:oMath>
        <m:r>
          <w:rPr>
            <w:rFonts w:ascii="Cambria Math" w:hAnsi="Cambria Math"/>
          </w:rPr>
          <m:t xml:space="preserve">g </m:t>
        </m:r>
      </m:oMath>
      <w:r w:rsidRPr="4B562A88">
        <w:rPr>
          <w:rFonts w:eastAsia="Times New Roman"/>
        </w:rPr>
        <w:t>predstavlja predloženu raspodel</w:t>
      </w:r>
      <w:r w:rsidR="005D0B0F" w:rsidRPr="4B562A88">
        <w:rPr>
          <w:rFonts w:eastAsia="Times New Roman"/>
        </w:rPr>
        <w:t>u</w:t>
      </w:r>
      <w:r w:rsidRPr="4B562A88">
        <w:rPr>
          <w:rFonts w:eastAsia="Times New Roman"/>
        </w:rPr>
        <w:t xml:space="preserve"> i oblika je </w:t>
      </w:r>
      <m:oMath>
        <m:r>
          <w:rPr>
            <w:rFonts w:ascii="Cambria Math" w:hAnsi="Cambria Math"/>
          </w:rPr>
          <m:t>g(y-x)</m:t>
        </m:r>
      </m:oMath>
      <w:r w:rsidRPr="4B562A88">
        <w:rPr>
          <w:rFonts w:eastAsia="Times New Roman"/>
        </w:rPr>
        <w:t xml:space="preserve">, a Markovljev lanac </w:t>
      </w:r>
      <w:r w:rsidR="002147F8" w:rsidRPr="4B562A88">
        <w:rPr>
          <w:rFonts w:eastAsia="Times New Roman"/>
        </w:rPr>
        <w:t xml:space="preserve">izveden pomoću ove raspodele se naziva slučajno kretanje ukoliko je </w:t>
      </w:r>
      <m:oMath>
        <m:r>
          <w:rPr>
            <w:rFonts w:ascii="Cambria Math" w:hAnsi="Cambria Math"/>
          </w:rPr>
          <m:t xml:space="preserve">g </m:t>
        </m:r>
      </m:oMath>
      <w:r w:rsidR="002147F8" w:rsidRPr="4B562A88">
        <w:rPr>
          <w:rFonts w:eastAsia="Times New Roman"/>
        </w:rPr>
        <w:t xml:space="preserve">simetrična. </w:t>
      </w:r>
    </w:p>
    <w:p w14:paraId="0DAC02E5" w14:textId="77777777" w:rsidR="0014159B" w:rsidRPr="007A7A28" w:rsidRDefault="78E8A886" w:rsidP="78E8A886">
      <w:pPr>
        <w:spacing w:line="360" w:lineRule="auto"/>
        <w:jc w:val="both"/>
        <w:rPr>
          <w:rFonts w:eastAsia="Times New Roman"/>
        </w:rPr>
      </w:pPr>
      <w:r w:rsidRPr="78E8A886">
        <w:rPr>
          <w:rFonts w:eastAsia="Times New Roman"/>
        </w:rPr>
        <w:t>Metropolis algoritam slučajnog kretanja se sastoji iz iteracije kroz sledeće korake [11]:</w:t>
      </w:r>
    </w:p>
    <w:p w14:paraId="750068EC" w14:textId="0BC1DF05" w:rsidR="00B93317" w:rsidRPr="00EC3DFC" w:rsidRDefault="00B93317" w:rsidP="00EC3DFC">
      <w:pPr>
        <w:pStyle w:val="ListParagraph"/>
        <w:numPr>
          <w:ilvl w:val="0"/>
          <w:numId w:val="33"/>
        </w:numPr>
        <w:spacing w:line="360" w:lineRule="auto"/>
        <w:jc w:val="both"/>
        <w:rPr>
          <w:rFonts w:ascii="Times New Roman"/>
        </w:rPr>
      </w:pPr>
      <w:r w:rsidRPr="00EC3DFC">
        <w:rPr>
          <w:rFonts w:ascii="Times New Roman" w:eastAsia="Times New Roman"/>
        </w:rPr>
        <w:t xml:space="preserve">Odabrati  </w:t>
      </w:r>
      <m:oMath>
        <m:sSub>
          <m:sSubPr>
            <m:ctrlPr>
              <w:rPr>
                <w:rFonts w:ascii="Cambria Math" w:hAnsi="Cambria Math"/>
                <w:i/>
              </w:rPr>
            </m:ctrlPr>
          </m:sSubPr>
          <m:e>
            <m:r>
              <w:rPr>
                <w:rFonts w:ascii="Cambria Math" w:hAnsi="Cambria Math"/>
              </w:rPr>
              <m:t>ϵ</m:t>
            </m:r>
          </m:e>
          <m:sub>
            <m:r>
              <w:rPr>
                <w:rFonts w:ascii="Cambria Math" w:hAnsi="Cambria Math"/>
              </w:rPr>
              <m:t>t</m:t>
            </m:r>
          </m:sub>
        </m:sSub>
        <m:r>
          <w:rPr>
            <w:rFonts w:ascii="Cambria Math"/>
          </w:rPr>
          <m:t>~g(y</m:t>
        </m:r>
        <m:r>
          <w:rPr>
            <w:rFonts w:ascii="Cambria Math"/>
          </w:rPr>
          <m:t>-</m:t>
        </m:r>
        <m:r>
          <w:rPr>
            <w:rFonts w:ascii="Cambria Math"/>
          </w:rPr>
          <m:t xml:space="preserve"> </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t</m:t>
                </m:r>
              </m:e>
            </m:d>
          </m:sup>
        </m:sSup>
        <m:r>
          <w:rPr>
            <w:rFonts w:ascii="Cambria Math"/>
          </w:rPr>
          <m:t>)</m:t>
        </m:r>
      </m:oMath>
      <w:r w:rsidRPr="00EC3DFC">
        <w:rPr>
          <w:rFonts w:ascii="Times New Roman" w:eastAsia="Times New Roman"/>
        </w:rPr>
        <w:t xml:space="preserve"> </w:t>
      </w:r>
      <w:r w:rsidR="00EC3DFC" w:rsidRPr="00EC3DFC">
        <w:rPr>
          <w:rFonts w:ascii="Times New Roman" w:eastAsia="Times New Roman"/>
        </w:rPr>
        <w:t xml:space="preserve">i izračunati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 </m:t>
        </m:r>
        <m:sSub>
          <m:sSubPr>
            <m:ctrlPr>
              <w:rPr>
                <w:rFonts w:ascii="Cambria Math" w:hAnsi="Cambria Math"/>
                <w:i/>
              </w:rPr>
            </m:ctrlPr>
          </m:sSubPr>
          <m:e>
            <m:r>
              <w:rPr>
                <w:rFonts w:ascii="Cambria Math" w:hAnsi="Cambria Math"/>
              </w:rPr>
              <m:t>ϵ</m:t>
            </m:r>
          </m:e>
          <m:sub>
            <m:r>
              <w:rPr>
                <w:rFonts w:ascii="Cambria Math" w:hAnsi="Cambria Math"/>
              </w:rPr>
              <m:t>t</m:t>
            </m:r>
          </m:sub>
        </m:sSub>
      </m:oMath>
    </w:p>
    <w:p w14:paraId="092CB9CD" w14:textId="77777777" w:rsidR="00445EF3" w:rsidRPr="007A7A28" w:rsidRDefault="00C40A8D" w:rsidP="78E8A886">
      <w:pPr>
        <w:pStyle w:val="ListParagraph"/>
        <w:numPr>
          <w:ilvl w:val="0"/>
          <w:numId w:val="10"/>
        </w:numPr>
        <w:spacing w:after="0" w:line="360" w:lineRule="auto"/>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Odabrati </w:t>
      </w:r>
      <w:r w:rsidR="00445EF3" w:rsidRPr="4B562A88">
        <w:rPr>
          <w:rFonts w:ascii="Times New Roman" w:eastAsia="Times New Roman" w:hAnsi="Times New Roman" w:cs="Times New Roman"/>
          <w:sz w:val="24"/>
          <w:szCs w:val="24"/>
        </w:rPr>
        <w:t xml:space="preserve"> </w:t>
      </w:r>
      <m:oMath>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Uniform</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oMath>
      <w:r w:rsidR="00445EF3" w:rsidRPr="4B562A88">
        <w:rPr>
          <w:rFonts w:ascii="Times New Roman" w:eastAsia="Times New Roman" w:hAnsi="Times New Roman" w:cs="Times New Roman"/>
          <w:sz w:val="24"/>
          <w:szCs w:val="24"/>
        </w:rPr>
        <w:t xml:space="preserve"> i izračunati</w:t>
      </w:r>
    </w:p>
    <w:p w14:paraId="5F243D8B" w14:textId="77777777" w:rsidR="008B7460" w:rsidRPr="008B7460" w:rsidRDefault="0060257E" w:rsidP="007A7A28">
      <w:pPr>
        <w:pStyle w:val="ListParagraph"/>
        <w:spacing w:after="0" w:line="360" w:lineRule="auto"/>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+1)</m:t>
              </m:r>
            </m:sup>
          </m:sSup>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 </m:t>
              </m:r>
              <m:eqArr>
                <m:eqArrPr>
                  <m:ctrlPr>
                    <w:rPr>
                      <w:rFonts w:ascii="Cambria Math" w:hAnsi="Times New Roman" w:cs="Times New Roman"/>
                      <w:i/>
                      <w:sz w:val="24"/>
                      <w:szCs w:val="24"/>
                    </w:rPr>
                  </m:ctrlPr>
                </m:eqArrPr>
                <m:e>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ako</m:t>
                  </m:r>
                  <m:r>
                    <w:rPr>
                      <w:rFonts w:ascii="Cambria Math" w:hAnsi="Times New Roman" w:cs="Times New Roman"/>
                      <w:sz w:val="24"/>
                      <w:szCs w:val="24"/>
                    </w:rPr>
                    <m:t xml:space="preserve"> </m:t>
                  </m:r>
                  <m:r>
                    <w:rPr>
                      <w:rFonts w:ascii="Cambria Math" w:hAnsi="Cambria Math" w:cs="Times New Roman"/>
                      <w:sz w:val="24"/>
                      <w:szCs w:val="24"/>
                    </w:rPr>
                    <m:t>je</m:t>
                  </m:r>
                  <m:r>
                    <w:rPr>
                      <w:rFonts w:ascii="Cambria Math" w:hAnsi="Times New Roman" w:cs="Times New Roman"/>
                      <w:sz w:val="24"/>
                      <w:szCs w:val="24"/>
                    </w:rPr>
                    <m:t xml:space="preserve"> </m:t>
                  </m:r>
                  <m:r>
                    <w:rPr>
                      <w:rFonts w:ascii="Cambria Math" w:hAnsi="Cambria Math" w:cs="Times New Roman"/>
                      <w:sz w:val="24"/>
                      <w:szCs w:val="24"/>
                    </w:rPr>
                    <m:t>u≤</m:t>
                  </m:r>
                  <m:f>
                    <m:fPr>
                      <m:ctrlPr>
                        <w:rPr>
                          <w:rFonts w:ascii="Cambria Math" w:hAnsi="Times New Roman" w:cs="Times New Roman"/>
                          <w:i/>
                          <w:sz w:val="24"/>
                          <w:szCs w:val="24"/>
                        </w:rPr>
                      </m:ctrlPr>
                    </m:fPr>
                    <m:num>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num>
                    <m:den>
                      <m:r>
                        <w:rPr>
                          <w:rFonts w:ascii="Cambria Math" w:hAnsi="Cambria Math" w:cs="Times New Roman"/>
                          <w:sz w:val="24"/>
                          <w:szCs w:val="24"/>
                        </w:rPr>
                        <m:t>π</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sup>
                      </m:sSup>
                      <m:r>
                        <w:rPr>
                          <w:rFonts w:ascii="Cambria Math" w:hAnsi="Times New Roman" w:cs="Times New Roman"/>
                          <w:sz w:val="24"/>
                          <w:szCs w:val="24"/>
                        </w:rPr>
                        <m:t>)</m:t>
                      </m:r>
                    </m:den>
                  </m:f>
                </m:e>
                <m:e>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 xml:space="preserve">  </m:t>
                      </m:r>
                    </m:sup>
                  </m:sSup>
                  <m:r>
                    <w:rPr>
                      <w:rFonts w:ascii="Cambria Math" w:hAnsi="Times New Roman" w:cs="Times New Roman"/>
                      <w:sz w:val="24"/>
                      <w:szCs w:val="24"/>
                    </w:rPr>
                    <m:t xml:space="preserve">                    </m:t>
                  </m:r>
                  <m:r>
                    <w:rPr>
                      <w:rFonts w:ascii="Cambria Math" w:hAnsi="Cambria Math" w:cs="Times New Roman"/>
                      <w:sz w:val="24"/>
                      <w:szCs w:val="24"/>
                    </w:rPr>
                    <m:t xml:space="preserve">inače              </m:t>
                  </m:r>
                </m:e>
              </m:eqArr>
            </m:e>
          </m:d>
        </m:oMath>
      </m:oMathPara>
    </w:p>
    <w:p w14:paraId="3DD037F6" w14:textId="77777777" w:rsidR="002147F8" w:rsidRDefault="008B7460" w:rsidP="78E8A886">
      <w:pPr>
        <w:pStyle w:val="ListParagraph"/>
        <w:spacing w:after="0" w:line="360" w:lineRule="auto"/>
        <w:ind w:left="0"/>
        <w:jc w:val="both"/>
        <w:rPr>
          <w:rFonts w:ascii="Times New Roman" w:eastAsia="Times New Roman" w:hAnsi="Times New Roman" w:cs="Times New Roman"/>
          <w:sz w:val="24"/>
          <w:szCs w:val="24"/>
        </w:rPr>
      </w:pPr>
      <w:r>
        <w:rPr>
          <w:rFonts w:ascii="Times New Roman" w:hAnsi="Times New Roman" w:cs="Times New Roman"/>
          <w:sz w:val="24"/>
          <w:szCs w:val="24"/>
        </w:rPr>
        <w:tab/>
      </w:r>
      <w:r w:rsidR="002147F8" w:rsidRPr="4B562A88">
        <w:rPr>
          <w:rFonts w:ascii="Times New Roman" w:eastAsia="Times New Roman" w:hAnsi="Times New Roman" w:cs="Times New Roman"/>
          <w:sz w:val="24"/>
          <w:szCs w:val="24"/>
        </w:rPr>
        <w:t xml:space="preserve">Kao što se vidi iz algoritma verovatnoća prihvatanja koraka ne zavisi od </w:t>
      </w:r>
      <m:oMath>
        <m:r>
          <w:rPr>
            <w:rFonts w:ascii="Cambria Math" w:hAnsi="Times New Roman" w:cs="Times New Roman"/>
            <w:sz w:val="24"/>
            <w:szCs w:val="24"/>
          </w:rPr>
          <m:t>g</m:t>
        </m:r>
      </m:oMath>
      <w:r w:rsidR="002147F8" w:rsidRPr="4B562A88">
        <w:rPr>
          <w:rFonts w:ascii="Times New Roman" w:eastAsia="Times New Roman" w:hAnsi="Times New Roman" w:cs="Times New Roman"/>
          <w:sz w:val="24"/>
          <w:szCs w:val="24"/>
        </w:rPr>
        <w:t xml:space="preserve">, </w:t>
      </w:r>
      <w:r w:rsidR="00521E62" w:rsidRPr="4B562A88">
        <w:rPr>
          <w:rFonts w:ascii="Times New Roman" w:eastAsia="Times New Roman" w:hAnsi="Times New Roman" w:cs="Times New Roman"/>
          <w:sz w:val="24"/>
          <w:szCs w:val="24"/>
        </w:rPr>
        <w:t xml:space="preserve">ali menjanje ove funcije se odražava na opseg vrednosti </w:t>
      </w:r>
      <m:oMath>
        <m:r>
          <w:rPr>
            <w:rFonts w:ascii="Cambria Math" w:hAnsi="Cambria Math" w:cs="Times New Roman"/>
            <w:sz w:val="24"/>
            <w:szCs w:val="24"/>
          </w:rPr>
          <m:t>y</m:t>
        </m:r>
      </m:oMath>
      <w:r w:rsidR="00521E62" w:rsidRPr="4B562A88">
        <w:rPr>
          <w:rFonts w:ascii="Times New Roman" w:eastAsia="Times New Roman" w:hAnsi="Times New Roman" w:cs="Times New Roman"/>
          <w:sz w:val="24"/>
          <w:szCs w:val="24"/>
        </w:rPr>
        <w:t xml:space="preserve"> i stopu prihvatanja.</w:t>
      </w:r>
      <w:r w:rsidR="0041507D" w:rsidRPr="4B562A88">
        <w:rPr>
          <w:rFonts w:ascii="Times New Roman" w:eastAsia="Times New Roman" w:hAnsi="Times New Roman" w:cs="Times New Roman"/>
          <w:sz w:val="24"/>
          <w:szCs w:val="24"/>
        </w:rPr>
        <w:t xml:space="preserve"> Često se ovaj metod koristi u ograničenim domenima, pa kada je </w:t>
      </w:r>
      <m:oMath>
        <m:r>
          <w:rPr>
            <w:rFonts w:ascii="Cambria Math" w:hAnsi="Cambria Math" w:cs="Times New Roman"/>
            <w:sz w:val="24"/>
            <w:szCs w:val="24"/>
          </w:rPr>
          <m:t xml:space="preserve">y </m:t>
        </m:r>
      </m:oMath>
      <w:r w:rsidR="0041507D" w:rsidRPr="4B562A88">
        <w:rPr>
          <w:rFonts w:ascii="Times New Roman" w:eastAsia="Times New Roman" w:hAnsi="Times New Roman" w:cs="Times New Roman"/>
          <w:sz w:val="24"/>
          <w:szCs w:val="24"/>
        </w:rPr>
        <w:t>van tog domena, tada je verovatnoća prihvatanja jednaka 0, što znači da se ovaj uzorak odbacuje</w:t>
      </w:r>
      <w:r w:rsidRPr="4B562A88">
        <w:rPr>
          <w:rFonts w:ascii="Times New Roman" w:eastAsia="Times New Roman" w:hAnsi="Times New Roman" w:cs="Times New Roman"/>
          <w:sz w:val="24"/>
          <w:szCs w:val="24"/>
        </w:rPr>
        <w:t>,</w:t>
      </w:r>
      <w:r w:rsidR="0041507D" w:rsidRPr="4B562A88">
        <w:rPr>
          <w:rFonts w:ascii="Times New Roman" w:eastAsia="Times New Roman" w:hAnsi="Times New Roman" w:cs="Times New Roman"/>
          <w:sz w:val="24"/>
          <w:szCs w:val="24"/>
        </w:rPr>
        <w:t xml:space="preserve"> a trenutna vrednost lanca se duplira. Zbog ovoga, ukoliko funkcija </w:t>
      </w:r>
      <m:oMath>
        <m:r>
          <w:rPr>
            <w:rFonts w:ascii="Cambria Math" w:hAnsi="Cambria Math" w:cs="Times New Roman"/>
            <w:sz w:val="24"/>
            <w:szCs w:val="24"/>
          </w:rPr>
          <m:t>g</m:t>
        </m:r>
      </m:oMath>
      <w:r w:rsidR="0041507D" w:rsidRPr="4B562A88">
        <w:rPr>
          <w:rFonts w:ascii="Times New Roman" w:eastAsia="Times New Roman" w:hAnsi="Times New Roman" w:cs="Times New Roman"/>
          <w:sz w:val="24"/>
          <w:szCs w:val="24"/>
        </w:rPr>
        <w:t xml:space="preserve"> često generiše uzorke van domena dolazi do stagniranja lanca.</w:t>
      </w:r>
      <w:r w:rsidRPr="4B562A88">
        <w:rPr>
          <w:rFonts w:ascii="Times New Roman" w:eastAsia="Times New Roman" w:hAnsi="Times New Roman" w:cs="Times New Roman"/>
          <w:sz w:val="24"/>
          <w:szCs w:val="24"/>
        </w:rPr>
        <w:t xml:space="preserve"> </w:t>
      </w:r>
    </w:p>
    <w:p w14:paraId="6910F819" w14:textId="77777777" w:rsidR="008F185A" w:rsidRDefault="008F185A" w:rsidP="356589AB">
      <w:pPr>
        <w:pStyle w:val="ListParagraph"/>
        <w:spacing w:after="0" w:line="360" w:lineRule="auto"/>
        <w:ind w:left="0"/>
        <w:jc w:val="both"/>
        <w:rPr>
          <w:rFonts w:ascii="Times New Roman" w:eastAsia="Times New Roman" w:hAnsi="Times New Roman" w:cs="Times New Roman"/>
          <w:sz w:val="24"/>
          <w:szCs w:val="24"/>
        </w:rPr>
      </w:pPr>
      <w:r>
        <w:rPr>
          <w:rFonts w:ascii="Times New Roman" w:hAnsi="Times New Roman" w:cs="Times New Roman"/>
          <w:sz w:val="24"/>
          <w:szCs w:val="24"/>
        </w:rPr>
        <w:tab/>
      </w:r>
      <w:r w:rsidRPr="4B562A88">
        <w:rPr>
          <w:rFonts w:ascii="Times New Roman" w:eastAsia="Times New Roman" w:hAnsi="Times New Roman" w:cs="Times New Roman"/>
          <w:sz w:val="24"/>
          <w:szCs w:val="24"/>
        </w:rPr>
        <w:t xml:space="preserve">Primer slučajnog kretanja je dao Hesting </w:t>
      </w:r>
      <w:r w:rsidR="008A235A" w:rsidRPr="4B562A88">
        <w:rPr>
          <w:rFonts w:ascii="Times New Roman" w:eastAsia="Times New Roman" w:hAnsi="Times New Roman" w:cs="Times New Roman"/>
          <w:sz w:val="24"/>
          <w:szCs w:val="24"/>
        </w:rPr>
        <w:t xml:space="preserve">u </w:t>
      </w:r>
      <w:r w:rsidR="008A235A" w:rsidRPr="008A235A">
        <w:t>poku</w:t>
      </w:r>
      <w:r w:rsidR="008A235A">
        <w:t xml:space="preserve">šaju </w:t>
      </w:r>
      <w:r w:rsidRPr="008A235A">
        <w:t>generisanja</w:t>
      </w:r>
      <w:r w:rsidRPr="4B562A88">
        <w:rPr>
          <w:rFonts w:ascii="Times New Roman" w:eastAsia="Times New Roman" w:hAnsi="Times New Roman" w:cs="Times New Roman"/>
          <w:sz w:val="24"/>
          <w:szCs w:val="24"/>
        </w:rPr>
        <w:t xml:space="preserve"> normalne raspodele </w:t>
      </w:r>
      <m:oMath>
        <m:r>
          <w:rPr>
            <w:rFonts w:ascii="Cambria Math" w:hAnsi="Cambria Math" w:cs="Times New Roman"/>
            <w:sz w:val="24"/>
            <w:szCs w:val="24"/>
          </w:rPr>
          <m:t>N(0,1)</m:t>
        </m:r>
      </m:oMath>
      <w:r w:rsidRPr="4B562A88">
        <w:rPr>
          <w:rFonts w:ascii="Times New Roman" w:eastAsia="Times New Roman" w:hAnsi="Times New Roman" w:cs="Times New Roman"/>
          <w:sz w:val="24"/>
          <w:szCs w:val="24"/>
        </w:rPr>
        <w:t xml:space="preserve"> sa predloženom uniformnom raspodelom </w:t>
      </w:r>
      <m:oMath>
        <m:r>
          <w:rPr>
            <w:rFonts w:ascii="Cambria Math" w:hAnsi="Cambria Math" w:cs="Times New Roman"/>
            <w:sz w:val="24"/>
            <w:szCs w:val="24"/>
          </w:rPr>
          <m:t>[-δ,δ]</m:t>
        </m:r>
      </m:oMath>
      <w:r w:rsidRPr="4B562A88">
        <w:rPr>
          <w:rFonts w:ascii="Times New Roman" w:eastAsia="Times New Roman" w:hAnsi="Times New Roman" w:cs="Times New Roman"/>
          <w:sz w:val="24"/>
          <w:szCs w:val="24"/>
        </w:rPr>
        <w:t>. Verovatnoća prihvatanja je tada jednaka</w:t>
      </w:r>
    </w:p>
    <w:p w14:paraId="5288D81F" w14:textId="77777777" w:rsidR="008F185A" w:rsidRDefault="008F185A" w:rsidP="002147F8">
      <w:pPr>
        <w:pStyle w:val="ListParagraph"/>
        <w:spacing w:after="0" w:line="360" w:lineRule="auto"/>
        <w:ind w:left="0"/>
        <w:jc w:val="both"/>
        <w:rPr>
          <w:rFonts w:ascii="Times New Roman" w:hAnsi="Times New Roman" w:cs="Times New Roman"/>
          <w:i/>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e>
                  </m:d>
                </m:sup>
              </m:sSup>
              <m:r>
                <w:rPr>
                  <w:rFonts w:ascii="Cambria Math" w:hAnsi="Cambria Math" w:cs="Times New Roman"/>
                  <w:sz w:val="24"/>
                  <w:szCs w:val="24"/>
                </w:rPr>
                <m:t>,y</m:t>
              </m:r>
            </m:e>
          </m:d>
          <m:r>
            <w:rPr>
              <w:rFonts w:ascii="Cambria Math" w:hAnsi="Cambria Math" w:cs="Times New Roman"/>
              <w:sz w:val="24"/>
              <w:szCs w:val="24"/>
            </w:rPr>
            <m:t>=exp</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2</m:t>
                      </m:r>
                    </m:den>
                  </m:f>
                </m:e>
              </m:d>
            </m:e>
          </m:d>
          <m:r>
            <w:rPr>
              <w:rFonts w:ascii="Cambria Math" w:hAnsi="Cambria Math" w:cs="Times New Roman"/>
              <w:sz w:val="24"/>
              <w:szCs w:val="24"/>
            </w:rPr>
            <m:t>˄ 1.</m:t>
          </m:r>
        </m:oMath>
      </m:oMathPara>
    </w:p>
    <w:p w14:paraId="599A7A8B" w14:textId="401BE90B" w:rsidR="008F185A" w:rsidRDefault="008D3E31" w:rsidP="78E8A886">
      <w:pPr>
        <w:pStyle w:val="ListParagraph"/>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w:lastRenderedPageBreak/>
        <w:drawing>
          <wp:anchor distT="0" distB="0" distL="114300" distR="114300" simplePos="0" relativeHeight="251660288" behindDoc="0" locked="0" layoutInCell="1" allowOverlap="1" wp14:anchorId="165E238C" wp14:editId="07777777">
            <wp:simplePos x="0" y="0"/>
            <wp:positionH relativeFrom="column">
              <wp:posOffset>15240</wp:posOffset>
            </wp:positionH>
            <wp:positionV relativeFrom="paragraph">
              <wp:posOffset>800100</wp:posOffset>
            </wp:positionV>
            <wp:extent cx="5822950" cy="3505835"/>
            <wp:effectExtent l="19050" t="0" r="6350" b="0"/>
            <wp:wrapTopAndBottom/>
            <wp:docPr id="3" name="Picture 2" descr="Random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Walk.png"/>
                    <pic:cNvPicPr/>
                  </pic:nvPicPr>
                  <pic:blipFill>
                    <a:blip r:embed="rId10" cstate="print"/>
                    <a:stretch>
                      <a:fillRect/>
                    </a:stretch>
                  </pic:blipFill>
                  <pic:spPr>
                    <a:xfrm>
                      <a:off x="0" y="0"/>
                      <a:ext cx="5822950" cy="3505835"/>
                    </a:xfrm>
                    <a:prstGeom prst="rect">
                      <a:avLst/>
                    </a:prstGeom>
                  </pic:spPr>
                </pic:pic>
              </a:graphicData>
            </a:graphic>
          </wp:anchor>
        </w:drawing>
      </w:r>
      <w:r w:rsidR="009A6EDF" w:rsidRPr="4B562A88">
        <w:rPr>
          <w:rFonts w:ascii="Times New Roman" w:eastAsia="Times New Roman" w:hAnsi="Times New Roman" w:cs="Times New Roman"/>
          <w:sz w:val="24"/>
          <w:szCs w:val="24"/>
        </w:rPr>
        <w:t xml:space="preserve">Na </w:t>
      </w:r>
      <w:r w:rsidR="009A6EDF" w:rsidRPr="78E8A886">
        <w:rPr>
          <w:rFonts w:ascii="Times New Roman" w:eastAsia="Times New Roman" w:hAnsi="Times New Roman" w:cs="Times New Roman"/>
          <w:i/>
          <w:iCs/>
          <w:sz w:val="24"/>
          <w:szCs w:val="24"/>
        </w:rPr>
        <w:t xml:space="preserve">Slici </w:t>
      </w:r>
      <w:r w:rsidR="002D1573">
        <w:rPr>
          <w:rFonts w:ascii="Times New Roman" w:eastAsia="Times New Roman" w:hAnsi="Times New Roman" w:cs="Times New Roman"/>
          <w:i/>
          <w:iCs/>
          <w:sz w:val="24"/>
          <w:szCs w:val="24"/>
        </w:rPr>
        <w:t>3</w:t>
      </w:r>
      <w:r w:rsidR="009A6EDF" w:rsidRPr="4B562A88">
        <w:rPr>
          <w:rFonts w:ascii="Times New Roman" w:eastAsia="Times New Roman" w:hAnsi="Times New Roman" w:cs="Times New Roman"/>
          <w:sz w:val="24"/>
          <w:szCs w:val="24"/>
        </w:rPr>
        <w:t xml:space="preserve"> su prikazani </w:t>
      </w:r>
      <w:r w:rsidR="008B7460" w:rsidRPr="4B562A88">
        <w:rPr>
          <w:rFonts w:ascii="Times New Roman" w:eastAsia="Times New Roman" w:hAnsi="Times New Roman" w:cs="Times New Roman"/>
          <w:sz w:val="24"/>
          <w:szCs w:val="24"/>
        </w:rPr>
        <w:t>re</w:t>
      </w:r>
      <w:r w:rsidR="009A6EDF" w:rsidRPr="4B562A88">
        <w:rPr>
          <w:rFonts w:ascii="Times New Roman" w:eastAsia="Times New Roman" w:hAnsi="Times New Roman" w:cs="Times New Roman"/>
          <w:sz w:val="24"/>
          <w:szCs w:val="24"/>
        </w:rPr>
        <w:t xml:space="preserve">zultati </w:t>
      </w:r>
      <w:r w:rsidR="00266F94" w:rsidRPr="4B562A88">
        <w:rPr>
          <w:rFonts w:ascii="Times New Roman" w:eastAsia="Times New Roman" w:hAnsi="Times New Roman" w:cs="Times New Roman"/>
          <w:sz w:val="24"/>
          <w:szCs w:val="24"/>
        </w:rPr>
        <w:t xml:space="preserve">ovog problema sa uzorkom od 5000 tačaka i </w:t>
      </w:r>
      <m:oMath>
        <m:r>
          <w:rPr>
            <w:rFonts w:ascii="Cambria Math" w:hAnsi="Cambria Math" w:cs="Times New Roman"/>
            <w:sz w:val="24"/>
            <w:szCs w:val="24"/>
          </w:rPr>
          <m:t>δ=0.1, 1, 10</m:t>
        </m:r>
      </m:oMath>
      <w:r w:rsidR="00266F94" w:rsidRPr="4B562A88">
        <w:rPr>
          <w:rFonts w:ascii="Times New Roman" w:eastAsia="Times New Roman" w:hAnsi="Times New Roman" w:cs="Times New Roman"/>
          <w:sz w:val="24"/>
          <w:szCs w:val="24"/>
        </w:rPr>
        <w:t xml:space="preserve"> gde se tačno vidi razlika proizvedenih lanaca: previše </w:t>
      </w:r>
      <w:r w:rsidR="009A6EDF" w:rsidRPr="4B562A88">
        <w:rPr>
          <w:rFonts w:ascii="Times New Roman" w:eastAsia="Times New Roman" w:hAnsi="Times New Roman" w:cs="Times New Roman"/>
          <w:sz w:val="24"/>
          <w:szCs w:val="24"/>
        </w:rPr>
        <w:t xml:space="preserve">zbijeni </w:t>
      </w:r>
      <w:r w:rsidR="00266F94" w:rsidRPr="4B562A88">
        <w:rPr>
          <w:rFonts w:ascii="Times New Roman" w:eastAsia="Times New Roman" w:hAnsi="Times New Roman" w:cs="Times New Roman"/>
          <w:sz w:val="24"/>
          <w:szCs w:val="24"/>
        </w:rPr>
        <w:t xml:space="preserve">ili previše </w:t>
      </w:r>
      <w:r w:rsidR="009A6EDF" w:rsidRPr="4B562A88">
        <w:rPr>
          <w:rFonts w:ascii="Times New Roman" w:eastAsia="Times New Roman" w:hAnsi="Times New Roman" w:cs="Times New Roman"/>
          <w:sz w:val="24"/>
          <w:szCs w:val="24"/>
        </w:rPr>
        <w:t>rašireni</w:t>
      </w:r>
      <w:r w:rsidR="00266F94" w:rsidRPr="4B562A88">
        <w:rPr>
          <w:rFonts w:ascii="Times New Roman" w:eastAsia="Times New Roman" w:hAnsi="Times New Roman" w:cs="Times New Roman"/>
          <w:sz w:val="24"/>
          <w:szCs w:val="24"/>
        </w:rPr>
        <w:t xml:space="preserve"> kandidati u zavisnosti od </w:t>
      </w:r>
      <m:oMath>
        <m:r>
          <w:rPr>
            <w:rFonts w:ascii="Cambria Math" w:hAnsi="Cambria Math" w:cs="Times New Roman"/>
            <w:sz w:val="24"/>
            <w:szCs w:val="24"/>
          </w:rPr>
          <m:t>δ</m:t>
        </m:r>
      </m:oMath>
      <w:r w:rsidR="009A6EDF" w:rsidRPr="4B562A88">
        <w:rPr>
          <w:rFonts w:ascii="Times New Roman" w:eastAsia="Times New Roman" w:hAnsi="Times New Roman" w:cs="Times New Roman"/>
          <w:sz w:val="24"/>
          <w:szCs w:val="24"/>
        </w:rPr>
        <w:t>, kao i spora konvergencija.</w:t>
      </w:r>
    </w:p>
    <w:p w14:paraId="4EEC28DD" w14:textId="5C1AAFDB" w:rsidR="00F41874" w:rsidRDefault="002D1573" w:rsidP="356589AB">
      <w:pPr>
        <w:pStyle w:val="ListParagraph"/>
        <w:spacing w:after="0" w:line="240" w:lineRule="auto"/>
        <w:ind w:left="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Slika 3</w:t>
      </w:r>
      <w:r w:rsidR="00FC4CD1">
        <w:rPr>
          <w:rFonts w:ascii="Times New Roman" w:eastAsia="Times New Roman" w:hAnsi="Times New Roman" w:cs="Times New Roman"/>
          <w:i/>
          <w:iCs/>
          <w:sz w:val="24"/>
          <w:szCs w:val="24"/>
        </w:rPr>
        <w:t xml:space="preserve">: Rezultat </w:t>
      </w:r>
      <w:r w:rsidR="356589AB" w:rsidRPr="356589AB">
        <w:rPr>
          <w:rFonts w:ascii="Times New Roman" w:eastAsia="Times New Roman" w:hAnsi="Times New Roman" w:cs="Times New Roman"/>
          <w:i/>
          <w:iCs/>
          <w:sz w:val="24"/>
          <w:szCs w:val="24"/>
        </w:rPr>
        <w:t>Hestingovog problema korišćenjem metode slučajnog kretanja.</w:t>
      </w:r>
    </w:p>
    <w:p w14:paraId="20360BA8" w14:textId="77777777" w:rsidR="00F41874" w:rsidRDefault="78E8A886" w:rsidP="78E8A886">
      <w:pPr>
        <w:pStyle w:val="ListParagraph"/>
        <w:spacing w:after="0" w:line="240" w:lineRule="auto"/>
        <w:ind w:left="0"/>
        <w:jc w:val="center"/>
        <w:rPr>
          <w:rFonts w:ascii="Times New Roman" w:eastAsia="Times New Roman" w:hAnsi="Times New Roman" w:cs="Times New Roman"/>
          <w:i/>
          <w:iCs/>
          <w:sz w:val="24"/>
          <w:szCs w:val="24"/>
        </w:rPr>
      </w:pPr>
      <w:r w:rsidRPr="78E8A886">
        <w:rPr>
          <w:rFonts w:ascii="Times New Roman" w:eastAsia="Times New Roman" w:hAnsi="Times New Roman" w:cs="Times New Roman"/>
          <w:i/>
          <w:iCs/>
          <w:sz w:val="24"/>
          <w:szCs w:val="24"/>
        </w:rPr>
        <w:t>Na levoj strani su predstavljeni rezultati korišćenjem U(-0.1,0.1), u sredini U(-1,1) i desno</w:t>
      </w:r>
    </w:p>
    <w:p w14:paraId="108408AB" w14:textId="77777777" w:rsidR="009A6EDF" w:rsidRDefault="356589AB" w:rsidP="356589AB">
      <w:pPr>
        <w:pStyle w:val="ListParagraph"/>
        <w:spacing w:after="0" w:line="240" w:lineRule="auto"/>
        <w:ind w:left="0"/>
        <w:jc w:val="center"/>
        <w:rPr>
          <w:rFonts w:ascii="Times New Roman" w:eastAsia="Times New Roman" w:hAnsi="Times New Roman" w:cs="Times New Roman"/>
          <w:i/>
          <w:iCs/>
          <w:sz w:val="24"/>
          <w:szCs w:val="24"/>
        </w:rPr>
      </w:pPr>
      <w:r w:rsidRPr="356589AB">
        <w:rPr>
          <w:rFonts w:ascii="Times New Roman" w:eastAsia="Times New Roman" w:hAnsi="Times New Roman" w:cs="Times New Roman"/>
          <w:i/>
          <w:iCs/>
          <w:sz w:val="24"/>
          <w:szCs w:val="24"/>
        </w:rPr>
        <w:t xml:space="preserve"> U(-10,10). Gornji grafikon predstavlja poslednjih 500 iteracija, dok je na donjem prikazano kako histogram dostiže ciljanu raspodelu.</w:t>
      </w:r>
    </w:p>
    <w:p w14:paraId="3FAEE964" w14:textId="77777777" w:rsidR="009A6EDF" w:rsidRPr="008B7460" w:rsidRDefault="009A6EDF" w:rsidP="002147F8">
      <w:pPr>
        <w:pStyle w:val="ListParagraph"/>
        <w:spacing w:after="0" w:line="360" w:lineRule="auto"/>
        <w:ind w:left="0"/>
        <w:jc w:val="both"/>
        <w:rPr>
          <w:rFonts w:ascii="Times New Roman" w:hAnsi="Times New Roman" w:cs="Times New Roman"/>
          <w:sz w:val="24"/>
          <w:szCs w:val="24"/>
        </w:rPr>
      </w:pPr>
    </w:p>
    <w:p w14:paraId="4943E79C" w14:textId="77777777" w:rsidR="007A7A28" w:rsidRDefault="007A7A28" w:rsidP="007A7A28">
      <w:pPr>
        <w:pStyle w:val="Heading3"/>
        <w:spacing w:before="0" w:line="360" w:lineRule="auto"/>
        <w:jc w:val="center"/>
        <w:rPr>
          <w:rFonts w:ascii="Times New Roman" w:hAnsi="Times New Roman" w:cs="Times New Roman"/>
          <w:sz w:val="24"/>
          <w:szCs w:val="24"/>
        </w:rPr>
      </w:pPr>
    </w:p>
    <w:p w14:paraId="597ACAAD" w14:textId="77777777" w:rsidR="00AF309D" w:rsidRPr="007A7A28" w:rsidRDefault="005D0B0F" w:rsidP="356589AB">
      <w:pPr>
        <w:pStyle w:val="Heading3"/>
        <w:spacing w:before="0" w:line="360" w:lineRule="auto"/>
        <w:rPr>
          <w:rFonts w:ascii="Times New Roman" w:eastAsia="Times New Roman" w:hAnsi="Times New Roman" w:cs="Times New Roman"/>
          <w:sz w:val="24"/>
          <w:szCs w:val="24"/>
        </w:rPr>
      </w:pPr>
      <w:bookmarkStart w:id="11" w:name="_Toc472605401"/>
      <w:r w:rsidRPr="4B562A88">
        <w:rPr>
          <w:rFonts w:ascii="Times New Roman" w:eastAsia="Times New Roman" w:hAnsi="Times New Roman" w:cs="Times New Roman"/>
          <w:sz w:val="24"/>
          <w:szCs w:val="24"/>
        </w:rPr>
        <w:t xml:space="preserve">3.4.2 </w:t>
      </w:r>
      <w:r w:rsidR="00AF309D" w:rsidRPr="4B562A88">
        <w:rPr>
          <w:rFonts w:ascii="Times New Roman" w:eastAsia="Times New Roman" w:hAnsi="Times New Roman" w:cs="Times New Roman"/>
          <w:sz w:val="24"/>
          <w:szCs w:val="24"/>
        </w:rPr>
        <w:t xml:space="preserve">Metropolizovan </w:t>
      </w:r>
      <w:r w:rsidR="00F41874" w:rsidRPr="4B562A88">
        <w:rPr>
          <w:rFonts w:ascii="Times New Roman" w:eastAsia="Times New Roman" w:hAnsi="Times New Roman" w:cs="Times New Roman"/>
          <w:sz w:val="24"/>
          <w:szCs w:val="24"/>
        </w:rPr>
        <w:t xml:space="preserve">nezavisni </w:t>
      </w:r>
      <w:r w:rsidR="00AF309D" w:rsidRPr="4B562A88">
        <w:rPr>
          <w:rFonts w:ascii="Times New Roman" w:eastAsia="Times New Roman" w:hAnsi="Times New Roman" w:cs="Times New Roman"/>
          <w:sz w:val="24"/>
          <w:szCs w:val="24"/>
        </w:rPr>
        <w:t>uzorkivač</w:t>
      </w:r>
      <w:bookmarkEnd w:id="11"/>
      <w:r w:rsidR="00AF309D" w:rsidRPr="4B562A88">
        <w:rPr>
          <w:rFonts w:ascii="Times New Roman" w:eastAsia="Times New Roman" w:hAnsi="Times New Roman" w:cs="Times New Roman"/>
          <w:sz w:val="24"/>
          <w:szCs w:val="24"/>
        </w:rPr>
        <w:t xml:space="preserve"> </w:t>
      </w:r>
    </w:p>
    <w:p w14:paraId="1A98AD41" w14:textId="77777777" w:rsidR="002C48AD" w:rsidRDefault="002C48AD" w:rsidP="007A7A28">
      <w:pPr>
        <w:spacing w:line="360" w:lineRule="auto"/>
        <w:jc w:val="both"/>
      </w:pPr>
    </w:p>
    <w:p w14:paraId="7AB2CB04" w14:textId="07F7CD86" w:rsidR="00AF309D" w:rsidRPr="007A7A28" w:rsidRDefault="00AF309D" w:rsidP="78E8A886">
      <w:pPr>
        <w:spacing w:line="360" w:lineRule="auto"/>
        <w:jc w:val="both"/>
        <w:rPr>
          <w:rFonts w:eastAsia="Times New Roman"/>
        </w:rPr>
      </w:pPr>
      <w:r w:rsidRPr="007A7A28">
        <w:tab/>
      </w:r>
      <w:r w:rsidRPr="00E903C4">
        <w:rPr>
          <w:rFonts w:eastAsia="Times New Roman"/>
        </w:rPr>
        <w:t xml:space="preserve">Veoma specifičan izbor </w:t>
      </w:r>
      <w:r w:rsidR="002C48AD" w:rsidRPr="00E903C4">
        <w:rPr>
          <w:rFonts w:eastAsia="Times New Roman"/>
        </w:rPr>
        <w:t>z</w:t>
      </w:r>
      <w:r w:rsidRPr="00E903C4">
        <w:rPr>
          <w:rFonts w:eastAsia="Times New Roman"/>
        </w:rPr>
        <w:t xml:space="preserve">a predloženu funkciju prelaska </w:t>
      </w:r>
      <m:oMath>
        <m:r>
          <w:rPr>
            <w:rFonts w:ascii="Cambria Math" w:hAnsi="Cambria Math"/>
          </w:rPr>
          <m:t>T(x,y)</m:t>
        </m:r>
      </m:oMath>
      <w:r w:rsidRPr="00E903C4">
        <w:rPr>
          <w:rFonts w:eastAsia="Times New Roman"/>
        </w:rPr>
        <w:t xml:space="preserve"> </w:t>
      </w:r>
      <w:r w:rsidR="00563024" w:rsidRPr="00E903C4">
        <w:rPr>
          <w:rFonts w:eastAsia="Times New Roman"/>
        </w:rPr>
        <w:t>predstavlja</w:t>
      </w:r>
      <w:r w:rsidR="000A27E7" w:rsidRPr="00E903C4">
        <w:rPr>
          <w:rFonts w:eastAsia="Times New Roman"/>
        </w:rPr>
        <w:t xml:space="preserve"> </w:t>
      </w:r>
      <w:r w:rsidR="00E903C4" w:rsidRPr="00E903C4">
        <w:t xml:space="preserve">gustina raspodele </w:t>
      </w:r>
      <m:oMath>
        <m:r>
          <w:rPr>
            <w:rFonts w:ascii="Cambria Math" w:hAnsi="Cambria Math"/>
          </w:rPr>
          <m:t>g(y)</m:t>
        </m:r>
      </m:oMath>
      <w:r w:rsidRPr="4B562A88">
        <w:rPr>
          <w:rFonts w:eastAsia="Times New Roman"/>
        </w:rPr>
        <w:t>, gde se predloženi korak</w:t>
      </w:r>
      <m:oMath>
        <m:r>
          <w:rPr>
            <w:rFonts w:ascii="Cambria Math"/>
          </w:rPr>
          <m:t xml:space="preserve"> </m:t>
        </m:r>
        <m:r>
          <w:rPr>
            <w:rFonts w:ascii="Cambria Math" w:hAnsi="Cambria Math"/>
          </w:rPr>
          <m:t>y</m:t>
        </m:r>
      </m:oMath>
      <w:r w:rsidRPr="4B562A88">
        <w:rPr>
          <w:rFonts w:eastAsia="Times New Roman"/>
        </w:rPr>
        <w:t xml:space="preserve"> generiše iz funkcije </w:t>
      </w:r>
      <m:oMath>
        <m:r>
          <w:rPr>
            <w:rFonts w:ascii="Cambria Math" w:hAnsi="Cambria Math"/>
          </w:rPr>
          <m:t>g</m:t>
        </m:r>
        <m:r>
          <w:rPr>
            <w:rFonts w:ascii="Cambria Math"/>
          </w:rPr>
          <m:t>(</m:t>
        </m:r>
        <m:r>
          <w:rPr>
            <w:rFonts w:ascii="Cambria Math" w:hAnsi="Cambria Math"/>
          </w:rPr>
          <m:t>∙</m:t>
        </m:r>
        <m:r>
          <w:rPr>
            <w:rFonts w:ascii="Cambria Math"/>
          </w:rPr>
          <m:t>)</m:t>
        </m:r>
      </m:oMath>
      <w:r w:rsidRPr="4B562A88">
        <w:rPr>
          <w:rFonts w:eastAsia="Times New Roman"/>
        </w:rPr>
        <w:t xml:space="preserve"> nezavisno od pre</w:t>
      </w:r>
      <w:r w:rsidR="005D0B0F" w:rsidRPr="4B562A88">
        <w:rPr>
          <w:rFonts w:eastAsia="Times New Roman"/>
        </w:rPr>
        <w:t>t</w:t>
      </w:r>
      <w:r w:rsidRPr="4B562A88">
        <w:rPr>
          <w:rFonts w:eastAsia="Times New Roman"/>
        </w:rPr>
        <w:t xml:space="preserve">hodnog stanja </w:t>
      </w:r>
      <m:oMath>
        <m:sSup>
          <m:sSupPr>
            <m:ctrlPr>
              <w:rPr>
                <w:rFonts w:ascii="Cambria Math" w:hAnsi="Cambria Math"/>
                <w:i/>
              </w:rPr>
            </m:ctrlPr>
          </m:sSupPr>
          <m:e>
            <m:r>
              <w:rPr>
                <w:rFonts w:ascii="Cambria Math" w:hAnsi="Cambria Math"/>
              </w:rPr>
              <m:t>x</m:t>
            </m:r>
          </m:e>
          <m:sup>
            <m:r>
              <w:rPr>
                <w:rFonts w:ascii="Cambria Math"/>
              </w:rPr>
              <m:t>(</m:t>
            </m:r>
            <m:r>
              <w:rPr>
                <w:rFonts w:ascii="Cambria Math" w:hAnsi="Cambria Math"/>
              </w:rPr>
              <m:t>t</m:t>
            </m:r>
            <m:r>
              <w:rPr>
                <w:rFonts w:ascii="Cambria Math"/>
              </w:rPr>
              <m:t>)</m:t>
            </m:r>
          </m:sup>
        </m:sSup>
      </m:oMath>
      <w:r w:rsidRPr="4B562A88">
        <w:rPr>
          <w:rFonts w:eastAsia="Times New Roman"/>
        </w:rPr>
        <w:t>.</w:t>
      </w:r>
      <w:r w:rsidR="005D0B0F" w:rsidRPr="4B562A88">
        <w:rPr>
          <w:rFonts w:eastAsia="Times New Roman"/>
        </w:rPr>
        <w:t xml:space="preserve"> </w:t>
      </w:r>
      <w:r w:rsidR="005E79E2" w:rsidRPr="4B562A88">
        <w:rPr>
          <w:rFonts w:eastAsia="Times New Roman"/>
        </w:rPr>
        <w:t>Ovaj metod</w:t>
      </w:r>
      <w:r w:rsidR="004A6F16" w:rsidRPr="4B562A88">
        <w:rPr>
          <w:rFonts w:eastAsia="Times New Roman"/>
        </w:rPr>
        <w:t xml:space="preserve"> (</w:t>
      </w:r>
      <w:r w:rsidR="004A6F16" w:rsidRPr="78E8A886">
        <w:rPr>
          <w:rFonts w:eastAsia="Times New Roman"/>
          <w:i/>
          <w:iCs/>
        </w:rPr>
        <w:t xml:space="preserve">eng. Metropolized </w:t>
      </w:r>
      <w:r w:rsidR="005D0B0F" w:rsidRPr="78E8A886">
        <w:rPr>
          <w:rFonts w:eastAsia="Times New Roman"/>
          <w:i/>
          <w:iCs/>
        </w:rPr>
        <w:t>I</w:t>
      </w:r>
      <w:r w:rsidR="003E53F0" w:rsidRPr="78E8A886">
        <w:rPr>
          <w:rFonts w:eastAsia="Times New Roman"/>
          <w:i/>
          <w:iCs/>
        </w:rPr>
        <w:t>ndependence</w:t>
      </w:r>
      <w:r w:rsidR="004A6F16" w:rsidRPr="78E8A886">
        <w:rPr>
          <w:rFonts w:eastAsia="Times New Roman"/>
          <w:i/>
          <w:iCs/>
        </w:rPr>
        <w:t xml:space="preserve"> </w:t>
      </w:r>
      <w:r w:rsidR="005D0B0F" w:rsidRPr="78E8A886">
        <w:rPr>
          <w:rFonts w:eastAsia="Times New Roman"/>
          <w:i/>
          <w:iCs/>
        </w:rPr>
        <w:t>S</w:t>
      </w:r>
      <w:r w:rsidR="004A6F16" w:rsidRPr="78E8A886">
        <w:rPr>
          <w:rFonts w:eastAsia="Times New Roman"/>
          <w:i/>
          <w:iCs/>
        </w:rPr>
        <w:t>ampler</w:t>
      </w:r>
      <w:r w:rsidR="00832FA6" w:rsidRPr="78E8A886">
        <w:rPr>
          <w:rFonts w:eastAsia="Times New Roman"/>
          <w:i/>
          <w:iCs/>
        </w:rPr>
        <w:t>,</w:t>
      </w:r>
      <w:r w:rsidR="004A6F16" w:rsidRPr="4B562A88">
        <w:rPr>
          <w:rFonts w:eastAsia="Times New Roman"/>
        </w:rPr>
        <w:t xml:space="preserve"> </w:t>
      </w:r>
      <w:r w:rsidR="004A6F16" w:rsidRPr="78E8A886">
        <w:rPr>
          <w:rFonts w:eastAsia="Times New Roman"/>
          <w:i/>
          <w:iCs/>
        </w:rPr>
        <w:t>skraćeno MIS</w:t>
      </w:r>
      <w:r w:rsidR="004A6F16" w:rsidRPr="4B562A88">
        <w:rPr>
          <w:rFonts w:eastAsia="Times New Roman"/>
        </w:rPr>
        <w:t>)</w:t>
      </w:r>
      <w:r w:rsidR="005E79E2" w:rsidRPr="4B562A88">
        <w:rPr>
          <w:rFonts w:eastAsia="Times New Roman"/>
        </w:rPr>
        <w:t xml:space="preserve"> predstavlja alternativu za uzorkovanje odbacivanjem i uzorkovanje prema </w:t>
      </w:r>
      <w:r w:rsidR="00006303" w:rsidRPr="4B562A88">
        <w:rPr>
          <w:rFonts w:eastAsia="Times New Roman"/>
        </w:rPr>
        <w:t>značaju</w:t>
      </w:r>
      <w:r w:rsidR="005E79E2" w:rsidRPr="4B562A88">
        <w:rPr>
          <w:rFonts w:eastAsia="Times New Roman"/>
        </w:rPr>
        <w:t>, a sastoji se iz sledećih koraka:</w:t>
      </w:r>
    </w:p>
    <w:p w14:paraId="0025CBF5" w14:textId="77777777" w:rsidR="005E79E2" w:rsidRPr="007A7A28" w:rsidRDefault="005E79E2" w:rsidP="356589AB">
      <w:pPr>
        <w:pStyle w:val="ListParagraph"/>
        <w:numPr>
          <w:ilvl w:val="0"/>
          <w:numId w:val="11"/>
        </w:numPr>
        <w:spacing w:after="0" w:line="360" w:lineRule="auto"/>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Oda</w:t>
      </w:r>
      <w:r w:rsidR="00832FA6" w:rsidRPr="4B562A88">
        <w:rPr>
          <w:rFonts w:ascii="Times New Roman" w:eastAsia="Times New Roman" w:hAnsi="Times New Roman" w:cs="Times New Roman"/>
          <w:sz w:val="24"/>
          <w:szCs w:val="24"/>
        </w:rPr>
        <w:t>b</w:t>
      </w:r>
      <w:r w:rsidRPr="4B562A88">
        <w:rPr>
          <w:rFonts w:ascii="Times New Roman" w:eastAsia="Times New Roman" w:hAnsi="Times New Roman" w:cs="Times New Roman"/>
          <w:sz w:val="24"/>
          <w:szCs w:val="24"/>
        </w:rPr>
        <w:t xml:space="preserve">rati </w:t>
      </w:r>
      <m:oMath>
        <m:r>
          <w:rPr>
            <w:rFonts w:ascii="Cambria Math" w:hAnsi="Cambria Math" w:cs="Times New Roman"/>
            <w:sz w:val="24"/>
            <w:szCs w:val="24"/>
          </w:rPr>
          <m:t>y</m:t>
        </m:r>
        <m:r>
          <w:rPr>
            <w:rFonts w:ascii="Cambria Math" w:hAnsi="Times New Roman" w:cs="Times New Roman"/>
            <w:sz w:val="24"/>
            <w:szCs w:val="24"/>
          </w:rPr>
          <m:t xml:space="preserve"> ~ </m:t>
        </m:r>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p>
    <w:p w14:paraId="34777BBD" w14:textId="77777777" w:rsidR="005E79E2" w:rsidRPr="007A7A28" w:rsidRDefault="005E79E2" w:rsidP="78E8A886">
      <w:pPr>
        <w:pStyle w:val="ListParagraph"/>
        <w:numPr>
          <w:ilvl w:val="0"/>
          <w:numId w:val="11"/>
        </w:numPr>
        <w:spacing w:after="0" w:line="360" w:lineRule="auto"/>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Simulirati  </w:t>
      </w:r>
      <m:oMath>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Uniform</m:t>
        </m:r>
        <m:d>
          <m:dPr>
            <m:begChr m:val="["/>
            <m:endChr m:val="]"/>
            <m:ctrlPr>
              <w:rPr>
                <w:rFonts w:ascii="Cambria Math" w:hAnsi="Times New Roman" w:cs="Times New Roman"/>
                <w:i/>
                <w:sz w:val="24"/>
                <w:szCs w:val="24"/>
              </w:rPr>
            </m:ctrlPr>
          </m:dPr>
          <m:e>
            <m:r>
              <w:rPr>
                <w:rFonts w:ascii="Cambria Math" w:hAnsi="Times New Roman" w:cs="Times New Roman"/>
                <w:sz w:val="24"/>
                <w:szCs w:val="24"/>
              </w:rPr>
              <m:t>0,1</m:t>
            </m:r>
          </m:e>
        </m:d>
      </m:oMath>
      <w:r w:rsidRPr="4B562A88">
        <w:rPr>
          <w:rFonts w:ascii="Times New Roman" w:eastAsia="Times New Roman" w:hAnsi="Times New Roman" w:cs="Times New Roman"/>
          <w:sz w:val="24"/>
          <w:szCs w:val="24"/>
        </w:rPr>
        <w:t xml:space="preserve"> i izračunati</w:t>
      </w:r>
    </w:p>
    <w:p w14:paraId="7CBBB33C" w14:textId="7A922C31" w:rsidR="005E79E2" w:rsidRPr="007A7A28" w:rsidRDefault="0060257E" w:rsidP="007A7A28">
      <w:pPr>
        <w:pStyle w:val="ListParagraph"/>
        <w:spacing w:after="0" w:line="360" w:lineRule="auto"/>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+1)</m:t>
              </m:r>
            </m:sup>
          </m:sSup>
          <m:r>
            <w:rPr>
              <w:rFonts w:ascii="Cambria Math" w:hAnsi="Times New Roman" w:cs="Times New Roman"/>
              <w:sz w:val="24"/>
              <w:szCs w:val="24"/>
            </w:rPr>
            <m:t>=</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 </m:t>
              </m:r>
              <m:eqArr>
                <m:eqArrPr>
                  <m:ctrlPr>
                    <w:rPr>
                      <w:rFonts w:ascii="Cambria Math" w:hAnsi="Times New Roman" w:cs="Times New Roman"/>
                      <w:i/>
                      <w:sz w:val="24"/>
                      <w:szCs w:val="24"/>
                    </w:rPr>
                  </m:ctrlPr>
                </m:eqArrPr>
                <m:e>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ako</m:t>
                  </m:r>
                  <m:r>
                    <w:rPr>
                      <w:rFonts w:ascii="Cambria Math" w:hAnsi="Times New Roman" w:cs="Times New Roman"/>
                      <w:sz w:val="24"/>
                      <w:szCs w:val="24"/>
                    </w:rPr>
                    <m:t xml:space="preserve"> </m:t>
                  </m:r>
                  <m:r>
                    <w:rPr>
                      <w:rFonts w:ascii="Cambria Math" w:hAnsi="Cambria Math" w:cs="Times New Roman"/>
                      <w:sz w:val="24"/>
                      <w:szCs w:val="24"/>
                    </w:rPr>
                    <m:t>je</m:t>
                  </m:r>
                  <m:r>
                    <w:rPr>
                      <w:rFonts w:ascii="Cambria Math" w:hAnsi="Times New Roman" w:cs="Times New Roman"/>
                      <w:sz w:val="24"/>
                      <w:szCs w:val="24"/>
                    </w:rPr>
                    <m:t xml:space="preserve"> </m:t>
                  </m:r>
                  <m:r>
                    <w:rPr>
                      <w:rFonts w:ascii="Cambria Math" w:hAnsi="Cambria Math" w:cs="Times New Roman"/>
                      <w:sz w:val="24"/>
                      <w:szCs w:val="24"/>
                    </w:rPr>
                    <m:t>u≤min</m:t>
                  </m:r>
                  <m:d>
                    <m:dPr>
                      <m:begChr m:val="{"/>
                      <m:endChr m:val="}"/>
                      <m:ctrlPr>
                        <w:rPr>
                          <w:rFonts w:ascii="Cambria Math" w:hAnsi="Times New Roman" w:cs="Times New Roman"/>
                          <w:i/>
                          <w:sz w:val="24"/>
                          <w:szCs w:val="24"/>
                        </w:rPr>
                      </m:ctrlPr>
                    </m:dPr>
                    <m:e>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Cambria Math" w:cs="Times New Roman"/>
                              <w:sz w:val="24"/>
                              <w:szCs w:val="24"/>
                            </w:rPr>
                            <m:t>w</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num>
                        <m:den>
                          <m:r>
                            <w:rPr>
                              <w:rFonts w:ascii="Cambria Math" w:hAnsi="Cambria Math" w:cs="Times New Roman"/>
                              <w:sz w:val="24"/>
                              <w:szCs w:val="24"/>
                            </w:rPr>
                            <m:t>w</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m:t>
                              </m:r>
                              <m:r>
                                <w:rPr>
                                  <w:rFonts w:ascii="Cambria Math" w:hAnsi="Cambria Math" w:cs="Times New Roman"/>
                                  <w:sz w:val="24"/>
                                  <w:szCs w:val="24"/>
                                </w:rPr>
                                <m:t>t</m:t>
                              </m:r>
                              <m:r>
                                <w:rPr>
                                  <w:rFonts w:ascii="Cambria Math" w:hAnsi="Times New Roman" w:cs="Times New Roman"/>
                                  <w:sz w:val="24"/>
                                  <w:szCs w:val="24"/>
                                </w:rPr>
                                <m:t>)</m:t>
                              </m:r>
                            </m:sup>
                          </m:sSup>
                          <m:r>
                            <w:rPr>
                              <w:rFonts w:ascii="Cambria Math" w:hAnsi="Times New Roman" w:cs="Times New Roman"/>
                              <w:sz w:val="24"/>
                              <w:szCs w:val="24"/>
                            </w:rPr>
                            <m:t>)</m:t>
                          </m:r>
                        </m:den>
                      </m:f>
                    </m:e>
                  </m:d>
                </m:e>
                <m:e>
                  <m:sSup>
                    <m:sSupPr>
                      <m:ctrlPr>
                        <w:rPr>
                          <w:rFonts w:ascii="Cambria Math" w:hAnsi="Times New Roman" w:cs="Times New Roman"/>
                          <w:i/>
                          <w:sz w:val="24"/>
                          <w:szCs w:val="24"/>
                        </w:rPr>
                      </m:ctrlPr>
                    </m:sSupPr>
                    <m:e>
                      <m:r>
                        <w:rPr>
                          <w:rFonts w:ascii="Cambria Math" w:hAnsi="Cambria Math" w:cs="Times New Roman"/>
                          <w:sz w:val="24"/>
                          <w:szCs w:val="24"/>
                        </w:rPr>
                        <m:t>x</m:t>
                      </m:r>
                    </m:e>
                    <m:sup>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 xml:space="preserve">                                </m:t>
                      </m:r>
                      <m:r>
                        <w:rPr>
                          <w:rFonts w:ascii="Cambria Math" w:hAnsi="Cambria Math" w:cs="Times New Roman"/>
                          <w:sz w:val="24"/>
                          <w:szCs w:val="24"/>
                        </w:rPr>
                        <m:t>inače</m:t>
                      </m:r>
                      <m:r>
                        <w:rPr>
                          <w:rFonts w:ascii="Cambria Math" w:hAnsi="Times New Roman" w:cs="Times New Roman"/>
                          <w:sz w:val="24"/>
                          <w:szCs w:val="24"/>
                        </w:rPr>
                        <m:t xml:space="preserve">                                       </m:t>
                      </m:r>
                    </m:sup>
                  </m:sSup>
                </m:e>
              </m:eqArr>
            </m:e>
          </m:d>
        </m:oMath>
      </m:oMathPara>
    </w:p>
    <w:p w14:paraId="067AFBCA" w14:textId="77777777" w:rsidR="005E79E2" w:rsidRPr="007A7A28" w:rsidRDefault="005E79E2" w:rsidP="356589AB">
      <w:pPr>
        <w:pStyle w:val="ListParagraph"/>
        <w:spacing w:after="0" w:line="360" w:lineRule="auto"/>
        <w:ind w:left="0"/>
        <w:jc w:val="both"/>
        <w:rPr>
          <w:rFonts w:ascii="Times New Roman" w:eastAsia="Times New Roman" w:hAnsi="Times New Roman" w:cs="Times New Roman"/>
          <w:sz w:val="24"/>
          <w:szCs w:val="24"/>
        </w:rPr>
      </w:pPr>
      <w:r w:rsidRPr="4B562A88">
        <w:rPr>
          <w:rFonts w:ascii="Times New Roman" w:eastAsia="Times New Roman" w:hAnsi="Times New Roman" w:cs="Times New Roman"/>
          <w:sz w:val="24"/>
          <w:szCs w:val="24"/>
        </w:rPr>
        <w:t xml:space="preserve">gde  </w:t>
      </w:r>
      <m:oMath>
        <m:r>
          <w:rPr>
            <w:rFonts w:ascii="Cambria Math" w:hAnsi="Cambria Math" w:cs="Times New Roman"/>
            <w:sz w:val="24"/>
            <w:szCs w:val="24"/>
          </w:rPr>
          <m:t>w</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den>
        </m:f>
      </m:oMath>
      <w:r w:rsidRPr="4B562A88">
        <w:rPr>
          <w:rFonts w:ascii="Times New Roman" w:eastAsia="Times New Roman" w:hAnsi="Times New Roman" w:cs="Times New Roman"/>
          <w:sz w:val="24"/>
          <w:szCs w:val="24"/>
        </w:rPr>
        <w:t xml:space="preserve">  predstavlja težinu pri uzorkovanju po značajnosti</w:t>
      </w:r>
      <w:r w:rsidR="00F41874" w:rsidRPr="4B562A88">
        <w:rPr>
          <w:rFonts w:ascii="Times New Roman" w:eastAsia="Times New Roman" w:hAnsi="Times New Roman" w:cs="Times New Roman"/>
          <w:sz w:val="24"/>
          <w:szCs w:val="24"/>
        </w:rPr>
        <w:t>.</w:t>
      </w:r>
    </w:p>
    <w:p w14:paraId="7C5EA4D4" w14:textId="77777777" w:rsidR="00006303" w:rsidRPr="007A7A28" w:rsidRDefault="00006303" w:rsidP="78E8A886">
      <w:pPr>
        <w:pStyle w:val="ListParagraph"/>
        <w:spacing w:after="0" w:line="360" w:lineRule="auto"/>
        <w:ind w:left="0"/>
        <w:jc w:val="both"/>
        <w:rPr>
          <w:rFonts w:ascii="Times New Roman" w:eastAsia="Times New Roman" w:hAnsi="Times New Roman" w:cs="Times New Roman"/>
          <w:sz w:val="24"/>
          <w:szCs w:val="24"/>
        </w:rPr>
      </w:pPr>
      <w:r w:rsidRPr="007A7A28">
        <w:rPr>
          <w:rFonts w:ascii="Times New Roman" w:hAnsi="Times New Roman" w:cs="Times New Roman"/>
          <w:sz w:val="24"/>
          <w:szCs w:val="24"/>
        </w:rPr>
        <w:tab/>
      </w:r>
      <w:r w:rsidRPr="4B562A88">
        <w:rPr>
          <w:rFonts w:ascii="Times New Roman" w:eastAsia="Times New Roman" w:hAnsi="Times New Roman" w:cs="Times New Roman"/>
          <w:sz w:val="24"/>
          <w:szCs w:val="24"/>
        </w:rPr>
        <w:t xml:space="preserve">Kao i kod metode odbacivanja, efikasnost ove metode zavisi od toga koliko je probna gustina </w:t>
      </w:r>
      <m:oMath>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Pr="4B562A88">
        <w:rPr>
          <w:rFonts w:ascii="Times New Roman" w:eastAsia="Times New Roman" w:hAnsi="Times New Roman" w:cs="Times New Roman"/>
          <w:sz w:val="24"/>
          <w:szCs w:val="24"/>
        </w:rPr>
        <w:t xml:space="preserve"> blizu ciljanoj </w:t>
      </w:r>
      <m:oMath>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Pr="4B562A88">
        <w:rPr>
          <w:rFonts w:ascii="Times New Roman" w:eastAsia="Times New Roman" w:hAnsi="Times New Roman" w:cs="Times New Roman"/>
          <w:sz w:val="24"/>
          <w:szCs w:val="24"/>
        </w:rPr>
        <w:t>. Kako bi se obezbedile dobre performanse</w:t>
      </w:r>
      <w:r w:rsidR="002C48AD" w:rsidRPr="4B562A88">
        <w:rPr>
          <w:rFonts w:ascii="Times New Roman" w:eastAsia="Times New Roman" w:hAnsi="Times New Roman" w:cs="Times New Roman"/>
          <w:sz w:val="24"/>
          <w:szCs w:val="24"/>
        </w:rPr>
        <w:t>,</w:t>
      </w:r>
      <w:r w:rsidRPr="4B562A88">
        <w:rPr>
          <w:rFonts w:ascii="Times New Roman" w:eastAsia="Times New Roman" w:hAnsi="Times New Roman" w:cs="Times New Roman"/>
          <w:sz w:val="24"/>
          <w:szCs w:val="24"/>
        </w:rPr>
        <w:t xml:space="preserve"> preporu</w:t>
      </w:r>
      <w:r w:rsidR="00832FA6" w:rsidRPr="4B562A88">
        <w:rPr>
          <w:rFonts w:ascii="Times New Roman" w:eastAsia="Times New Roman" w:hAnsi="Times New Roman" w:cs="Times New Roman"/>
          <w:sz w:val="24"/>
          <w:szCs w:val="24"/>
        </w:rPr>
        <w:t>č</w:t>
      </w:r>
      <w:r w:rsidRPr="4B562A88">
        <w:rPr>
          <w:rFonts w:ascii="Times New Roman" w:eastAsia="Times New Roman" w:hAnsi="Times New Roman" w:cs="Times New Roman"/>
          <w:sz w:val="24"/>
          <w:szCs w:val="24"/>
        </w:rPr>
        <w:t xml:space="preserve">uje se da gustina </w:t>
      </w:r>
      <m:oMath>
        <m:r>
          <w:rPr>
            <w:rFonts w:ascii="Cambria Math" w:hAnsi="Cambria Math" w:cs="Times New Roman"/>
            <w:sz w:val="24"/>
            <w:szCs w:val="24"/>
          </w:rPr>
          <m:t>g</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oMath>
      <w:r w:rsidRPr="4B562A88">
        <w:rPr>
          <w:rFonts w:ascii="Times New Roman" w:eastAsia="Times New Roman" w:hAnsi="Times New Roman" w:cs="Times New Roman"/>
          <w:sz w:val="24"/>
          <w:szCs w:val="24"/>
        </w:rPr>
        <w:t xml:space="preserve">  bude relativno dugorepa</w:t>
      </w:r>
      <w:r w:rsidR="00AD61CA" w:rsidRPr="4B562A88">
        <w:rPr>
          <w:rStyle w:val="FootnoteReference"/>
          <w:rFonts w:ascii="Times New Roman" w:eastAsia="Times New Roman" w:hAnsi="Times New Roman" w:cs="Times New Roman"/>
          <w:sz w:val="24"/>
          <w:szCs w:val="24"/>
        </w:rPr>
        <w:footnoteReference w:id="5"/>
      </w:r>
      <w:r w:rsidRPr="4B562A88">
        <w:rPr>
          <w:rFonts w:ascii="Times New Roman" w:eastAsia="Times New Roman" w:hAnsi="Times New Roman" w:cs="Times New Roman"/>
          <w:sz w:val="24"/>
          <w:szCs w:val="24"/>
        </w:rPr>
        <w:t xml:space="preserve"> (</w:t>
      </w:r>
      <w:r w:rsidRPr="78E8A886">
        <w:rPr>
          <w:rFonts w:ascii="Times New Roman" w:eastAsia="Times New Roman" w:hAnsi="Times New Roman" w:cs="Times New Roman"/>
          <w:i/>
          <w:iCs/>
          <w:sz w:val="24"/>
          <w:szCs w:val="24"/>
        </w:rPr>
        <w:t>eng. long-tailed</w:t>
      </w:r>
      <w:r w:rsidRPr="4B562A88">
        <w:rPr>
          <w:rFonts w:ascii="Times New Roman" w:eastAsia="Times New Roman" w:hAnsi="Times New Roman" w:cs="Times New Roman"/>
          <w:sz w:val="24"/>
          <w:szCs w:val="24"/>
        </w:rPr>
        <w:t>) raspodela.</w:t>
      </w:r>
      <w:r w:rsidR="004A6F16" w:rsidRPr="4B562A88">
        <w:rPr>
          <w:rFonts w:ascii="Times New Roman" w:eastAsia="Times New Roman" w:hAnsi="Times New Roman" w:cs="Times New Roman"/>
          <w:sz w:val="24"/>
          <w:szCs w:val="24"/>
        </w:rPr>
        <w:t xml:space="preserve"> </w:t>
      </w:r>
      <w:r w:rsidRPr="4B562A88">
        <w:rPr>
          <w:rFonts w:ascii="Times New Roman" w:eastAsia="Times New Roman" w:hAnsi="Times New Roman" w:cs="Times New Roman"/>
          <w:sz w:val="24"/>
          <w:szCs w:val="24"/>
        </w:rPr>
        <w:t xml:space="preserve">Galman, Rubin </w:t>
      </w:r>
      <w:r w:rsidR="004A6F16" w:rsidRPr="4B562A88">
        <w:rPr>
          <w:rFonts w:ascii="Times New Roman" w:eastAsia="Times New Roman" w:hAnsi="Times New Roman" w:cs="Times New Roman"/>
          <w:sz w:val="24"/>
          <w:szCs w:val="24"/>
        </w:rPr>
        <w:t>i</w:t>
      </w:r>
      <w:r w:rsidRPr="4B562A88">
        <w:rPr>
          <w:rFonts w:ascii="Times New Roman" w:eastAsia="Times New Roman" w:hAnsi="Times New Roman" w:cs="Times New Roman"/>
          <w:sz w:val="24"/>
          <w:szCs w:val="24"/>
        </w:rPr>
        <w:t xml:space="preserve"> Tirni (eng. Tierney)</w:t>
      </w:r>
      <w:r w:rsidR="0064096D" w:rsidRPr="4B562A88">
        <w:rPr>
          <w:rFonts w:ascii="Times New Roman" w:eastAsia="Times New Roman" w:hAnsi="Times New Roman" w:cs="Times New Roman"/>
          <w:sz w:val="24"/>
          <w:szCs w:val="24"/>
        </w:rPr>
        <w:t xml:space="preserve"> [19]</w:t>
      </w:r>
      <w:r w:rsidRPr="4B562A88">
        <w:rPr>
          <w:rFonts w:ascii="Times New Roman" w:eastAsia="Times New Roman" w:hAnsi="Times New Roman" w:cs="Times New Roman"/>
          <w:sz w:val="24"/>
          <w:szCs w:val="24"/>
        </w:rPr>
        <w:t xml:space="preserve"> predlažu ubacivanje nekoliko koraka </w:t>
      </w:r>
      <w:r w:rsidR="004A6F16" w:rsidRPr="4B562A88">
        <w:rPr>
          <w:rFonts w:ascii="Times New Roman" w:eastAsia="Times New Roman" w:hAnsi="Times New Roman" w:cs="Times New Roman"/>
          <w:sz w:val="24"/>
          <w:szCs w:val="24"/>
        </w:rPr>
        <w:t>MIS metode u G</w:t>
      </w:r>
      <w:r w:rsidR="00E264A9" w:rsidRPr="4B562A88">
        <w:rPr>
          <w:rFonts w:ascii="Times New Roman" w:eastAsia="Times New Roman" w:hAnsi="Times New Roman" w:cs="Times New Roman"/>
          <w:sz w:val="24"/>
          <w:szCs w:val="24"/>
        </w:rPr>
        <w:t>ibs</w:t>
      </w:r>
      <w:r w:rsidR="004A6F16" w:rsidRPr="4B562A88">
        <w:rPr>
          <w:rFonts w:ascii="Times New Roman" w:eastAsia="Times New Roman" w:hAnsi="Times New Roman" w:cs="Times New Roman"/>
          <w:sz w:val="24"/>
          <w:szCs w:val="24"/>
        </w:rPr>
        <w:t xml:space="preserve"> iteraciju kada je ispravno uzorkovanje iz uslovne raspodele otežano. Ova</w:t>
      </w:r>
      <w:r w:rsidR="00F358C0">
        <w:rPr>
          <w:rFonts w:ascii="Times New Roman" w:eastAsia="Times New Roman" w:hAnsi="Times New Roman" w:cs="Times New Roman"/>
          <w:sz w:val="24"/>
          <w:szCs w:val="24"/>
        </w:rPr>
        <w:t xml:space="preserve"> metoda</w:t>
      </w:r>
      <w:r w:rsidR="004A6F16" w:rsidRPr="4B562A88">
        <w:rPr>
          <w:rFonts w:ascii="Times New Roman" w:eastAsia="Times New Roman" w:hAnsi="Times New Roman" w:cs="Times New Roman"/>
          <w:sz w:val="24"/>
          <w:szCs w:val="24"/>
        </w:rPr>
        <w:t xml:space="preserve"> je veoma korisna kod različitih Bajesovih izračunavanja kod kojih svaka uslovna gustina mo</w:t>
      </w:r>
      <w:r w:rsidR="00832FA6" w:rsidRPr="4B562A88">
        <w:rPr>
          <w:rFonts w:ascii="Times New Roman" w:eastAsia="Times New Roman" w:hAnsi="Times New Roman" w:cs="Times New Roman"/>
          <w:sz w:val="24"/>
          <w:szCs w:val="24"/>
        </w:rPr>
        <w:t>ž</w:t>
      </w:r>
      <w:r w:rsidR="004A6F16" w:rsidRPr="4B562A88">
        <w:rPr>
          <w:rFonts w:ascii="Times New Roman" w:eastAsia="Times New Roman" w:hAnsi="Times New Roman" w:cs="Times New Roman"/>
          <w:sz w:val="24"/>
          <w:szCs w:val="24"/>
        </w:rPr>
        <w:t xml:space="preserve">e biti aproksimirana veoma dobro Gausovom raspodelom. </w:t>
      </w:r>
    </w:p>
    <w:p w14:paraId="3BADC0F0" w14:textId="77777777" w:rsidR="004A3013" w:rsidRDefault="004A3013" w:rsidP="00832FA6">
      <w:pPr>
        <w:pStyle w:val="Heading1"/>
      </w:pPr>
    </w:p>
    <w:p w14:paraId="13CF78E7" w14:textId="77777777" w:rsidR="004A3013" w:rsidRDefault="004A3013" w:rsidP="00832FA6">
      <w:pPr>
        <w:pStyle w:val="Heading1"/>
      </w:pPr>
    </w:p>
    <w:p w14:paraId="195DF4DC" w14:textId="77777777" w:rsidR="004A3013" w:rsidRDefault="004A3013" w:rsidP="00832FA6">
      <w:pPr>
        <w:pStyle w:val="Heading1"/>
      </w:pPr>
    </w:p>
    <w:p w14:paraId="44876594" w14:textId="77777777" w:rsidR="004A3013" w:rsidRDefault="004A3013" w:rsidP="00832FA6">
      <w:pPr>
        <w:pStyle w:val="Heading1"/>
      </w:pPr>
    </w:p>
    <w:p w14:paraId="1950A773" w14:textId="77777777" w:rsidR="004A3013" w:rsidRDefault="004A3013" w:rsidP="00832FA6">
      <w:pPr>
        <w:pStyle w:val="Heading1"/>
      </w:pPr>
    </w:p>
    <w:p w14:paraId="4634A199" w14:textId="77777777" w:rsidR="004A3013" w:rsidRDefault="004A3013" w:rsidP="00832FA6">
      <w:pPr>
        <w:pStyle w:val="Heading1"/>
      </w:pPr>
    </w:p>
    <w:p w14:paraId="6C28349C" w14:textId="77777777" w:rsidR="004A3013" w:rsidRDefault="004A3013" w:rsidP="00832FA6">
      <w:pPr>
        <w:pStyle w:val="Heading1"/>
      </w:pPr>
    </w:p>
    <w:p w14:paraId="5D773031" w14:textId="77777777" w:rsidR="004A3013" w:rsidRDefault="004A3013" w:rsidP="00832FA6">
      <w:pPr>
        <w:pStyle w:val="Heading1"/>
      </w:pPr>
    </w:p>
    <w:p w14:paraId="4080BAD1" w14:textId="77777777" w:rsidR="004A3013" w:rsidRDefault="004A3013" w:rsidP="00832FA6">
      <w:pPr>
        <w:pStyle w:val="Heading1"/>
      </w:pPr>
    </w:p>
    <w:p w14:paraId="258BB6CC" w14:textId="77777777" w:rsidR="004A3013" w:rsidRDefault="004A3013" w:rsidP="00832FA6">
      <w:pPr>
        <w:pStyle w:val="Heading1"/>
      </w:pPr>
    </w:p>
    <w:p w14:paraId="7BF085E6" w14:textId="77777777" w:rsidR="004A3013" w:rsidRDefault="004A3013" w:rsidP="00832FA6">
      <w:pPr>
        <w:pStyle w:val="Heading1"/>
      </w:pPr>
    </w:p>
    <w:p w14:paraId="554DC7EF" w14:textId="77777777" w:rsidR="004A3013" w:rsidRDefault="004A3013" w:rsidP="00832FA6">
      <w:pPr>
        <w:pStyle w:val="Heading1"/>
      </w:pPr>
    </w:p>
    <w:p w14:paraId="23FBED93" w14:textId="77777777" w:rsidR="004A3013" w:rsidRDefault="004A3013" w:rsidP="00832FA6">
      <w:pPr>
        <w:pStyle w:val="Heading1"/>
      </w:pPr>
    </w:p>
    <w:p w14:paraId="5DCAC482" w14:textId="77777777" w:rsidR="00271F45" w:rsidRDefault="00271F45">
      <w:pPr>
        <w:spacing w:after="200" w:line="276" w:lineRule="auto"/>
        <w:rPr>
          <w:rFonts w:asciiTheme="majorHAnsi" w:hAnsiTheme="majorHAnsi" w:cstheme="majorBidi"/>
          <w:smallCaps/>
          <w:spacing w:val="5"/>
          <w:sz w:val="36"/>
          <w:szCs w:val="36"/>
          <w:lang w:bidi="en-US"/>
        </w:rPr>
      </w:pPr>
      <w:r>
        <w:br w:type="page"/>
      </w:r>
    </w:p>
    <w:p w14:paraId="5CA3473C" w14:textId="318F3400" w:rsidR="00C32C74" w:rsidRDefault="00832FA6" w:rsidP="00832FA6">
      <w:pPr>
        <w:pStyle w:val="Heading1"/>
      </w:pPr>
      <w:bookmarkStart w:id="12" w:name="_Toc472605402"/>
      <w:r>
        <w:lastRenderedPageBreak/>
        <w:t xml:space="preserve">4. </w:t>
      </w:r>
      <w:r w:rsidR="00BC7BF7">
        <w:t>G</w:t>
      </w:r>
      <w:r w:rsidR="00E264A9">
        <w:t>IBS</w:t>
      </w:r>
      <w:r w:rsidR="00BC7BF7">
        <w:t>OV UZORKIVAČ</w:t>
      </w:r>
      <w:bookmarkEnd w:id="12"/>
    </w:p>
    <w:p w14:paraId="68B2CEC2" w14:textId="77777777" w:rsidR="00D44B3D" w:rsidRPr="00D44B3D" w:rsidRDefault="00D44B3D" w:rsidP="00D44B3D"/>
    <w:p w14:paraId="014D0F6E" w14:textId="77777777" w:rsidR="00A23436" w:rsidRDefault="00832FA6" w:rsidP="00832FA6">
      <w:pPr>
        <w:pStyle w:val="Heading2"/>
      </w:pPr>
      <w:bookmarkStart w:id="13" w:name="_Toc472605403"/>
      <w:r>
        <w:t xml:space="preserve">4.1 </w:t>
      </w:r>
      <w:r w:rsidR="00A23436">
        <w:t>Uvod</w:t>
      </w:r>
      <w:bookmarkEnd w:id="13"/>
    </w:p>
    <w:p w14:paraId="6049F67B" w14:textId="77777777" w:rsidR="00C32C74" w:rsidRPr="00C32C74" w:rsidRDefault="00C32C74" w:rsidP="00C32C74"/>
    <w:p w14:paraId="49BE6CA2" w14:textId="77777777" w:rsidR="00C32C74" w:rsidRPr="00A23436" w:rsidRDefault="00C32C74" w:rsidP="00A23436">
      <w:pPr>
        <w:spacing w:line="360" w:lineRule="auto"/>
        <w:jc w:val="both"/>
      </w:pPr>
    </w:p>
    <w:p w14:paraId="3C2E6FC3" w14:textId="59E909CD" w:rsidR="00296868" w:rsidRPr="00D44B3D" w:rsidRDefault="00296868" w:rsidP="78E8A886">
      <w:pPr>
        <w:spacing w:line="360" w:lineRule="auto"/>
        <w:jc w:val="both"/>
        <w:rPr>
          <w:rFonts w:eastAsia="Times New Roman"/>
        </w:rPr>
      </w:pPr>
      <w:r w:rsidRPr="00AE6E74">
        <w:tab/>
      </w:r>
      <w:r w:rsidR="00A23436" w:rsidRPr="4B562A88">
        <w:rPr>
          <w:rFonts w:eastAsia="Times New Roman"/>
        </w:rPr>
        <w:t>G</w:t>
      </w:r>
      <w:r w:rsidR="00E264A9" w:rsidRPr="4B562A88">
        <w:rPr>
          <w:rFonts w:eastAsia="Times New Roman"/>
        </w:rPr>
        <w:t>ibs</w:t>
      </w:r>
      <w:r w:rsidR="00AE6E74" w:rsidRPr="4B562A88">
        <w:rPr>
          <w:rFonts w:eastAsia="Times New Roman"/>
        </w:rPr>
        <w:t>ov</w:t>
      </w:r>
      <w:r w:rsidR="00A23436" w:rsidRPr="4B562A88">
        <w:rPr>
          <w:rFonts w:eastAsia="Times New Roman"/>
        </w:rPr>
        <w:t xml:space="preserve"> algoritam je naziv dobio po fizičaru Josiah Willard Gibbs-u, </w:t>
      </w:r>
      <w:r w:rsidR="00BC7BF7" w:rsidRPr="4B562A88">
        <w:rPr>
          <w:rFonts w:eastAsia="Times New Roman"/>
        </w:rPr>
        <w:t>a</w:t>
      </w:r>
      <w:r w:rsidR="00A23436" w:rsidRPr="4B562A88">
        <w:rPr>
          <w:rFonts w:eastAsia="Times New Roman"/>
        </w:rPr>
        <w:t xml:space="preserve"> </w:t>
      </w:r>
      <w:r w:rsidR="00BC7BF7" w:rsidRPr="4B562A88">
        <w:rPr>
          <w:rFonts w:eastAsia="Times New Roman"/>
        </w:rPr>
        <w:t>predstavljen je</w:t>
      </w:r>
      <w:r w:rsidR="00A23436" w:rsidRPr="4B562A88">
        <w:rPr>
          <w:rFonts w:eastAsia="Times New Roman"/>
        </w:rPr>
        <w:t xml:space="preserve"> 1984. godine, osam decenija nakon njegove smrti</w:t>
      </w:r>
      <w:r w:rsidR="007E7E63">
        <w:rPr>
          <w:rFonts w:eastAsia="Times New Roman"/>
        </w:rPr>
        <w:t>,</w:t>
      </w:r>
      <w:r w:rsidR="00A23436" w:rsidRPr="4B562A88">
        <w:rPr>
          <w:rFonts w:eastAsia="Times New Roman"/>
        </w:rPr>
        <w:t xml:space="preserve"> od strane braće Stjuart i Donald Geman (</w:t>
      </w:r>
      <w:r w:rsidR="00A23436" w:rsidRPr="78E8A886">
        <w:rPr>
          <w:rFonts w:eastAsia="Times New Roman"/>
          <w:i/>
          <w:iCs/>
        </w:rPr>
        <w:t xml:space="preserve">eng. </w:t>
      </w:r>
      <w:r w:rsidR="00A23436" w:rsidRPr="78E8A886">
        <w:rPr>
          <w:rFonts w:eastAsia="Times New Roman"/>
          <w:i/>
          <w:iCs/>
          <w:shd w:val="clear" w:color="auto" w:fill="FFFFFF"/>
        </w:rPr>
        <w:t>Stuart</w:t>
      </w:r>
      <w:r w:rsidR="00A23436" w:rsidRPr="78E8A886">
        <w:rPr>
          <w:rStyle w:val="apple-converted-space"/>
          <w:rFonts w:eastAsia="Times New Roman"/>
          <w:i/>
          <w:iCs/>
          <w:shd w:val="clear" w:color="auto" w:fill="FFFFFF"/>
        </w:rPr>
        <w:t> </w:t>
      </w:r>
      <w:r w:rsidR="00A23436" w:rsidRPr="78E8A886">
        <w:rPr>
          <w:rFonts w:eastAsia="Times New Roman"/>
          <w:i/>
          <w:iCs/>
          <w:shd w:val="clear" w:color="auto" w:fill="FFFFFF"/>
        </w:rPr>
        <w:t>and</w:t>
      </w:r>
      <w:r w:rsidR="00A23436" w:rsidRPr="78E8A886">
        <w:rPr>
          <w:rStyle w:val="apple-converted-space"/>
          <w:rFonts w:eastAsia="Times New Roman"/>
          <w:i/>
          <w:iCs/>
          <w:shd w:val="clear" w:color="auto" w:fill="FFFFFF"/>
        </w:rPr>
        <w:t> </w:t>
      </w:r>
      <w:r w:rsidR="00FC4CD1">
        <w:rPr>
          <w:rFonts w:eastAsia="Times New Roman"/>
          <w:i/>
          <w:iCs/>
          <w:shd w:val="clear" w:color="auto" w:fill="FFFFFF"/>
        </w:rPr>
        <w:t xml:space="preserve">Donald </w:t>
      </w:r>
      <w:r w:rsidR="00A23436" w:rsidRPr="78E8A886">
        <w:rPr>
          <w:rFonts w:eastAsia="Times New Roman"/>
          <w:i/>
          <w:iCs/>
          <w:shd w:val="clear" w:color="auto" w:fill="FFFFFF"/>
        </w:rPr>
        <w:t>Geman</w:t>
      </w:r>
      <w:r w:rsidR="00A23436" w:rsidRPr="4B562A88">
        <w:rPr>
          <w:rFonts w:eastAsia="Times New Roman"/>
        </w:rPr>
        <w:t>)</w:t>
      </w:r>
      <w:r w:rsidR="00FC4CD1">
        <w:rPr>
          <w:rFonts w:eastAsia="Times New Roman"/>
        </w:rPr>
        <w:t xml:space="preserve"> </w:t>
      </w:r>
      <w:r w:rsidR="00390E0B" w:rsidRPr="4B562A88">
        <w:rPr>
          <w:rFonts w:eastAsia="Times New Roman"/>
        </w:rPr>
        <w:t>[22].</w:t>
      </w:r>
      <w:r w:rsidR="007D6094" w:rsidRPr="4B562A88">
        <w:rPr>
          <w:rFonts w:eastAsia="Times New Roman"/>
        </w:rPr>
        <w:t xml:space="preserve"> </w:t>
      </w:r>
      <w:r w:rsidR="00A23436" w:rsidRPr="4B562A88">
        <w:rPr>
          <w:rFonts w:eastAsia="Times New Roman"/>
        </w:rPr>
        <w:t xml:space="preserve">U svojoj osnovnoj verziji ovaj algoritam je predstavljao specijalan slučaj Metropolis-Hestingovog algoritma, ali se danas smatra za generalnu osnovu uzorkovanja iz velikog skupa promenljivih, a Metropolis algoritam (kao i </w:t>
      </w:r>
      <w:r w:rsidR="00AE6E74" w:rsidRPr="4B562A88">
        <w:rPr>
          <w:rFonts w:eastAsia="Times New Roman"/>
        </w:rPr>
        <w:t>drugi pogodni</w:t>
      </w:r>
      <w:r w:rsidR="00A23436" w:rsidRPr="4B562A88">
        <w:rPr>
          <w:rFonts w:eastAsia="Times New Roman"/>
        </w:rPr>
        <w:t xml:space="preserve"> algoritam</w:t>
      </w:r>
      <w:r w:rsidR="00AE6E74" w:rsidRPr="4B562A88">
        <w:rPr>
          <w:rFonts w:eastAsia="Times New Roman"/>
        </w:rPr>
        <w:t>i</w:t>
      </w:r>
      <w:r w:rsidR="00A23436" w:rsidRPr="4B562A88">
        <w:rPr>
          <w:rFonts w:eastAsia="Times New Roman"/>
        </w:rPr>
        <w:t>) se može koristiti za implementaciju određenih koraka uzorkovanja.</w:t>
      </w:r>
    </w:p>
    <w:p w14:paraId="59FBD58F" w14:textId="247B7120" w:rsidR="00A23436" w:rsidRPr="00D44B3D" w:rsidRDefault="00A23436" w:rsidP="78E8A886">
      <w:pPr>
        <w:spacing w:line="360" w:lineRule="auto"/>
        <w:jc w:val="both"/>
        <w:rPr>
          <w:rFonts w:eastAsia="Times New Roman"/>
        </w:rPr>
      </w:pPr>
      <w:r w:rsidRPr="00D44B3D">
        <w:tab/>
      </w:r>
      <w:r w:rsidRPr="4B562A88">
        <w:rPr>
          <w:rFonts w:eastAsia="Times New Roman"/>
        </w:rPr>
        <w:t>G</w:t>
      </w:r>
      <w:r w:rsidR="00E264A9" w:rsidRPr="4B562A88">
        <w:rPr>
          <w:rFonts w:eastAsia="Times New Roman"/>
        </w:rPr>
        <w:t>ibs</w:t>
      </w:r>
      <w:r w:rsidRPr="4B562A88">
        <w:rPr>
          <w:rFonts w:eastAsia="Times New Roman"/>
        </w:rPr>
        <w:t xml:space="preserve">ov uzorkivač se koristi ukoliko je nepoznata </w:t>
      </w:r>
      <w:r w:rsidR="001545B6" w:rsidRPr="4B562A88">
        <w:rPr>
          <w:rFonts w:eastAsia="Times New Roman"/>
        </w:rPr>
        <w:t>zajednička</w:t>
      </w:r>
      <w:r w:rsidRPr="4B562A88">
        <w:rPr>
          <w:rFonts w:eastAsia="Times New Roman"/>
        </w:rPr>
        <w:t xml:space="preserve"> raspodela ili je teško vršiti direktno uzorkovanje</w:t>
      </w:r>
      <w:r w:rsidR="009C4893" w:rsidRPr="4B562A88">
        <w:rPr>
          <w:rFonts w:eastAsia="Times New Roman"/>
        </w:rPr>
        <w:t>, dok je uslovna raspodela poznata i jednostavna za uzorkovanje. Kao i ostali M</w:t>
      </w:r>
      <w:r w:rsidR="009727D1" w:rsidRPr="4B562A88">
        <w:rPr>
          <w:rFonts w:eastAsia="Times New Roman"/>
        </w:rPr>
        <w:t>KML</w:t>
      </w:r>
      <w:r w:rsidR="00257E9C" w:rsidRPr="4B562A88">
        <w:rPr>
          <w:rFonts w:eastAsia="Times New Roman"/>
        </w:rPr>
        <w:t xml:space="preserve"> algoritmi, i G</w:t>
      </w:r>
      <w:r w:rsidR="00E264A9" w:rsidRPr="4B562A88">
        <w:rPr>
          <w:rFonts w:eastAsia="Times New Roman"/>
        </w:rPr>
        <w:t>ibs</w:t>
      </w:r>
      <w:r w:rsidR="00257E9C" w:rsidRPr="4B562A88">
        <w:rPr>
          <w:rFonts w:eastAsia="Times New Roman"/>
        </w:rPr>
        <w:t>o</w:t>
      </w:r>
      <w:r w:rsidR="00697987">
        <w:rPr>
          <w:rFonts w:eastAsia="Times New Roman"/>
        </w:rPr>
        <w:t>v uzorkivač generiše od uzoraka</w:t>
      </w:r>
      <w:r w:rsidR="00257E9C" w:rsidRPr="4B562A88">
        <w:rPr>
          <w:rFonts w:eastAsia="Times New Roman"/>
        </w:rPr>
        <w:t xml:space="preserve"> Markovljev lanac gde je svaki sledeći u korelaciji sa predhodnim uzorkom. Kako bi se dobili nezavisni uzorci potrebno je "prorediti" dobijeni rezultat, kao i odbaciti početn</w:t>
      </w:r>
      <w:r w:rsidR="00AE6E74" w:rsidRPr="4B562A88">
        <w:rPr>
          <w:rFonts w:eastAsia="Times New Roman"/>
        </w:rPr>
        <w:t>e</w:t>
      </w:r>
      <w:r w:rsidR="00257E9C" w:rsidRPr="4B562A88">
        <w:rPr>
          <w:rFonts w:eastAsia="Times New Roman"/>
        </w:rPr>
        <w:t xml:space="preserve"> uzor</w:t>
      </w:r>
      <w:r w:rsidR="00AE6E74" w:rsidRPr="4B562A88">
        <w:rPr>
          <w:rFonts w:eastAsia="Times New Roman"/>
        </w:rPr>
        <w:t>ke</w:t>
      </w:r>
      <w:r w:rsidR="00257E9C" w:rsidRPr="4B562A88">
        <w:rPr>
          <w:rFonts w:eastAsia="Times New Roman"/>
        </w:rPr>
        <w:t xml:space="preserve"> koji ne odgovaraju željenoj raspodeli.</w:t>
      </w:r>
      <w:r w:rsidR="008F61C0" w:rsidRPr="4B562A88">
        <w:rPr>
          <w:rFonts w:eastAsia="Times New Roman"/>
        </w:rPr>
        <w:t xml:space="preserve"> Prednost ovog algoritma u odnosu na ostale je to što prati lokalnu dinamiku ciljane raspodele, a i u mnogim slučajevima predstavlja povoljni</w:t>
      </w:r>
      <w:r w:rsidR="0041127B" w:rsidRPr="4B562A88">
        <w:rPr>
          <w:rFonts w:eastAsia="Times New Roman"/>
        </w:rPr>
        <w:t>ji</w:t>
      </w:r>
      <w:r w:rsidR="008F61C0" w:rsidRPr="4B562A88">
        <w:rPr>
          <w:rFonts w:eastAsia="Times New Roman"/>
        </w:rPr>
        <w:t xml:space="preserve"> način uzorkvanja</w:t>
      </w:r>
      <w:r w:rsidR="00AE6E74" w:rsidRPr="4B562A88">
        <w:rPr>
          <w:rFonts w:eastAsia="Times New Roman"/>
        </w:rPr>
        <w:t xml:space="preserve"> od ostalih algoritama</w:t>
      </w:r>
      <w:r w:rsidR="008F61C0" w:rsidRPr="4B562A88">
        <w:rPr>
          <w:rFonts w:eastAsia="Times New Roman"/>
        </w:rPr>
        <w:t>.</w:t>
      </w:r>
      <w:r w:rsidR="00C32C74" w:rsidRPr="4B562A88">
        <w:rPr>
          <w:rFonts w:eastAsia="Times New Roman"/>
        </w:rPr>
        <w:t xml:space="preserve"> Implementacija G</w:t>
      </w:r>
      <w:r w:rsidR="00E264A9" w:rsidRPr="4B562A88">
        <w:rPr>
          <w:rFonts w:eastAsia="Times New Roman"/>
        </w:rPr>
        <w:t>ibs</w:t>
      </w:r>
      <w:r w:rsidR="00C32C74" w:rsidRPr="4B562A88">
        <w:rPr>
          <w:rFonts w:eastAsia="Times New Roman"/>
        </w:rPr>
        <w:t>ovog algoritma uzorkovanja biće predstavljena u narednom poglavlju gde će biti predstavljeni i neki primeri upotrebe ove metode.</w:t>
      </w:r>
    </w:p>
    <w:p w14:paraId="114D5E10" w14:textId="77777777" w:rsidR="007F3864" w:rsidRPr="00D44B3D" w:rsidRDefault="007F3864" w:rsidP="00D44B3D">
      <w:pPr>
        <w:spacing w:line="360" w:lineRule="auto"/>
        <w:jc w:val="both"/>
      </w:pPr>
    </w:p>
    <w:p w14:paraId="09B97724" w14:textId="77777777" w:rsidR="00C32C74" w:rsidRPr="00D44B3D" w:rsidRDefault="00C32C74" w:rsidP="00D44B3D">
      <w:pPr>
        <w:spacing w:line="360" w:lineRule="auto"/>
      </w:pPr>
    </w:p>
    <w:p w14:paraId="31A4312A" w14:textId="77777777" w:rsidR="00C32C74" w:rsidRPr="00D44B3D" w:rsidRDefault="00C32C74" w:rsidP="00D44B3D">
      <w:pPr>
        <w:spacing w:line="360" w:lineRule="auto"/>
      </w:pPr>
      <w:r w:rsidRPr="00D44B3D">
        <w:br w:type="page"/>
      </w:r>
    </w:p>
    <w:p w14:paraId="03CB9C94" w14:textId="77777777" w:rsidR="00C32C74" w:rsidRDefault="00832FA6" w:rsidP="00832FA6">
      <w:pPr>
        <w:pStyle w:val="Heading2"/>
      </w:pPr>
      <w:bookmarkStart w:id="14" w:name="_Toc472605404"/>
      <w:r>
        <w:lastRenderedPageBreak/>
        <w:t xml:space="preserve">4.2 </w:t>
      </w:r>
      <w:r w:rsidR="00C32C74">
        <w:t>G</w:t>
      </w:r>
      <w:r w:rsidR="00E264A9">
        <w:t>ibs</w:t>
      </w:r>
      <w:r w:rsidR="00C32C74">
        <w:t>ov</w:t>
      </w:r>
      <w:r w:rsidR="00C32C74" w:rsidRPr="78E8A886">
        <w:t xml:space="preserve"> </w:t>
      </w:r>
      <w:r w:rsidR="00C32C74">
        <w:t>algoritam</w:t>
      </w:r>
      <w:r w:rsidR="00C32C74" w:rsidRPr="78E8A886">
        <w:t xml:space="preserve"> </w:t>
      </w:r>
      <w:r w:rsidR="00C32C74">
        <w:t>uzo</w:t>
      </w:r>
      <w:r>
        <w:t>r</w:t>
      </w:r>
      <w:r w:rsidR="00C32C74">
        <w:t>kovanja</w:t>
      </w:r>
      <w:bookmarkEnd w:id="14"/>
    </w:p>
    <w:p w14:paraId="77A2C996" w14:textId="77777777" w:rsidR="00C32C74" w:rsidRDefault="00C32C74" w:rsidP="00C32C74">
      <w:pPr>
        <w:pStyle w:val="Heading2"/>
        <w:jc w:val="center"/>
      </w:pPr>
    </w:p>
    <w:p w14:paraId="6DEDD068" w14:textId="1FA452DC" w:rsidR="00350871" w:rsidRDefault="00C32C74" w:rsidP="00A16C15">
      <w:pPr>
        <w:spacing w:line="360" w:lineRule="auto"/>
        <w:jc w:val="both"/>
      </w:pPr>
      <w:r>
        <w:tab/>
      </w:r>
      <w:r w:rsidR="00347C8B">
        <w:t>G</w:t>
      </w:r>
      <w:r w:rsidR="00E264A9">
        <w:t>ibs</w:t>
      </w:r>
      <w:r w:rsidR="00347C8B">
        <w:t>ov algoritam predstavlja specijalnu M</w:t>
      </w:r>
      <w:r w:rsidR="00B334DF">
        <w:t>KML</w:t>
      </w:r>
      <w:r w:rsidR="00347C8B">
        <w:t xml:space="preserve"> šemu, čija je glavna karakteristika ko</w:t>
      </w:r>
      <w:r w:rsidR="00FC4CD1">
        <w:t xml:space="preserve">nstruisanje Markovljevog lanca </w:t>
      </w:r>
      <w:r w:rsidR="00347C8B">
        <w:t>spajanj</w:t>
      </w:r>
      <w:r w:rsidR="00697987">
        <w:t xml:space="preserve">em sekvenci uslovnih raspodela </w:t>
      </w:r>
      <w:r w:rsidR="00347C8B">
        <w:t>duž različitih pravaca (obično duž koordinatnih osa).</w:t>
      </w:r>
    </w:p>
    <w:p w14:paraId="2E56F728" w14:textId="77777777" w:rsidR="00A019B3" w:rsidRDefault="00350871" w:rsidP="00A16C15">
      <w:pPr>
        <w:spacing w:line="360" w:lineRule="auto"/>
        <w:jc w:val="both"/>
      </w:pPr>
      <w:r>
        <w:tab/>
        <w:t>Pre</w:t>
      </w:r>
      <w:r w:rsidR="00832FA6">
        <w:t>t</w:t>
      </w:r>
      <w:r>
        <w:t>postavimo da možemo slučajnu promenljivu ra</w:t>
      </w:r>
      <w:r w:rsidR="00832FA6">
        <w:t>š</w:t>
      </w:r>
      <w:r>
        <w:t xml:space="preserve">članiti na </w:t>
      </w:r>
      <m:oMath>
        <m:r>
          <w:rPr>
            <w:rFonts w:ascii="Cambria Math" w:hAnsi="Cambria Math"/>
          </w:rPr>
          <m:t>d</m:t>
        </m:r>
      </m:oMath>
      <w:r>
        <w:t xml:space="preserve"> komponenti (npr. x =</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oMath>
      <w:r>
        <w:t xml:space="preserve">), a zatim odaberemo jednu od koordinata, recimo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41127B">
        <w:t>, i "popravimo</w:t>
      </w:r>
      <w:r>
        <w:t xml:space="preserve">" je sa novim uzorkom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A019B3">
        <w:t xml:space="preserve">, uzetim iz uslovne raspodele </w:t>
      </w:r>
      <m:oMath>
        <m:r>
          <w:rPr>
            <w:rFonts w:ascii="Cambria Math" w:hAnsi="Cambria Math"/>
          </w:rPr>
          <m:t>π(∙|</m:t>
        </m:r>
        <m:sSub>
          <m:sSubPr>
            <m:ctrlPr>
              <w:rPr>
                <w:rFonts w:ascii="Cambria Math" w:hAnsi="Cambria Math"/>
                <w:i/>
              </w:rPr>
            </m:ctrlPr>
          </m:sSub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-1</m:t>
                </m:r>
              </m:e>
            </m:d>
          </m:sub>
        </m:sSub>
        <m:r>
          <w:rPr>
            <w:rFonts w:ascii="Cambria Math" w:hAnsi="Cambria Math"/>
          </w:rPr>
          <m:t>)</m:t>
        </m:r>
      </m:oMath>
      <w:r w:rsidR="00A019B3">
        <w:t xml:space="preserve"> , gde</w:t>
      </w:r>
      <w:r w:rsidR="00381ADF">
        <w:t xml:space="preserve"> je</w:t>
      </w:r>
      <w:r w:rsidR="00A019B3">
        <w:t xml:space="preserve"> </w:t>
      </w:r>
      <m:oMath>
        <m:sSub>
          <m:sSubPr>
            <m:ctrlPr>
              <w:rPr>
                <w:rFonts w:ascii="Cambria Math" w:hAnsi="Cambria Math"/>
                <w:i/>
              </w:rPr>
            </m:ctrlPr>
          </m:sSub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-i</m:t>
                </m:r>
              </m:e>
            </m:d>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oMath>
      <w:r w:rsidR="00381ADF">
        <w:t>)</w:t>
      </w:r>
      <w:r w:rsidR="00A019B3">
        <w:t>. Na osnovu algoritma, G</w:t>
      </w:r>
      <w:r w:rsidR="00E264A9">
        <w:t>ibs</w:t>
      </w:r>
      <w:r w:rsidR="00A019B3">
        <w:t>ovu strategiju uzorkovanja možemo podeliti na dva tipa koja ćemo sada opisati.</w:t>
      </w:r>
    </w:p>
    <w:p w14:paraId="2BDCFCF4" w14:textId="6AB9041E" w:rsidR="000C55B4" w:rsidRDefault="00A019B3" w:rsidP="00A16C15">
      <w:pPr>
        <w:spacing w:line="360" w:lineRule="auto"/>
        <w:jc w:val="both"/>
      </w:pPr>
      <w:r w:rsidRPr="4B562A88">
        <w:rPr>
          <w:b/>
          <w:bCs/>
        </w:rPr>
        <w:t>G</w:t>
      </w:r>
      <w:r w:rsidR="00E264A9" w:rsidRPr="4B562A88">
        <w:rPr>
          <w:b/>
          <w:bCs/>
        </w:rPr>
        <w:t>ibs</w:t>
      </w:r>
      <w:r w:rsidRPr="4B562A88">
        <w:rPr>
          <w:b/>
          <w:bCs/>
        </w:rPr>
        <w:t>ov uzorkivač slučajnim skeniranjem</w:t>
      </w:r>
      <w:r>
        <w:t xml:space="preserve">. Neka </w:t>
      </w:r>
      <w:r w:rsidR="00C25F41">
        <w:t>j</w:t>
      </w:r>
      <w:r w:rsidR="00832FA6">
        <w:t xml:space="preserve">e </w:t>
      </w:r>
      <w:r w:rsidR="000C55B4">
        <w:t xml:space="preserve">nakon </w:t>
      </w:r>
      <w:r w:rsidR="000C55B4" w:rsidRPr="78E8A886">
        <w:rPr>
          <w:i/>
          <w:iCs/>
        </w:rPr>
        <w:t>t</w:t>
      </w:r>
      <w:r w:rsidR="000C55B4">
        <w:t xml:space="preserve"> i</w:t>
      </w:r>
      <w:r w:rsidR="00832FA6">
        <w:t>t</w:t>
      </w:r>
      <w:r w:rsidR="000C55B4">
        <w:t xml:space="preserve">eracija </w:t>
      </w:r>
      <m:oMath>
        <m:sSup>
          <m:sSupPr>
            <m:ctrlPr>
              <w:rPr>
                <w:rFonts w:ascii="Cambria Math" w:hAnsi="Cambria Math"/>
                <w:i/>
              </w:rPr>
            </m:ctrlPr>
          </m:sSupPr>
          <m:e>
            <m:r>
              <m:rPr>
                <m:sty m:val="b"/>
              </m:rPr>
              <w:rPr>
                <w:rFonts w:ascii="Cambria Math" w:hAnsi="Cambria Math"/>
              </w:rPr>
              <m:t>x</m:t>
            </m:r>
          </m:e>
          <m:sup>
            <m:r>
              <w:rPr>
                <w:rFonts w:ascii="Cambria Math" w:hAnsi="Cambria Math"/>
              </w:rPr>
              <m:t>(t)</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d</m:t>
            </m:r>
          </m:sub>
          <m:sup>
            <m:d>
              <m:dPr>
                <m:ctrlPr>
                  <w:rPr>
                    <w:rFonts w:ascii="Cambria Math" w:hAnsi="Cambria Math"/>
                    <w:i/>
                  </w:rPr>
                </m:ctrlPr>
              </m:dPr>
              <m:e>
                <m:r>
                  <w:rPr>
                    <w:rFonts w:ascii="Cambria Math" w:hAnsi="Cambria Math"/>
                  </w:rPr>
                  <m:t>t</m:t>
                </m:r>
              </m:e>
            </m:d>
          </m:sup>
        </m:sSubSup>
        <m:r>
          <w:rPr>
            <w:rFonts w:ascii="Cambria Math" w:hAnsi="Cambria Math"/>
          </w:rPr>
          <m:t>)</m:t>
        </m:r>
      </m:oMath>
      <w:r w:rsidR="000C55B4">
        <w:t xml:space="preserve">, </w:t>
      </w:r>
      <w:r w:rsidR="000C55B4" w:rsidRPr="78E8A886">
        <w:rPr>
          <w:i/>
          <w:iCs/>
        </w:rPr>
        <w:t>t+1</w:t>
      </w:r>
      <w:r w:rsidR="000C55B4">
        <w:t>. iteracija sastoji iz sledećih koraka:</w:t>
      </w:r>
    </w:p>
    <w:p w14:paraId="745878EE" w14:textId="77777777" w:rsidR="005F0D00" w:rsidRPr="005F0D00" w:rsidRDefault="000C55B4" w:rsidP="00A16C15">
      <w:pPr>
        <w:pStyle w:val="ListParagraph"/>
        <w:numPr>
          <w:ilvl w:val="0"/>
          <w:numId w:val="12"/>
        </w:numPr>
        <w:spacing w:after="0" w:line="360" w:lineRule="auto"/>
        <w:jc w:val="both"/>
        <w:rPr>
          <w:sz w:val="24"/>
          <w:szCs w:val="24"/>
        </w:rPr>
      </w:pPr>
      <w:r w:rsidRPr="000C55B4">
        <w:rPr>
          <w:sz w:val="24"/>
          <w:szCs w:val="24"/>
        </w:rPr>
        <w:t xml:space="preserve">nasumično izaberemo koordinatu </w:t>
      </w:r>
      <m:oMath>
        <m:r>
          <w:rPr>
            <w:rFonts w:ascii="Cambria Math" w:hAnsi="Cambria Math"/>
            <w:sz w:val="24"/>
            <w:szCs w:val="24"/>
          </w:rPr>
          <m:t>i∈</m:t>
        </m:r>
        <m:d>
          <m:dPr>
            <m:begChr m:val="{"/>
            <m:endChr m:val="}"/>
            <m:ctrlPr>
              <w:rPr>
                <w:rFonts w:ascii="Cambria Math" w:hAnsi="Cambria Math"/>
                <w:i/>
                <w:sz w:val="24"/>
                <w:szCs w:val="24"/>
              </w:rPr>
            </m:ctrlPr>
          </m:dPr>
          <m:e>
            <m:r>
              <w:rPr>
                <w:rFonts w:ascii="Cambria Math" w:hAnsi="Cambria Math"/>
                <w:sz w:val="24"/>
                <w:szCs w:val="24"/>
              </w:rPr>
              <m:t>1…d</m:t>
            </m:r>
          </m:e>
        </m:d>
      </m:oMath>
      <w:r>
        <w:rPr>
          <w:sz w:val="24"/>
          <w:szCs w:val="24"/>
        </w:rPr>
        <w:t xml:space="preserve"> prema zadatom vektoru verovatnoća </w:t>
      </w:r>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d</m:t>
                </m:r>
              </m:sub>
            </m:sSub>
          </m:e>
        </m:d>
      </m:oMath>
      <w:r>
        <w:rPr>
          <w:sz w:val="24"/>
          <w:szCs w:val="24"/>
        </w:rPr>
        <w:t xml:space="preserve"> (npr.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d</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d</m:t>
            </m:r>
          </m:den>
        </m:f>
      </m:oMath>
      <w:r>
        <w:rPr>
          <w:sz w:val="24"/>
          <w:szCs w:val="24"/>
        </w:rPr>
        <w:t>))</w:t>
      </w:r>
    </w:p>
    <w:p w14:paraId="2A4284F5" w14:textId="77777777" w:rsidR="000F0799" w:rsidRPr="000F0799" w:rsidRDefault="005F0D00" w:rsidP="00A16C15">
      <w:pPr>
        <w:pStyle w:val="ListParagraph"/>
        <w:numPr>
          <w:ilvl w:val="0"/>
          <w:numId w:val="12"/>
        </w:numPr>
        <w:spacing w:after="0" w:line="360" w:lineRule="auto"/>
        <w:jc w:val="both"/>
        <w:rPr>
          <w:sz w:val="24"/>
          <w:szCs w:val="24"/>
        </w:rPr>
      </w:pPr>
      <w:r>
        <w:rPr>
          <w:sz w:val="24"/>
          <w:szCs w:val="24"/>
        </w:rPr>
        <w:t xml:space="preserve">odredimo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d>
              <m:dPr>
                <m:ctrlPr>
                  <w:rPr>
                    <w:rFonts w:ascii="Cambria Math" w:hAnsi="Cambria Math"/>
                    <w:i/>
                    <w:sz w:val="24"/>
                    <w:szCs w:val="24"/>
                  </w:rPr>
                </m:ctrlPr>
              </m:dPr>
              <m:e>
                <m:r>
                  <w:rPr>
                    <w:rFonts w:ascii="Cambria Math" w:hAnsi="Cambria Math"/>
                    <w:sz w:val="24"/>
                    <w:szCs w:val="24"/>
                  </w:rPr>
                  <m:t>t+1</m:t>
                </m:r>
              </m:e>
            </m:d>
          </m:sup>
        </m:sSubSup>
      </m:oMath>
      <w:r>
        <w:rPr>
          <w:sz w:val="24"/>
          <w:szCs w:val="24"/>
        </w:rPr>
        <w:t xml:space="preserve"> iz uslovne raspodele </w:t>
      </w:r>
      <m:oMath>
        <m:r>
          <w:rPr>
            <w:rFonts w:ascii="Cambria Math" w:hAnsi="Cambria Math"/>
            <w:sz w:val="24"/>
            <w:szCs w:val="24"/>
          </w:rPr>
          <m:t>π(∙|</m:t>
        </m:r>
        <m:sSubSup>
          <m:sSubSupPr>
            <m:ctrlPr>
              <w:rPr>
                <w:rFonts w:ascii="Cambria Math" w:hAnsi="Cambria Math"/>
                <w:i/>
                <w:sz w:val="24"/>
                <w:szCs w:val="24"/>
              </w:rPr>
            </m:ctrlPr>
          </m:sSubSupPr>
          <m:e>
            <m:r>
              <w:rPr>
                <w:rFonts w:ascii="Cambria Math" w:hAnsi="Cambria Math"/>
                <w:sz w:val="24"/>
                <w:szCs w:val="24"/>
              </w:rPr>
              <m:t>x</m:t>
            </m:r>
          </m:e>
          <m:sub>
            <m:d>
              <m:dPr>
                <m:begChr m:val="["/>
                <m:endChr m:val="]"/>
                <m:ctrlPr>
                  <w:rPr>
                    <w:rFonts w:ascii="Cambria Math" w:hAnsi="Cambria Math"/>
                    <w:i/>
                    <w:sz w:val="24"/>
                    <w:szCs w:val="24"/>
                  </w:rPr>
                </m:ctrlPr>
              </m:dPr>
              <m:e>
                <m:r>
                  <w:rPr>
                    <w:rFonts w:ascii="Cambria Math" w:hAnsi="Cambria Math"/>
                    <w:sz w:val="24"/>
                    <w:szCs w:val="24"/>
                  </w:rPr>
                  <m:t>-i</m:t>
                </m:r>
              </m:e>
            </m:d>
          </m:sub>
          <m:sup>
            <m:d>
              <m:dPr>
                <m:ctrlPr>
                  <w:rPr>
                    <w:rFonts w:ascii="Cambria Math" w:hAnsi="Cambria Math"/>
                    <w:i/>
                    <w:sz w:val="24"/>
                    <w:szCs w:val="24"/>
                  </w:rPr>
                </m:ctrlPr>
              </m:dPr>
              <m:e>
                <m:r>
                  <w:rPr>
                    <w:rFonts w:ascii="Cambria Math" w:hAnsi="Cambria Math"/>
                    <w:sz w:val="24"/>
                    <w:szCs w:val="24"/>
                  </w:rPr>
                  <m:t>t</m:t>
                </m:r>
              </m:e>
            </m:d>
          </m:sup>
        </m:sSubSup>
        <m:r>
          <w:rPr>
            <w:rFonts w:ascii="Cambria Math" w:hAnsi="Cambria Math"/>
            <w:sz w:val="24"/>
            <w:szCs w:val="24"/>
          </w:rPr>
          <m:t>)</m:t>
        </m:r>
      </m:oMath>
      <w:r>
        <w:rPr>
          <w:sz w:val="24"/>
          <w:szCs w:val="24"/>
        </w:rPr>
        <w:t xml:space="preserve">  i </w:t>
      </w:r>
      <w:r w:rsidR="00A94144">
        <w:rPr>
          <w:sz w:val="24"/>
          <w:szCs w:val="24"/>
        </w:rPr>
        <w:t xml:space="preserve">ostavimo ostale komponente nepromenjene </w:t>
      </w:r>
      <w:r w:rsidR="000F0799">
        <w:rPr>
          <w:sz w:val="24"/>
          <w:szCs w:val="24"/>
        </w:rPr>
        <w:t>tj. da važi:</w:t>
      </w:r>
    </w:p>
    <w:p w14:paraId="426D027C" w14:textId="77777777" w:rsidR="005F0D00" w:rsidRPr="005F0D00" w:rsidRDefault="0060257E" w:rsidP="00A16C15">
      <w:pPr>
        <w:pStyle w:val="ListParagraph"/>
        <w:spacing w:after="0" w:line="360" w:lineRule="auto"/>
        <w:jc w:val="center"/>
        <w:rPr>
          <w:smallCaps/>
          <w:spacing w:val="5"/>
          <w:sz w:val="24"/>
          <w:szCs w:val="24"/>
        </w:rPr>
      </w:pPr>
      <m:oMathPara>
        <m:oMath>
          <m:sSubSup>
            <m:sSubSupPr>
              <m:ctrlPr>
                <w:rPr>
                  <w:rFonts w:ascii="Cambria Math" w:hAnsi="Cambria Math"/>
                  <w:i/>
                  <w:sz w:val="24"/>
                  <w:szCs w:val="24"/>
                </w:rPr>
              </m:ctrlPr>
            </m:sSubSupPr>
            <m:e>
              <m:r>
                <m:rPr>
                  <m:sty m:val="b"/>
                </m:rPr>
                <w:rPr>
                  <w:rFonts w:ascii="Cambria Math" w:hAnsi="Cambria Math"/>
                  <w:sz w:val="24"/>
                  <w:szCs w:val="24"/>
                </w:rPr>
                <m:t>x</m:t>
              </m:r>
            </m:e>
            <m:sub>
              <m:d>
                <m:dPr>
                  <m:begChr m:val="["/>
                  <m:endChr m:val="]"/>
                  <m:ctrlPr>
                    <w:rPr>
                      <w:rFonts w:ascii="Cambria Math" w:hAnsi="Cambria Math"/>
                      <w:i/>
                      <w:sz w:val="24"/>
                      <w:szCs w:val="24"/>
                    </w:rPr>
                  </m:ctrlPr>
                </m:dPr>
                <m:e>
                  <m:r>
                    <w:rPr>
                      <w:rFonts w:ascii="Cambria Math" w:hAnsi="Cambria Math"/>
                      <w:sz w:val="24"/>
                      <w:szCs w:val="24"/>
                    </w:rPr>
                    <m:t>-i</m:t>
                  </m:r>
                </m:e>
              </m:d>
            </m:sub>
            <m:sup>
              <m:d>
                <m:dPr>
                  <m:ctrlPr>
                    <w:rPr>
                      <w:rFonts w:ascii="Cambria Math" w:hAnsi="Cambria Math"/>
                      <w:i/>
                      <w:sz w:val="24"/>
                      <w:szCs w:val="24"/>
                    </w:rPr>
                  </m:ctrlPr>
                </m:dPr>
                <m:e>
                  <m:r>
                    <w:rPr>
                      <w:rFonts w:ascii="Cambria Math" w:hAnsi="Cambria Math"/>
                      <w:sz w:val="24"/>
                      <w:szCs w:val="24"/>
                    </w:rPr>
                    <m:t>t</m:t>
                  </m:r>
                </m:e>
              </m:d>
            </m:sup>
          </m:sSubSup>
          <m:r>
            <w:rPr>
              <w:rFonts w:ascii="Cambria Math" w:hAnsi="Cambria Math"/>
              <w:sz w:val="24"/>
              <w:szCs w:val="24"/>
            </w:rPr>
            <m:t xml:space="preserve">= </m:t>
          </m:r>
          <m:sSubSup>
            <m:sSubSupPr>
              <m:ctrlPr>
                <w:rPr>
                  <w:rFonts w:ascii="Cambria Math" w:hAnsi="Cambria Math"/>
                  <w:i/>
                  <w:sz w:val="24"/>
                  <w:szCs w:val="24"/>
                </w:rPr>
              </m:ctrlPr>
            </m:sSubSupPr>
            <m:e>
              <m:r>
                <m:rPr>
                  <m:sty m:val="b"/>
                </m:rPr>
                <w:rPr>
                  <w:rFonts w:ascii="Cambria Math" w:hAnsi="Cambria Math"/>
                  <w:sz w:val="24"/>
                  <w:szCs w:val="24"/>
                </w:rPr>
                <m:t>x</m:t>
              </m:r>
            </m:e>
            <m:sub>
              <m:d>
                <m:dPr>
                  <m:begChr m:val="["/>
                  <m:endChr m:val="]"/>
                  <m:ctrlPr>
                    <w:rPr>
                      <w:rFonts w:ascii="Cambria Math" w:hAnsi="Cambria Math"/>
                      <w:i/>
                      <w:sz w:val="24"/>
                      <w:szCs w:val="24"/>
                    </w:rPr>
                  </m:ctrlPr>
                </m:dPr>
                <m:e>
                  <m:r>
                    <w:rPr>
                      <w:rFonts w:ascii="Cambria Math" w:hAnsi="Cambria Math"/>
                      <w:sz w:val="24"/>
                      <w:szCs w:val="24"/>
                    </w:rPr>
                    <m:t>-i</m:t>
                  </m:r>
                </m:e>
              </m:d>
            </m:sub>
            <m:sup>
              <m:d>
                <m:dPr>
                  <m:ctrlPr>
                    <w:rPr>
                      <w:rFonts w:ascii="Cambria Math" w:hAnsi="Cambria Math"/>
                      <w:i/>
                      <w:sz w:val="24"/>
                      <w:szCs w:val="24"/>
                    </w:rPr>
                  </m:ctrlPr>
                </m:dPr>
                <m:e>
                  <m:r>
                    <w:rPr>
                      <w:rFonts w:ascii="Cambria Math" w:hAnsi="Cambria Math"/>
                      <w:sz w:val="24"/>
                      <w:szCs w:val="24"/>
                    </w:rPr>
                    <m:t>t+1</m:t>
                  </m:r>
                </m:e>
              </m:d>
            </m:sup>
          </m:sSubSup>
        </m:oMath>
      </m:oMathPara>
    </w:p>
    <w:p w14:paraId="77808E22" w14:textId="77777777" w:rsidR="00B44B39" w:rsidRDefault="00B44B39" w:rsidP="00A16C15">
      <w:pPr>
        <w:spacing w:line="360" w:lineRule="auto"/>
      </w:pPr>
      <w:r w:rsidRPr="78E8A886">
        <w:rPr>
          <w:rFonts w:asciiTheme="minorHAnsi" w:eastAsiaTheme="minorEastAsia" w:hAnsiTheme="minorHAnsi" w:cstheme="minorBidi"/>
          <w:b/>
          <w:bCs/>
        </w:rPr>
        <w:t>G</w:t>
      </w:r>
      <w:r w:rsidR="00E264A9" w:rsidRPr="78E8A886">
        <w:rPr>
          <w:rFonts w:asciiTheme="minorHAnsi" w:eastAsiaTheme="minorEastAsia" w:hAnsiTheme="minorHAnsi" w:cstheme="minorBidi"/>
          <w:b/>
          <w:bCs/>
        </w:rPr>
        <w:t>ibs</w:t>
      </w:r>
      <w:r w:rsidR="00A22B90" w:rsidRPr="78E8A886">
        <w:rPr>
          <w:rFonts w:asciiTheme="minorHAnsi" w:eastAsiaTheme="minorEastAsia" w:hAnsiTheme="minorHAnsi" w:cstheme="minorBidi"/>
          <w:b/>
          <w:bCs/>
        </w:rPr>
        <w:t>ov uzorkivač sa sistematskim</w:t>
      </w:r>
      <w:r w:rsidRPr="78E8A886">
        <w:rPr>
          <w:rFonts w:asciiTheme="minorHAnsi" w:eastAsiaTheme="minorEastAsia" w:hAnsiTheme="minorHAnsi" w:cstheme="minorBidi"/>
          <w:b/>
          <w:bCs/>
        </w:rPr>
        <w:t xml:space="preserve"> skeniranje</w:t>
      </w:r>
      <w:r w:rsidR="00A22B90" w:rsidRPr="78E8A886">
        <w:rPr>
          <w:rFonts w:asciiTheme="minorHAnsi" w:eastAsiaTheme="minorEastAsia" w:hAnsiTheme="minorHAnsi" w:cstheme="minorBidi"/>
          <w:b/>
          <w:bCs/>
        </w:rPr>
        <w:t>m</w:t>
      </w:r>
      <w:r w:rsidRPr="78E8A886">
        <w:rPr>
          <w:rFonts w:asciiTheme="minorHAnsi" w:eastAsiaTheme="minorEastAsia" w:hAnsiTheme="minorHAnsi" w:cstheme="minorBidi"/>
        </w:rPr>
        <w:t xml:space="preserve">. Neka je  </w:t>
      </w:r>
      <m:oMath>
        <m:sSup>
          <m:sSupPr>
            <m:ctrlPr>
              <w:rPr>
                <w:rFonts w:ascii="Cambria Math" w:hAnsi="Cambria Math"/>
                <w:i/>
              </w:rPr>
            </m:ctrlPr>
          </m:sSupPr>
          <m:e>
            <m:r>
              <m:rPr>
                <m:sty m:val="b"/>
              </m:rPr>
              <w:rPr>
                <w:rFonts w:ascii="Cambria Math" w:hAnsi="Cambria Math"/>
              </w:rPr>
              <m:t>x</m:t>
            </m:r>
          </m:e>
          <m:sup>
            <m:r>
              <w:rPr>
                <w:rFonts w:ascii="Cambria Math" w:hAnsi="Cambria Math"/>
              </w:rPr>
              <m:t>(t)</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d</m:t>
            </m:r>
          </m:sub>
          <m:sup>
            <m:d>
              <m:dPr>
                <m:ctrlPr>
                  <w:rPr>
                    <w:rFonts w:ascii="Cambria Math" w:hAnsi="Cambria Math"/>
                    <w:i/>
                  </w:rPr>
                </m:ctrlPr>
              </m:dPr>
              <m:e>
                <m:r>
                  <w:rPr>
                    <w:rFonts w:ascii="Cambria Math" w:hAnsi="Cambria Math"/>
                  </w:rPr>
                  <m:t>t</m:t>
                </m:r>
              </m:e>
            </m:d>
          </m:sup>
        </m:sSubSup>
        <m:r>
          <w:rPr>
            <w:rFonts w:ascii="Cambria Math" w:hAnsi="Cambria Math"/>
          </w:rPr>
          <m:t>)</m:t>
        </m:r>
      </m:oMath>
      <w:r>
        <w:t xml:space="preserve">, u </w:t>
      </w:r>
      <w:r w:rsidRPr="78E8A886">
        <w:rPr>
          <w:i/>
          <w:iCs/>
        </w:rPr>
        <w:t>t+1</w:t>
      </w:r>
      <w:r>
        <w:t>.iteraciji:</w:t>
      </w:r>
    </w:p>
    <w:p w14:paraId="4959B593" w14:textId="77777777" w:rsidR="00B44B39" w:rsidRPr="00B44B39" w:rsidRDefault="00B44B39" w:rsidP="00A16C15">
      <w:pPr>
        <w:pStyle w:val="ListParagraph"/>
        <w:numPr>
          <w:ilvl w:val="0"/>
          <w:numId w:val="12"/>
        </w:numPr>
        <w:spacing w:after="0" w:line="360" w:lineRule="auto"/>
        <w:jc w:val="both"/>
        <w:rPr>
          <w:sz w:val="24"/>
          <w:szCs w:val="24"/>
        </w:rPr>
      </w:pPr>
      <w:r>
        <w:rPr>
          <w:sz w:val="24"/>
          <w:szCs w:val="24"/>
        </w:rPr>
        <w:t xml:space="preserve">odredimo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d>
              <m:dPr>
                <m:ctrlPr>
                  <w:rPr>
                    <w:rFonts w:ascii="Cambria Math" w:hAnsi="Cambria Math"/>
                    <w:i/>
                    <w:sz w:val="24"/>
                    <w:szCs w:val="24"/>
                  </w:rPr>
                </m:ctrlPr>
              </m:dPr>
              <m:e>
                <m:r>
                  <w:rPr>
                    <w:rFonts w:ascii="Cambria Math" w:hAnsi="Cambria Math"/>
                    <w:sz w:val="24"/>
                    <w:szCs w:val="24"/>
                  </w:rPr>
                  <m:t>t+1</m:t>
                </m:r>
              </m:e>
            </m:d>
          </m:sup>
        </m:sSubSup>
      </m:oMath>
      <w:r>
        <w:rPr>
          <w:sz w:val="24"/>
          <w:szCs w:val="24"/>
        </w:rPr>
        <w:t xml:space="preserve"> iz uslovne raspodele</w:t>
      </w:r>
    </w:p>
    <w:p w14:paraId="6591E946" w14:textId="77777777" w:rsidR="00B44B39" w:rsidRDefault="00B44B39" w:rsidP="00A16C15">
      <w:pPr>
        <w:pStyle w:val="ListParagraph"/>
        <w:spacing w:after="0" w:line="360" w:lineRule="auto"/>
        <w:jc w:val="center"/>
        <w:rPr>
          <w:sz w:val="24"/>
          <w:szCs w:val="24"/>
        </w:rPr>
      </w:pPr>
      <m:oMathPara>
        <m:oMath>
          <m: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1</m:t>
              </m:r>
            </m:sub>
            <m:sup>
              <m:d>
                <m:dPr>
                  <m:ctrlPr>
                    <w:rPr>
                      <w:rFonts w:ascii="Cambria Math" w:hAnsi="Cambria Math"/>
                      <w:i/>
                      <w:sz w:val="24"/>
                      <w:szCs w:val="24"/>
                    </w:rPr>
                  </m:ctrlPr>
                </m:dPr>
                <m:e>
                  <m:r>
                    <w:rPr>
                      <w:rFonts w:ascii="Cambria Math" w:hAnsi="Cambria Math"/>
                      <w:sz w:val="24"/>
                      <w:szCs w:val="24"/>
                    </w:rPr>
                    <m:t>t+1</m:t>
                  </m:r>
                </m:e>
              </m:d>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i-1</m:t>
              </m:r>
            </m:sub>
            <m:sup>
              <m:d>
                <m:dPr>
                  <m:ctrlPr>
                    <w:rPr>
                      <w:rFonts w:ascii="Cambria Math" w:hAnsi="Cambria Math"/>
                      <w:i/>
                      <w:sz w:val="24"/>
                      <w:szCs w:val="24"/>
                    </w:rPr>
                  </m:ctrlPr>
                </m:dPr>
                <m:e>
                  <m:r>
                    <w:rPr>
                      <w:rFonts w:ascii="Cambria Math" w:hAnsi="Cambria Math"/>
                      <w:sz w:val="24"/>
                      <w:szCs w:val="24"/>
                    </w:rPr>
                    <m:t>t+1</m:t>
                  </m:r>
                </m:e>
              </m:d>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i+1</m:t>
              </m:r>
            </m:sub>
            <m:sup>
              <m:d>
                <m:dPr>
                  <m:ctrlPr>
                    <w:rPr>
                      <w:rFonts w:ascii="Cambria Math" w:hAnsi="Cambria Math"/>
                      <w:i/>
                      <w:sz w:val="24"/>
                      <w:szCs w:val="24"/>
                    </w:rPr>
                  </m:ctrlPr>
                </m:dPr>
                <m:e>
                  <m:r>
                    <w:rPr>
                      <w:rFonts w:ascii="Cambria Math" w:hAnsi="Cambria Math"/>
                      <w:sz w:val="24"/>
                      <w:szCs w:val="24"/>
                    </w:rPr>
                    <m:t>t</m:t>
                  </m:r>
                </m:e>
              </m:d>
            </m:sup>
          </m:sSubSup>
          <m:r>
            <m:rPr>
              <m:sty m:val="p"/>
            </m:rPr>
            <w:rPr>
              <w:rFonts w:ascii="Cambria Math" w:hAnsi="Cambria Math"/>
              <w:sz w:val="24"/>
              <w:szCs w:val="24"/>
            </w:rPr>
            <m:t xml:space="preserve">,.. </m:t>
          </m:r>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d</m:t>
              </m:r>
            </m:sub>
            <m:sup>
              <m:d>
                <m:dPr>
                  <m:ctrlPr>
                    <w:rPr>
                      <w:rFonts w:ascii="Cambria Math" w:hAnsi="Cambria Math"/>
                      <w:i/>
                      <w:sz w:val="24"/>
                      <w:szCs w:val="24"/>
                    </w:rPr>
                  </m:ctrlPr>
                </m:dPr>
                <m:e>
                  <m:r>
                    <w:rPr>
                      <w:rFonts w:ascii="Cambria Math" w:hAnsi="Cambria Math"/>
                      <w:sz w:val="24"/>
                      <w:szCs w:val="24"/>
                    </w:rPr>
                    <m:t>t</m:t>
                  </m:r>
                </m:e>
              </m:d>
            </m:sup>
          </m:sSubSup>
          <m:r>
            <m:rPr>
              <m:sty m:val="p"/>
            </m:rPr>
            <w:rPr>
              <w:rFonts w:ascii="Cambria Math" w:hAnsi="Cambria Math"/>
              <w:sz w:val="24"/>
              <w:szCs w:val="24"/>
            </w:rPr>
            <m:t xml:space="preserve"> </m:t>
          </m:r>
          <m:r>
            <w:rPr>
              <w:rFonts w:ascii="Cambria Math" w:hAnsi="Cambria Math"/>
              <w:sz w:val="24"/>
              <w:szCs w:val="24"/>
            </w:rPr>
            <m:t>)</m:t>
          </m:r>
        </m:oMath>
      </m:oMathPara>
    </w:p>
    <w:p w14:paraId="0B8FAD63" w14:textId="77777777" w:rsidR="00B44B39" w:rsidRDefault="00B44B39" w:rsidP="00A16C15">
      <w:pPr>
        <w:spacing w:line="360" w:lineRule="auto"/>
        <w:rPr>
          <w:rFonts w:asciiTheme="minorHAnsi" w:eastAsiaTheme="minorEastAsia" w:hAnsiTheme="minorHAnsi" w:cstheme="minorBidi"/>
        </w:rPr>
      </w:pPr>
      <w:r>
        <w:rPr>
          <w:rFonts w:asciiTheme="minorHAnsi" w:hAnsiTheme="minorHAnsi" w:cstheme="minorHAnsi"/>
        </w:rPr>
        <w:tab/>
      </w:r>
      <w:r w:rsidRPr="356589AB">
        <w:rPr>
          <w:rFonts w:asciiTheme="minorHAnsi" w:eastAsiaTheme="minorEastAsia" w:hAnsiTheme="minorHAnsi" w:cstheme="minorBidi"/>
        </w:rPr>
        <w:t xml:space="preserve">za </w:t>
      </w:r>
      <m:oMath>
        <m:r>
          <w:rPr>
            <w:rFonts w:ascii="Cambria Math" w:hAnsi="Cambria Math"/>
          </w:rPr>
          <m:t>i∈</m:t>
        </m:r>
        <m:d>
          <m:dPr>
            <m:begChr m:val="{"/>
            <m:endChr m:val="}"/>
            <m:ctrlPr>
              <w:rPr>
                <w:rFonts w:ascii="Cambria Math" w:hAnsi="Cambria Math"/>
                <w:i/>
              </w:rPr>
            </m:ctrlPr>
          </m:dPr>
          <m:e>
            <m:r>
              <w:rPr>
                <w:rFonts w:ascii="Cambria Math" w:hAnsi="Cambria Math"/>
              </w:rPr>
              <m:t>1…d</m:t>
            </m:r>
          </m:e>
        </m:d>
      </m:oMath>
      <w:r w:rsidRPr="356589AB">
        <w:rPr>
          <w:rFonts w:asciiTheme="minorHAnsi" w:eastAsiaTheme="minorEastAsia" w:hAnsiTheme="minorHAnsi" w:cstheme="minorBidi"/>
        </w:rPr>
        <w:t>.</w:t>
      </w:r>
    </w:p>
    <w:p w14:paraId="45AF1A42" w14:textId="77777777" w:rsidR="00191C57" w:rsidRDefault="00191C57" w:rsidP="00DC0222">
      <w:pPr>
        <w:spacing w:line="360" w:lineRule="auto"/>
        <w:jc w:val="both"/>
        <w:rPr>
          <w:rFonts w:asciiTheme="minorHAnsi" w:eastAsiaTheme="minorEastAsia" w:hAnsiTheme="minorHAnsi" w:cstheme="minorBidi"/>
        </w:rPr>
      </w:pPr>
      <w:r w:rsidRPr="78E8A886">
        <w:rPr>
          <w:rFonts w:asciiTheme="minorHAnsi" w:eastAsiaTheme="minorEastAsia" w:hAnsiTheme="minorHAnsi" w:cstheme="minorBidi"/>
        </w:rPr>
        <w:t xml:space="preserve">Lako se može proveriti da nakon svakog koraka bilo kojeg algoritma raspodela </w:t>
      </w:r>
      <m:oMath>
        <m:r>
          <w:rPr>
            <w:rFonts w:ascii="Cambria Math" w:hAnsi="Cambria Math"/>
          </w:rPr>
          <m:t>π</m:t>
        </m:r>
      </m:oMath>
      <w:r w:rsidRPr="78E8A886">
        <w:rPr>
          <w:rFonts w:asciiTheme="minorHAnsi" w:eastAsiaTheme="minorEastAsia" w:hAnsiTheme="minorHAnsi" w:cstheme="minorBidi"/>
        </w:rPr>
        <w:t xml:space="preserve"> ostaje invarijantna. Da bismo ovo dokazali neka je </w:t>
      </w:r>
      <m:oMath>
        <m:sSup>
          <m:sSupPr>
            <m:ctrlPr>
              <w:rPr>
                <w:rFonts w:ascii="Cambria Math" w:hAnsi="Cambria Math"/>
                <w:i/>
              </w:rPr>
            </m:ctrlPr>
          </m:sSupPr>
          <m:e>
            <m:r>
              <m:rPr>
                <m:sty m:val="b"/>
              </m:rPr>
              <w:rPr>
                <w:rFonts w:ascii="Cambria Math" w:hAnsi="Cambria Math"/>
              </w:rPr>
              <m:t>x</m:t>
            </m:r>
          </m:e>
          <m:sup>
            <m:r>
              <w:rPr>
                <w:rFonts w:ascii="Cambria Math" w:hAnsi="Cambria Math"/>
              </w:rPr>
              <m:t>(t)</m:t>
            </m:r>
          </m:sup>
        </m:sSup>
        <m:r>
          <w:rPr>
            <w:rFonts w:ascii="Cambria Math" w:hAnsi="Cambria Math"/>
          </w:rPr>
          <m:t>~ π</m:t>
        </m:r>
      </m:oMath>
      <w:r w:rsidRPr="78E8A886">
        <w:rPr>
          <w:rFonts w:asciiTheme="minorHAnsi" w:eastAsiaTheme="minorEastAsia" w:hAnsiTheme="minorHAnsi" w:cstheme="minorBidi"/>
        </w:rPr>
        <w:t xml:space="preserve">, tada </w:t>
      </w:r>
      <m:oMath>
        <m:sSubSup>
          <m:sSubSupPr>
            <m:ctrlPr>
              <w:rPr>
                <w:rFonts w:ascii="Cambria Math" w:hAnsi="Cambria Math"/>
                <w:i/>
              </w:rPr>
            </m:ctrlPr>
          </m:sSubSup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-i</m:t>
                </m:r>
              </m:e>
            </m:d>
          </m:sub>
          <m:sup>
            <m:d>
              <m:dPr>
                <m:ctrlPr>
                  <w:rPr>
                    <w:rFonts w:ascii="Cambria Math" w:hAnsi="Cambria Math"/>
                    <w:i/>
                  </w:rPr>
                </m:ctrlPr>
              </m:dPr>
              <m:e>
                <m:r>
                  <w:rPr>
                    <w:rFonts w:ascii="Cambria Math" w:hAnsi="Cambria Math"/>
                  </w:rPr>
                  <m:t>t</m:t>
                </m:r>
              </m:e>
            </m:d>
          </m:sup>
        </m:sSubSup>
        <m:r>
          <w:rPr>
            <w:rFonts w:ascii="Cambria Math" w:hAnsi="Cambria Math"/>
          </w:rPr>
          <m:t xml:space="preserve"> </m:t>
        </m:r>
      </m:oMath>
      <w:r w:rsidRPr="78E8A886">
        <w:rPr>
          <w:rFonts w:asciiTheme="minorHAnsi" w:eastAsiaTheme="minorEastAsia" w:hAnsiTheme="minorHAnsi" w:cstheme="minorBidi"/>
        </w:rPr>
        <w:t>prati marginalnu raspodelu</w:t>
      </w:r>
      <w:r w:rsidR="00C0658C" w:rsidRPr="78E8A886">
        <w:rPr>
          <w:rFonts w:asciiTheme="minorHAnsi" w:eastAsiaTheme="minorEastAsia" w:hAnsiTheme="minorHAnsi" w:cstheme="minorBidi"/>
        </w:rPr>
        <w:t xml:space="preserve"> i zato važi:</w:t>
      </w:r>
    </w:p>
    <w:p w14:paraId="55078CBC" w14:textId="77777777" w:rsidR="00C0658C" w:rsidRDefault="00C0658C" w:rsidP="00A16C15">
      <w:pPr>
        <w:spacing w:line="360" w:lineRule="auto"/>
        <w:rPr>
          <w:rFonts w:asciiTheme="minorHAnsi" w:hAnsiTheme="minorHAnsi" w:cstheme="minorHAnsi"/>
        </w:rPr>
      </w:pPr>
      <m:oMathPara>
        <m:oMath>
          <m:r>
            <w:rPr>
              <w:rFonts w:ascii="Cambria Math" w:hAnsi="Cambria Math"/>
            </w:rPr>
            <m:t>π</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t+1</m:t>
                      </m:r>
                    </m:e>
                  </m:d>
                </m:sup>
              </m:sSubSup>
            </m:e>
            <m:e>
              <m:sSubSup>
                <m:sSubSupPr>
                  <m:ctrlPr>
                    <w:rPr>
                      <w:rFonts w:ascii="Cambria Math" w:hAnsi="Cambria Math"/>
                      <w:i/>
                    </w:rPr>
                  </m:ctrlPr>
                </m:sSubSup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-i</m:t>
                      </m:r>
                    </m:e>
                  </m:d>
                </m:sub>
                <m:sup>
                  <m:d>
                    <m:dPr>
                      <m:ctrlPr>
                        <w:rPr>
                          <w:rFonts w:ascii="Cambria Math" w:hAnsi="Cambria Math"/>
                          <w:i/>
                        </w:rPr>
                      </m:ctrlPr>
                    </m:dPr>
                    <m:e>
                      <m:r>
                        <w:rPr>
                          <w:rFonts w:ascii="Cambria Math" w:hAnsi="Cambria Math"/>
                        </w:rPr>
                        <m:t>t</m:t>
                      </m:r>
                    </m:e>
                  </m:d>
                </m:sup>
              </m:sSubSup>
            </m:e>
          </m:d>
          <m:r>
            <w:rPr>
              <w:rFonts w:ascii="Cambria Math" w:hAnsi="Cambria Math"/>
            </w:rPr>
            <m:t>×π</m:t>
          </m:r>
          <m:d>
            <m:dPr>
              <m:ctrlPr>
                <w:rPr>
                  <w:rFonts w:ascii="Cambria Math" w:hAnsi="Cambria Math"/>
                  <w:i/>
                </w:rPr>
              </m:ctrlPr>
            </m:dPr>
            <m:e>
              <m:sSubSup>
                <m:sSubSupPr>
                  <m:ctrlPr>
                    <w:rPr>
                      <w:rFonts w:ascii="Cambria Math" w:hAnsi="Cambria Math"/>
                      <w:i/>
                    </w:rPr>
                  </m:ctrlPr>
                </m:sSubSup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-i</m:t>
                      </m:r>
                    </m:e>
                  </m:d>
                </m:sub>
                <m:sup>
                  <m:d>
                    <m:dPr>
                      <m:ctrlPr>
                        <w:rPr>
                          <w:rFonts w:ascii="Cambria Math" w:hAnsi="Cambria Math"/>
                          <w:i/>
                        </w:rPr>
                      </m:ctrlPr>
                    </m:dPr>
                    <m:e>
                      <m:r>
                        <w:rPr>
                          <w:rFonts w:ascii="Cambria Math" w:hAnsi="Cambria Math"/>
                        </w:rPr>
                        <m:t>t</m:t>
                      </m:r>
                    </m:e>
                  </m:d>
                </m:sup>
              </m:sSubSup>
            </m:e>
          </m:d>
          <m:r>
            <w:rPr>
              <w:rFonts w:ascii="Cambria Math" w:hAnsi="Cambria Math"/>
            </w:rPr>
            <m:t>=</m:t>
          </m:r>
          <m:r>
            <m:rPr>
              <m:sty m:val="p"/>
            </m:rPr>
            <w:rPr>
              <w:rFonts w:ascii="Cambria Math" w:hAnsi="Cambria Math"/>
            </w:rPr>
            <m:t xml:space="preserve">  </m:t>
          </m:r>
          <m:r>
            <w:rPr>
              <w:rFonts w:ascii="Cambria Math" w:hAnsi="Cambria Math"/>
            </w:rPr>
            <m:t>π</m:t>
          </m:r>
          <m:d>
            <m:dPr>
              <m:ctrlPr>
                <w:rPr>
                  <w:rFonts w:ascii="Cambria Math" w:hAnsi="Cambria Math"/>
                  <w:i/>
                </w:rPr>
              </m:ctrlPr>
            </m:dPr>
            <m:e>
              <m:sSubSup>
                <m:sSubSupPr>
                  <m:ctrlPr>
                    <w:rPr>
                      <w:rFonts w:ascii="Cambria Math" w:hAnsi="Cambria Math"/>
                      <w:i/>
                    </w:rPr>
                  </m:ctrlPr>
                </m:sSubSup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-i</m:t>
                      </m:r>
                    </m:e>
                  </m:d>
                </m:sub>
                <m:sup>
                  <m:d>
                    <m:dPr>
                      <m:ctrlPr>
                        <w:rPr>
                          <w:rFonts w:ascii="Cambria Math" w:hAnsi="Cambria Math"/>
                          <w:i/>
                        </w:rPr>
                      </m:ctrlPr>
                    </m:dPr>
                    <m:e>
                      <m:r>
                        <w:rPr>
                          <w:rFonts w:ascii="Cambria Math" w:hAnsi="Cambria Math"/>
                        </w:rPr>
                        <m:t>t</m:t>
                      </m:r>
                    </m:e>
                  </m:d>
                </m:sup>
              </m:sSubSup>
              <m:sSubSup>
                <m:sSubSupPr>
                  <m:ctrlPr>
                    <w:rPr>
                      <w:rFonts w:ascii="Cambria Math" w:hAnsi="Cambria Math"/>
                      <w:i/>
                    </w:rPr>
                  </m:ctrlPr>
                </m:sSubSupPr>
                <m:e>
                  <m:r>
                    <w:rPr>
                      <w:rFonts w:ascii="Cambria Math" w:hAnsi="Cambria Math"/>
                    </w:rPr>
                    <m:t>, x</m:t>
                  </m:r>
                </m:e>
                <m:sub>
                  <m:r>
                    <w:rPr>
                      <w:rFonts w:ascii="Cambria Math" w:hAnsi="Cambria Math"/>
                    </w:rPr>
                    <m:t>i</m:t>
                  </m:r>
                </m:sub>
                <m:sup>
                  <m:d>
                    <m:dPr>
                      <m:ctrlPr>
                        <w:rPr>
                          <w:rFonts w:ascii="Cambria Math" w:hAnsi="Cambria Math"/>
                          <w:i/>
                        </w:rPr>
                      </m:ctrlPr>
                    </m:dPr>
                    <m:e>
                      <m:r>
                        <w:rPr>
                          <w:rFonts w:ascii="Cambria Math" w:hAnsi="Cambria Math"/>
                        </w:rPr>
                        <m:t>t+1</m:t>
                      </m:r>
                    </m:e>
                  </m:d>
                </m:sup>
              </m:sSubSup>
            </m:e>
          </m:d>
          <m:r>
            <w:rPr>
              <w:rFonts w:ascii="Cambria Math" w:hAnsi="Cambria Math" w:cstheme="minorHAnsi"/>
            </w:rPr>
            <m:t>,</m:t>
          </m:r>
        </m:oMath>
      </m:oMathPara>
    </w:p>
    <w:p w14:paraId="75DA6DAF" w14:textId="0D0617BC" w:rsidR="00064E63" w:rsidRDefault="00064E63" w:rsidP="00A16C15">
      <w:pPr>
        <w:spacing w:line="360" w:lineRule="auto"/>
        <w:jc w:val="both"/>
        <w:rPr>
          <w:rFonts w:asciiTheme="minorHAnsi" w:eastAsiaTheme="minorEastAsia" w:hAnsiTheme="minorHAnsi" w:cstheme="minorBidi"/>
        </w:rPr>
      </w:pPr>
      <w:r w:rsidRPr="78E8A886">
        <w:rPr>
          <w:rFonts w:asciiTheme="minorHAnsi" w:eastAsiaTheme="minorEastAsia" w:hAnsiTheme="minorHAnsi" w:cstheme="minorBidi"/>
        </w:rPr>
        <w:t xml:space="preserve">što znači da nova konfiguracija i dalje prati ciljanu raspodelu </w:t>
      </w:r>
      <m:oMath>
        <m:r>
          <w:rPr>
            <w:rFonts w:ascii="Cambria Math" w:hAnsi="Cambria Math"/>
          </w:rPr>
          <m:t>π.</m:t>
        </m:r>
      </m:oMath>
      <w:r w:rsidRPr="78E8A886">
        <w:rPr>
          <w:rFonts w:asciiTheme="minorHAnsi" w:eastAsiaTheme="minorEastAsia" w:hAnsiTheme="minorHAnsi" w:cstheme="minorBidi"/>
        </w:rPr>
        <w:t xml:space="preserve"> Takođe se može pokazati da lanac formiran G</w:t>
      </w:r>
      <w:r w:rsidR="00E264A9" w:rsidRPr="78E8A886">
        <w:rPr>
          <w:rFonts w:asciiTheme="minorHAnsi" w:eastAsiaTheme="minorEastAsia" w:hAnsiTheme="minorHAnsi" w:cstheme="minorBidi"/>
        </w:rPr>
        <w:t>ibs</w:t>
      </w:r>
      <w:r w:rsidRPr="78E8A886">
        <w:rPr>
          <w:rFonts w:asciiTheme="minorHAnsi" w:eastAsiaTheme="minorEastAsia" w:hAnsiTheme="minorHAnsi" w:cstheme="minorBidi"/>
        </w:rPr>
        <w:t xml:space="preserve">ovim uzorkivačem geometrijski konvergira i da je stopa konvergencije povezana sa korelacijom promenljivih.  Ova stopa konvergencije se kontroliše maksimalnom korelacijom </w:t>
      </w:r>
      <w:r w:rsidRPr="78E8A886">
        <w:rPr>
          <w:rFonts w:asciiTheme="minorHAnsi" w:eastAsiaTheme="minorEastAsia" w:hAnsiTheme="minorHAnsi" w:cstheme="minorBidi"/>
        </w:rPr>
        <w:lastRenderedPageBreak/>
        <w:t>izme</w:t>
      </w:r>
      <w:r w:rsidR="00832FA6" w:rsidRPr="78E8A886">
        <w:rPr>
          <w:rFonts w:asciiTheme="minorHAnsi" w:eastAsiaTheme="minorEastAsia" w:hAnsiTheme="minorHAnsi" w:cstheme="minorBidi"/>
        </w:rPr>
        <w:t>đ</w:t>
      </w:r>
      <w:r w:rsidRPr="78E8A886">
        <w:rPr>
          <w:rFonts w:asciiTheme="minorHAnsi" w:eastAsiaTheme="minorEastAsia" w:hAnsiTheme="minorHAnsi" w:cstheme="minorBidi"/>
        </w:rPr>
        <w:t>u dve uzastopne iteracije</w:t>
      </w:r>
      <w:r w:rsidR="00827148" w:rsidRPr="78E8A886">
        <w:rPr>
          <w:rFonts w:asciiTheme="minorHAnsi" w:eastAsiaTheme="minorEastAsia" w:hAnsiTheme="minorHAnsi" w:cstheme="minorBidi"/>
        </w:rPr>
        <w:t>, a Liu, Wong i Kong su istraživali kako grupisanje ovih usko povezanih kompone</w:t>
      </w:r>
      <w:r w:rsidR="00FC4CD1">
        <w:rPr>
          <w:rFonts w:asciiTheme="minorHAnsi" w:eastAsiaTheme="minorEastAsia" w:hAnsiTheme="minorHAnsi" w:cstheme="minorBidi"/>
        </w:rPr>
        <w:t xml:space="preserve">nti može poboljšati efikasnost </w:t>
      </w:r>
      <w:r w:rsidR="00827148" w:rsidRPr="78E8A886">
        <w:rPr>
          <w:rFonts w:asciiTheme="minorHAnsi" w:eastAsiaTheme="minorEastAsia" w:hAnsiTheme="minorHAnsi" w:cstheme="minorBidi"/>
        </w:rPr>
        <w:t>G</w:t>
      </w:r>
      <w:r w:rsidR="00E264A9" w:rsidRPr="78E8A886">
        <w:rPr>
          <w:rFonts w:asciiTheme="minorHAnsi" w:eastAsiaTheme="minorEastAsia" w:hAnsiTheme="minorHAnsi" w:cstheme="minorBidi"/>
        </w:rPr>
        <w:t>ibs</w:t>
      </w:r>
      <w:r w:rsidR="00827148" w:rsidRPr="78E8A886">
        <w:rPr>
          <w:rFonts w:asciiTheme="minorHAnsi" w:eastAsiaTheme="minorEastAsia" w:hAnsiTheme="minorHAnsi" w:cstheme="minorBidi"/>
        </w:rPr>
        <w:t>ov</w:t>
      </w:r>
      <w:r w:rsidR="00832FA6" w:rsidRPr="78E8A886">
        <w:rPr>
          <w:rFonts w:asciiTheme="minorHAnsi" w:eastAsiaTheme="minorEastAsia" w:hAnsiTheme="minorHAnsi" w:cstheme="minorBidi"/>
        </w:rPr>
        <w:t>og</w:t>
      </w:r>
      <w:r w:rsidR="00827148" w:rsidRPr="78E8A886">
        <w:rPr>
          <w:rFonts w:asciiTheme="minorHAnsi" w:eastAsiaTheme="minorEastAsia" w:hAnsiTheme="minorHAnsi" w:cstheme="minorBidi"/>
        </w:rPr>
        <w:t xml:space="preserve"> </w:t>
      </w:r>
      <w:r w:rsidR="00832FA6" w:rsidRPr="78E8A886">
        <w:rPr>
          <w:rFonts w:asciiTheme="minorHAnsi" w:eastAsiaTheme="minorEastAsia" w:hAnsiTheme="minorHAnsi" w:cstheme="minorBidi"/>
        </w:rPr>
        <w:t>algoritma</w:t>
      </w:r>
      <w:r w:rsidR="007D6094" w:rsidRPr="78E8A886">
        <w:rPr>
          <w:rFonts w:asciiTheme="minorHAnsi" w:eastAsiaTheme="minorEastAsia" w:hAnsiTheme="minorHAnsi" w:cstheme="minorBidi"/>
        </w:rPr>
        <w:t xml:space="preserve"> [23]</w:t>
      </w:r>
      <w:r w:rsidR="00827148" w:rsidRPr="78E8A886">
        <w:rPr>
          <w:rFonts w:asciiTheme="minorHAnsi" w:eastAsiaTheme="minorEastAsia" w:hAnsiTheme="minorHAnsi" w:cstheme="minorBidi"/>
        </w:rPr>
        <w:t>.</w:t>
      </w:r>
    </w:p>
    <w:p w14:paraId="339E41A6" w14:textId="77777777" w:rsidR="00827148" w:rsidRDefault="00827148" w:rsidP="00A16C15">
      <w:pPr>
        <w:spacing w:line="360" w:lineRule="auto"/>
        <w:jc w:val="both"/>
        <w:rPr>
          <w:rFonts w:asciiTheme="minorHAnsi" w:eastAsiaTheme="minorEastAsia" w:hAnsiTheme="minorHAnsi" w:cstheme="minorBidi"/>
        </w:rPr>
      </w:pPr>
      <w:r>
        <w:rPr>
          <w:rFonts w:asciiTheme="minorHAnsi" w:hAnsiTheme="minorHAnsi" w:cstheme="minorHAnsi"/>
        </w:rPr>
        <w:tab/>
      </w:r>
      <w:r w:rsidRPr="356589AB">
        <w:rPr>
          <w:rFonts w:asciiTheme="minorHAnsi" w:eastAsiaTheme="minorEastAsia" w:hAnsiTheme="minorHAnsi" w:cstheme="minorBidi"/>
        </w:rPr>
        <w:t>Jednostavna promena uslovnog ažuriranja konfiguracije mo</w:t>
      </w:r>
      <w:r w:rsidR="00832FA6" w:rsidRPr="356589AB">
        <w:rPr>
          <w:rFonts w:asciiTheme="minorHAnsi" w:eastAsiaTheme="minorEastAsia" w:hAnsiTheme="minorHAnsi" w:cstheme="minorBidi"/>
        </w:rPr>
        <w:t>ž</w:t>
      </w:r>
      <w:r w:rsidRPr="356589AB">
        <w:rPr>
          <w:rFonts w:asciiTheme="minorHAnsi" w:eastAsiaTheme="minorEastAsia" w:hAnsiTheme="minorHAnsi" w:cstheme="minorBidi"/>
        </w:rPr>
        <w:t>e poboljšati G</w:t>
      </w:r>
      <w:r w:rsidR="00E264A9" w:rsidRPr="356589AB">
        <w:rPr>
          <w:rFonts w:asciiTheme="minorHAnsi" w:eastAsiaTheme="minorEastAsia" w:hAnsiTheme="minorHAnsi" w:cstheme="minorBidi"/>
        </w:rPr>
        <w:t>ibs</w:t>
      </w:r>
      <w:r w:rsidRPr="356589AB">
        <w:rPr>
          <w:rFonts w:asciiTheme="minorHAnsi" w:eastAsiaTheme="minorEastAsia" w:hAnsiTheme="minorHAnsi" w:cstheme="minorBidi"/>
        </w:rPr>
        <w:t>ov uzorkivač: svaki korak G</w:t>
      </w:r>
      <w:r w:rsidR="00E264A9" w:rsidRPr="356589AB">
        <w:rPr>
          <w:rFonts w:asciiTheme="minorHAnsi" w:eastAsiaTheme="minorEastAsia" w:hAnsiTheme="minorHAnsi" w:cstheme="minorBidi"/>
        </w:rPr>
        <w:t>ibs</w:t>
      </w:r>
      <w:r w:rsidRPr="356589AB">
        <w:rPr>
          <w:rFonts w:asciiTheme="minorHAnsi" w:eastAsiaTheme="minorEastAsia" w:hAnsiTheme="minorHAnsi" w:cstheme="minorBidi"/>
        </w:rPr>
        <w:t xml:space="preserve">ovog algoritma možemo posmatrati kao slučajno premeštanje trenutnog stanja </w:t>
      </w:r>
      <m:oMath>
        <m:r>
          <m:rPr>
            <m:sty m:val="b"/>
          </m:rPr>
          <w:rPr>
            <w:rFonts w:ascii="Cambria Math" w:hAnsi="Cambria Math" w:cstheme="minorHAnsi"/>
          </w:rPr>
          <m:t>x</m:t>
        </m:r>
      </m:oMath>
      <w:r w:rsidRPr="356589AB">
        <w:rPr>
          <w:rFonts w:asciiTheme="minorHAnsi" w:eastAsiaTheme="minorEastAsia" w:hAnsiTheme="minorHAnsi" w:cstheme="minorBidi"/>
        </w:rPr>
        <w:t xml:space="preserve"> duž odabranog pravca (kod Metropolis algoritma koristili smo termin perturbacija stanja x). Na primer, ukoliko je odabran pravac prve koordinate, tada se slučajno premeštanje predstavlja na sledeći način:</w:t>
      </w:r>
    </w:p>
    <w:p w14:paraId="41C2047A" w14:textId="77777777" w:rsidR="00827148" w:rsidRDefault="0060257E" w:rsidP="00A16C15">
      <w:pPr>
        <w:spacing w:line="360" w:lineRule="auto"/>
        <w:jc w:val="both"/>
        <w:rPr>
          <w:rFonts w:asciiTheme="minorHAnsi" w:hAnsiTheme="minorHAnsi" w:cstheme="minorHAnsi"/>
        </w:rP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γ,…</m:t>
          </m:r>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r>
            <w:rPr>
              <w:rFonts w:ascii="Cambria Math" w:hAnsi="Cambria Math" w:cstheme="minorHAnsi"/>
            </w:rPr>
            <m:t>,</m:t>
          </m:r>
        </m:oMath>
      </m:oMathPara>
    </w:p>
    <w:p w14:paraId="21E639F2" w14:textId="77777777" w:rsidR="002B1C0E" w:rsidRDefault="002B1C0E" w:rsidP="00A16C15">
      <w:pPr>
        <w:spacing w:line="360" w:lineRule="auto"/>
        <w:jc w:val="both"/>
        <w:rPr>
          <w:rFonts w:asciiTheme="minorHAnsi" w:eastAsiaTheme="minorEastAsia" w:hAnsiTheme="minorHAnsi" w:cstheme="minorBidi"/>
        </w:rPr>
      </w:pPr>
      <w:r w:rsidRPr="78E8A886">
        <w:rPr>
          <w:rFonts w:asciiTheme="minorHAnsi" w:eastAsiaTheme="minorEastAsia" w:hAnsiTheme="minorHAnsi" w:cstheme="minorBidi"/>
        </w:rPr>
        <w:t xml:space="preserve">gde je </w:t>
      </w:r>
      <m:oMath>
        <m:r>
          <w:rPr>
            <w:rFonts w:ascii="Cambria Math" w:hAnsi="Cambria Math"/>
          </w:rPr>
          <m:t>γ</m:t>
        </m:r>
      </m:oMath>
      <w:r w:rsidRPr="78E8A886">
        <w:rPr>
          <w:rFonts w:asciiTheme="minorHAnsi" w:eastAsiaTheme="minorEastAsia" w:hAnsiTheme="minorHAnsi" w:cstheme="minorBidi"/>
        </w:rPr>
        <w:t xml:space="preserve"> slučajno izabran broj iz odgovarajuće raspodele.</w:t>
      </w:r>
      <w:r w:rsidR="00CA24A1" w:rsidRPr="78E8A886">
        <w:rPr>
          <w:rFonts w:asciiTheme="minorHAnsi" w:eastAsiaTheme="minorEastAsia" w:hAnsiTheme="minorHAnsi" w:cstheme="minorBidi"/>
        </w:rPr>
        <w:t xml:space="preserve"> </w:t>
      </w:r>
      <w:r w:rsidR="00832FA6" w:rsidRPr="78E8A886">
        <w:rPr>
          <w:rFonts w:asciiTheme="minorHAnsi" w:eastAsiaTheme="minorEastAsia" w:hAnsiTheme="minorHAnsi" w:cstheme="minorBidi"/>
        </w:rPr>
        <w:t>Ukoliko se</w:t>
      </w:r>
      <m:oMath>
        <m:r>
          <w:rPr>
            <w:rFonts w:ascii="Cambria Math" w:hAnsi="Cambria Math" w:cstheme="minorHAnsi"/>
          </w:rPr>
          <m:t xml:space="preserve"> </m:t>
        </m:r>
        <m:r>
          <w:rPr>
            <w:rFonts w:ascii="Cambria Math" w:hAnsi="Cambria Math"/>
          </w:rPr>
          <m:t xml:space="preserve">γ </m:t>
        </m:r>
      </m:oMath>
      <w:r w:rsidR="00832FA6" w:rsidRPr="78E8A886">
        <w:rPr>
          <w:rFonts w:asciiTheme="minorHAnsi" w:eastAsiaTheme="minorEastAsia" w:hAnsiTheme="minorHAnsi" w:cstheme="minorBidi"/>
        </w:rPr>
        <w:t>izabere</w:t>
      </w:r>
      <w:r w:rsidR="00CA24A1" w:rsidRPr="78E8A886">
        <w:rPr>
          <w:rFonts w:asciiTheme="minorHAnsi" w:eastAsiaTheme="minorEastAsia" w:hAnsiTheme="minorHAnsi" w:cstheme="minorBidi"/>
        </w:rPr>
        <w:t xml:space="preserve"> tako da važi </w:t>
      </w:r>
      <m:oMath>
        <m:r>
          <w:rPr>
            <w:rFonts w:ascii="Cambria Math" w:hAnsi="Cambria Math" w:cstheme="minorHAnsi"/>
          </w:rPr>
          <m:t>p</m:t>
        </m:r>
        <m:d>
          <m:dPr>
            <m:ctrlPr>
              <w:rPr>
                <w:rFonts w:ascii="Cambria Math" w:hAnsi="Cambria Math" w:cstheme="minorHAnsi"/>
                <w:i/>
              </w:rPr>
            </m:ctrlPr>
          </m:dPr>
          <m:e>
            <m:r>
              <w:rPr>
                <w:rFonts w:ascii="Cambria Math" w:hAnsi="Cambria Math"/>
              </w:rPr>
              <m:t>γ</m:t>
            </m:r>
          </m:e>
        </m:d>
        <m:r>
          <w:rPr>
            <w:rFonts w:ascii="Cambria Math" w:hAnsi="Cambria Math" w:cstheme="minorHAnsi"/>
          </w:rPr>
          <m:t>∝π</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γ,</m:t>
        </m:r>
        <m:sSub>
          <m:sSubPr>
            <m:ctrlPr>
              <w:rPr>
                <w:rFonts w:ascii="Cambria Math" w:hAnsi="Cambria Math"/>
                <w:i/>
              </w:rPr>
            </m:ctrlPr>
          </m:sSubPr>
          <m:e>
            <m:r>
              <m:rPr>
                <m:sty m:val="b"/>
              </m:rPr>
              <w:rPr>
                <w:rFonts w:ascii="Cambria Math" w:hAnsi="Cambria Math"/>
              </w:rPr>
              <m:t>x</m:t>
            </m:r>
          </m:e>
          <m:sub>
            <m:d>
              <m:dPr>
                <m:begChr m:val="["/>
                <m:endChr m:val="]"/>
                <m:ctrlPr>
                  <w:rPr>
                    <w:rFonts w:ascii="Cambria Math" w:hAnsi="Cambria Math"/>
                    <w:i/>
                  </w:rPr>
                </m:ctrlPr>
              </m:dPr>
              <m:e>
                <m:r>
                  <w:rPr>
                    <w:rFonts w:ascii="Cambria Math" w:hAnsi="Cambria Math"/>
                  </w:rPr>
                  <m:t>-1</m:t>
                </m:r>
              </m:e>
            </m:d>
          </m:sub>
        </m:sSub>
        <m:r>
          <w:rPr>
            <w:rFonts w:ascii="Cambria Math" w:hAnsi="Cambria Math" w:cstheme="minorHAnsi"/>
          </w:rPr>
          <m:t>)</m:t>
        </m:r>
      </m:oMath>
      <w:r w:rsidR="00CA24A1" w:rsidRPr="78E8A886">
        <w:rPr>
          <w:rFonts w:asciiTheme="minorHAnsi" w:eastAsiaTheme="minorEastAsia" w:hAnsiTheme="minorHAnsi" w:cstheme="minorBidi"/>
        </w:rPr>
        <w:t xml:space="preserve"> tada je </w:t>
      </w:r>
      <m:oMath>
        <m:r>
          <w:rPr>
            <w:rFonts w:ascii="Cambria Math" w:hAnsi="Cambria Math" w:cstheme="minorHAnsi"/>
          </w:rPr>
          <m:t>π</m:t>
        </m:r>
      </m:oMath>
      <w:r w:rsidR="00CA24A1" w:rsidRPr="78E8A886">
        <w:rPr>
          <w:rFonts w:asciiTheme="minorHAnsi" w:eastAsiaTheme="minorEastAsia" w:hAnsiTheme="minorHAnsi" w:cstheme="minorBidi"/>
        </w:rPr>
        <w:t xml:space="preserve"> invarijantna.</w:t>
      </w:r>
    </w:p>
    <w:p w14:paraId="0FB14C9E" w14:textId="77777777" w:rsidR="00CA24A1" w:rsidRPr="00191C57" w:rsidRDefault="00CA24A1" w:rsidP="00A16C15">
      <w:pPr>
        <w:spacing w:line="360" w:lineRule="auto"/>
        <w:jc w:val="both"/>
        <w:rPr>
          <w:rFonts w:asciiTheme="minorHAnsi" w:eastAsiaTheme="minorEastAsia" w:hAnsiTheme="minorHAnsi" w:cstheme="minorBidi"/>
        </w:rPr>
      </w:pPr>
      <w:r>
        <w:rPr>
          <w:rFonts w:asciiTheme="minorHAnsi" w:hAnsiTheme="minorHAnsi" w:cstheme="minorHAnsi"/>
        </w:rPr>
        <w:tab/>
      </w:r>
      <w:r w:rsidRPr="78E8A886">
        <w:rPr>
          <w:rFonts w:asciiTheme="minorHAnsi" w:eastAsiaTheme="minorEastAsia" w:hAnsiTheme="minorHAnsi" w:cstheme="minorBidi"/>
        </w:rPr>
        <w:t>Popularnost G</w:t>
      </w:r>
      <w:r w:rsidR="00E264A9" w:rsidRPr="78E8A886">
        <w:rPr>
          <w:rFonts w:asciiTheme="minorHAnsi" w:eastAsiaTheme="minorEastAsia" w:hAnsiTheme="minorHAnsi" w:cstheme="minorBidi"/>
        </w:rPr>
        <w:t>ibs</w:t>
      </w:r>
      <w:r w:rsidRPr="78E8A886">
        <w:rPr>
          <w:rFonts w:asciiTheme="minorHAnsi" w:eastAsiaTheme="minorEastAsia" w:hAnsiTheme="minorHAnsi" w:cstheme="minorBidi"/>
        </w:rPr>
        <w:t xml:space="preserve">ovog algoritma u statistici proizilazi iz upotrebe uslovne raspodele u svakoj iteraciji. Njenu osnovnu </w:t>
      </w:r>
      <w:r w:rsidR="000E20A9" w:rsidRPr="78E8A886">
        <w:rPr>
          <w:rFonts w:asciiTheme="minorHAnsi" w:eastAsiaTheme="minorEastAsia" w:hAnsiTheme="minorHAnsi" w:cstheme="minorBidi"/>
        </w:rPr>
        <w:t>teoriju je predstavio Liu</w:t>
      </w:r>
      <w:r w:rsidRPr="78E8A886">
        <w:rPr>
          <w:rFonts w:asciiTheme="minorHAnsi" w:eastAsiaTheme="minorEastAsia" w:hAnsiTheme="minorHAnsi" w:cstheme="minorBidi"/>
        </w:rPr>
        <w:t xml:space="preserve">, a Gelfand i Smith su demonstrirali </w:t>
      </w:r>
      <w:r w:rsidR="00AC6B45" w:rsidRPr="78E8A886">
        <w:rPr>
          <w:rFonts w:asciiTheme="minorHAnsi" w:eastAsiaTheme="minorEastAsia" w:hAnsiTheme="minorHAnsi" w:cstheme="minorBidi"/>
        </w:rPr>
        <w:t xml:space="preserve">upotrebu uslovne </w:t>
      </w:r>
      <w:r w:rsidR="00832FA6" w:rsidRPr="78E8A886">
        <w:rPr>
          <w:rFonts w:asciiTheme="minorHAnsi" w:eastAsiaTheme="minorEastAsia" w:hAnsiTheme="minorHAnsi" w:cstheme="minorBidi"/>
        </w:rPr>
        <w:t xml:space="preserve">raspodele </w:t>
      </w:r>
      <w:r w:rsidR="00AC6B45" w:rsidRPr="78E8A886">
        <w:rPr>
          <w:rFonts w:asciiTheme="minorHAnsi" w:eastAsiaTheme="minorEastAsia" w:hAnsiTheme="minorHAnsi" w:cstheme="minorBidi"/>
        </w:rPr>
        <w:t xml:space="preserve">u mnogim Bajesovim izračunavanjima </w:t>
      </w:r>
      <w:r w:rsidR="00A22B90" w:rsidRPr="78E8A886">
        <w:rPr>
          <w:rFonts w:asciiTheme="minorHAnsi" w:eastAsiaTheme="minorEastAsia" w:hAnsiTheme="minorHAnsi" w:cstheme="minorBidi"/>
        </w:rPr>
        <w:t xml:space="preserve">i </w:t>
      </w:r>
      <w:r w:rsidR="00AC6B45" w:rsidRPr="78E8A886">
        <w:rPr>
          <w:rFonts w:asciiTheme="minorHAnsi" w:eastAsiaTheme="minorEastAsia" w:hAnsiTheme="minorHAnsi" w:cstheme="minorBidi"/>
        </w:rPr>
        <w:t>izračunavanjima verovatnoće</w:t>
      </w:r>
      <w:r w:rsidR="000E20A9" w:rsidRPr="78E8A886">
        <w:rPr>
          <w:rFonts w:asciiTheme="minorHAnsi" w:eastAsiaTheme="minorEastAsia" w:hAnsiTheme="minorHAnsi" w:cstheme="minorBidi"/>
        </w:rPr>
        <w:t xml:space="preserve"> [24]</w:t>
      </w:r>
      <w:r w:rsidR="00AC6B45" w:rsidRPr="78E8A886">
        <w:rPr>
          <w:rFonts w:asciiTheme="minorHAnsi" w:eastAsiaTheme="minorEastAsia" w:hAnsiTheme="minorHAnsi" w:cstheme="minorBidi"/>
        </w:rPr>
        <w:t>.</w:t>
      </w:r>
    </w:p>
    <w:p w14:paraId="38397C3D" w14:textId="77777777" w:rsidR="001B1EC1" w:rsidRDefault="001B1EC1" w:rsidP="001B1EC1"/>
    <w:p w14:paraId="3EB2BEF4" w14:textId="77777777" w:rsidR="00CA17C1" w:rsidRDefault="00CA17C1" w:rsidP="007F3864">
      <w:pPr>
        <w:pStyle w:val="Heading1"/>
      </w:pPr>
    </w:p>
    <w:p w14:paraId="63C0224B" w14:textId="77777777" w:rsidR="00CA17C1" w:rsidRDefault="00CA17C1" w:rsidP="00CA17C1">
      <w:pPr>
        <w:rPr>
          <w:spacing w:val="5"/>
          <w:sz w:val="36"/>
          <w:szCs w:val="36"/>
        </w:rPr>
      </w:pPr>
      <w:r>
        <w:br w:type="page"/>
      </w:r>
    </w:p>
    <w:p w14:paraId="686A5952" w14:textId="77777777" w:rsidR="001B1EC1" w:rsidRDefault="00832FA6" w:rsidP="00832FA6">
      <w:pPr>
        <w:pStyle w:val="Heading2"/>
      </w:pPr>
      <w:bookmarkStart w:id="15" w:name="_Toc472605405"/>
      <w:r>
        <w:lastRenderedPageBreak/>
        <w:t xml:space="preserve">4.3 </w:t>
      </w:r>
      <w:r w:rsidR="00CA17C1">
        <w:t>Primer</w:t>
      </w:r>
      <w:r w:rsidR="001545B6">
        <w:t>i</w:t>
      </w:r>
      <w:r w:rsidR="00CA17C1">
        <w:t xml:space="preserve"> G</w:t>
      </w:r>
      <w:r w:rsidR="00E264A9">
        <w:t>ibs</w:t>
      </w:r>
      <w:r w:rsidR="00CA17C1">
        <w:t>ovog uzork</w:t>
      </w:r>
      <w:r w:rsidR="00C52962">
        <w:t>i</w:t>
      </w:r>
      <w:r w:rsidR="00CA17C1">
        <w:t>vača</w:t>
      </w:r>
      <w:bookmarkEnd w:id="15"/>
    </w:p>
    <w:p w14:paraId="71772320" w14:textId="77777777" w:rsidR="00C52962" w:rsidRPr="00C52962" w:rsidRDefault="00C52962" w:rsidP="00C52962">
      <w:pPr>
        <w:spacing w:line="360" w:lineRule="auto"/>
      </w:pPr>
    </w:p>
    <w:p w14:paraId="54BFC838" w14:textId="2305397F" w:rsidR="00132BCB" w:rsidRDefault="00DC0222" w:rsidP="006940B5">
      <w:pPr>
        <w:spacing w:line="360" w:lineRule="auto"/>
        <w:jc w:val="both"/>
      </w:pPr>
      <w:r>
        <w:tab/>
        <w:t xml:space="preserve">Za početak </w:t>
      </w:r>
      <w:r w:rsidR="00EC7003">
        <w:t>opisaćemo</w:t>
      </w:r>
      <w:r>
        <w:t xml:space="preserve"> algoritam Gibsovog uzorkivača na uopštenom slučaju pridružene funkcije raspodele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oMath>
    </w:p>
    <w:p w14:paraId="11D1D2CC" w14:textId="150EE5C0" w:rsidR="00DC0222" w:rsidRDefault="00462594" w:rsidP="006940B5">
      <w:pPr>
        <w:pStyle w:val="ListParagraph"/>
        <w:numPr>
          <w:ilvl w:val="0"/>
          <w:numId w:val="31"/>
        </w:numPr>
        <w:spacing w:line="360" w:lineRule="auto"/>
        <w:jc w:val="both"/>
      </w:pPr>
      <w:r>
        <w:t xml:space="preserve">Generisati početni vektor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0,2</m:t>
            </m:r>
          </m:sub>
        </m:sSub>
        <m:r>
          <w:rPr>
            <w:rFonts w:ascii="Cambria Math" w:hAnsi="Cambria Math"/>
          </w:rPr>
          <m:t>)</m:t>
        </m:r>
      </m:oMath>
      <w:r>
        <w:t>, t = 0</w:t>
      </w:r>
    </w:p>
    <w:p w14:paraId="02B5D73D" w14:textId="18D15AB9" w:rsidR="00462594" w:rsidRDefault="00462594" w:rsidP="006940B5">
      <w:pPr>
        <w:pStyle w:val="ListParagraph"/>
        <w:numPr>
          <w:ilvl w:val="0"/>
          <w:numId w:val="31"/>
        </w:numPr>
        <w:spacing w:line="360" w:lineRule="auto"/>
        <w:jc w:val="both"/>
      </w:pPr>
      <w:r>
        <w:t xml:space="preserve">Generisati </w:t>
      </w:r>
      <m:oMath>
        <m:sSub>
          <m:sSubPr>
            <m:ctrlPr>
              <w:rPr>
                <w:rFonts w:ascii="Cambria Math" w:hAnsi="Cambria Math"/>
                <w:i/>
              </w:rPr>
            </m:ctrlPr>
          </m:sSubPr>
          <m:e>
            <m:r>
              <w:rPr>
                <w:rFonts w:ascii="Cambria Math" w:hAnsi="Cambria Math"/>
              </w:rPr>
              <m:t>X</m:t>
            </m:r>
          </m:e>
          <m:sub>
            <m:r>
              <w:rPr>
                <w:rFonts w:ascii="Cambria Math" w:hAnsi="Cambria Math"/>
              </w:rPr>
              <m:t>t+1,1</m:t>
            </m:r>
          </m:sub>
        </m:sSub>
        <m:r>
          <w:rPr>
            <w:rFonts w:ascii="Cambria Math" w:hAnsi="Cambria Math"/>
          </w:rPr>
          <m:t xml:space="preserve"> </m:t>
        </m:r>
      </m:oMath>
      <w:r>
        <w:t xml:space="preserve">iz raspodele </w:t>
      </w:r>
      <m:oMath>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t+1,1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t,2</m:t>
            </m:r>
          </m:sub>
        </m:sSub>
        <m:r>
          <w:rPr>
            <w:rFonts w:ascii="Cambria Math" w:hAnsi="Cambria Math"/>
          </w:rPr>
          <m:t>)</m:t>
        </m:r>
      </m:oMath>
    </w:p>
    <w:p w14:paraId="2B61D952" w14:textId="6B9BAAF8" w:rsidR="003D309D" w:rsidRPr="003D309D" w:rsidRDefault="00462594" w:rsidP="006940B5">
      <w:pPr>
        <w:pStyle w:val="ListParagraph"/>
        <w:numPr>
          <w:ilvl w:val="0"/>
          <w:numId w:val="31"/>
        </w:numPr>
        <w:spacing w:line="360" w:lineRule="auto"/>
        <w:jc w:val="both"/>
        <w:rPr>
          <w:rFonts w:ascii="Cambria Math" w:hAnsi="Cambria Math" w:hint="eastAsia"/>
          <w:oMath/>
        </w:rPr>
      </w:pPr>
      <w:r>
        <w:t xml:space="preserve">Generisati </w:t>
      </w:r>
      <m:oMath>
        <m:sSub>
          <m:sSubPr>
            <m:ctrlPr>
              <w:rPr>
                <w:rFonts w:ascii="Cambria Math" w:hAnsi="Cambria Math"/>
                <w:i/>
              </w:rPr>
            </m:ctrlPr>
          </m:sSubPr>
          <m:e>
            <m:r>
              <w:rPr>
                <w:rFonts w:ascii="Cambria Math" w:hAnsi="Cambria Math"/>
              </w:rPr>
              <m:t>X</m:t>
            </m:r>
          </m:e>
          <m:sub>
            <m:r>
              <w:rPr>
                <w:rFonts w:ascii="Cambria Math" w:hAnsi="Cambria Math"/>
              </w:rPr>
              <m:t>t+1,2</m:t>
            </m:r>
          </m:sub>
        </m:sSub>
        <m:r>
          <w:rPr>
            <w:rFonts w:ascii="Cambria Math" w:hAnsi="Cambria Math"/>
          </w:rPr>
          <m:t xml:space="preserve"> </m:t>
        </m:r>
      </m:oMath>
      <w:r>
        <w:t xml:space="preserve">iz raspodele </w:t>
      </w:r>
      <m:oMath>
        <m:r>
          <w:rPr>
            <w:rFonts w:ascii="Cambria Math" w:hAnsi="Cambria Math"/>
          </w:rPr>
          <m:t>f(</m:t>
        </m:r>
        <m:sSub>
          <m:sSubPr>
            <m:ctrlPr>
              <w:rPr>
                <w:rFonts w:ascii="Cambria Math" w:hAnsi="Cambria Math"/>
                <w:i/>
              </w:rPr>
            </m:ctrlPr>
          </m:sSubPr>
          <m:e>
            <m:r>
              <w:rPr>
                <w:rFonts w:ascii="Cambria Math" w:hAnsi="Cambria Math"/>
              </w:rPr>
              <m:t>X</m:t>
            </m:r>
          </m:e>
          <m:sub>
            <m:r>
              <w:rPr>
                <w:rFonts w:ascii="Cambria Math" w:hAnsi="Cambria Math"/>
              </w:rPr>
              <m:t>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t+1,1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t+1,1</m:t>
            </m:r>
          </m:sub>
        </m:sSub>
        <m:r>
          <w:rPr>
            <w:rFonts w:ascii="Cambria Math" w:hAnsi="Cambria Math"/>
          </w:rPr>
          <m:t>)</m:t>
        </m:r>
      </m:oMath>
    </w:p>
    <w:p w14:paraId="7FD91CB7" w14:textId="4CF282B4" w:rsidR="00462594" w:rsidRDefault="00462594" w:rsidP="006940B5">
      <w:pPr>
        <w:pStyle w:val="ListParagraph"/>
        <w:numPr>
          <w:ilvl w:val="0"/>
          <w:numId w:val="31"/>
        </w:numPr>
        <w:tabs>
          <w:tab w:val="left" w:pos="2127"/>
        </w:tabs>
        <w:spacing w:line="360" w:lineRule="auto"/>
        <w:jc w:val="both"/>
      </w:pPr>
      <w:r>
        <w:t>t = t + 1, vratiti se na korak 2.</w:t>
      </w:r>
    </w:p>
    <w:p w14:paraId="478E99BA" w14:textId="403B321F" w:rsidR="00C52962" w:rsidRDefault="00B46D69" w:rsidP="006940B5">
      <w:pPr>
        <w:spacing w:line="360" w:lineRule="auto"/>
        <w:jc w:val="both"/>
        <w:rPr>
          <w:rFonts w:asciiTheme="minorHAnsi" w:eastAsiaTheme="minorEastAsia" w:hAnsiTheme="minorHAnsi" w:cstheme="minorBidi"/>
        </w:rPr>
      </w:pPr>
      <w:r>
        <w:t xml:space="preserve">Sada ćemo primeniti ovaj algoritam na konkretnom slučaju gde je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oMath>
      <w:r w:rsidR="00C52962" w:rsidRPr="78E8A886">
        <w:rPr>
          <w:rFonts w:asciiTheme="minorHAnsi" w:eastAsiaTheme="minorEastAsia" w:hAnsiTheme="minorHAnsi" w:cstheme="minorBidi"/>
        </w:rPr>
        <w:t xml:space="preserve"> </w:t>
      </w:r>
      <w:r>
        <w:rPr>
          <w:rFonts w:asciiTheme="minorHAnsi" w:eastAsiaTheme="minorEastAsia" w:hAnsiTheme="minorHAnsi" w:cstheme="minorBidi"/>
        </w:rPr>
        <w:t>bivarijantna Gausova raspodela</w:t>
      </w:r>
      <w:r w:rsidR="00C52962" w:rsidRPr="78E8A886">
        <w:rPr>
          <w:rFonts w:asciiTheme="minorHAnsi" w:eastAsiaTheme="minorEastAsia" w:hAnsiTheme="minorHAnsi" w:cstheme="minorBidi"/>
        </w:rPr>
        <w:t>. Neka je x =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sidR="00C52962" w:rsidRPr="78E8A886">
        <w:rPr>
          <w:rFonts w:asciiTheme="minorHAnsi" w:eastAsiaTheme="minorEastAsia" w:hAnsiTheme="minorHAnsi" w:cstheme="minorBidi"/>
        </w:rPr>
        <w:t>) i ciljana raspodela:</w:t>
      </w:r>
    </w:p>
    <w:p w14:paraId="450AAED4" w14:textId="410A2F44" w:rsidR="00C52962" w:rsidRDefault="00C52962" w:rsidP="006940B5">
      <w:pPr>
        <w:spacing w:line="360" w:lineRule="auto"/>
        <w:jc w:val="both"/>
        <w:rPr>
          <w:rFonts w:asciiTheme="minorHAnsi" w:hAnsiTheme="minorHAnsi" w:cstheme="minorHAnsi"/>
        </w:rPr>
      </w:pPr>
      <m:oMathPara>
        <m:oMath>
          <m:r>
            <w:rPr>
              <w:rFonts w:ascii="Cambria Math" w:hAnsi="Cambria Math" w:cstheme="minorHAnsi"/>
            </w:rPr>
            <m:t>N</m:t>
          </m:r>
          <m:d>
            <m:dPr>
              <m:begChr m:val="{"/>
              <m:endChr m:val="}"/>
              <m:ctrlPr>
                <w:rPr>
                  <w:rFonts w:ascii="Cambria Math" w:hAnsi="Cambria Math" w:cstheme="minorHAnsi"/>
                  <w:i/>
                </w:rPr>
              </m:ctrlPr>
            </m:dPr>
            <m:e>
              <m:d>
                <m:dPr>
                  <m:ctrlPr>
                    <w:rPr>
                      <w:rFonts w:ascii="Cambria Math" w:hAnsi="Cambria Math" w:cstheme="minorHAnsi"/>
                      <w:i/>
                    </w:rPr>
                  </m:ctrlPr>
                </m:dPr>
                <m:e>
                  <m:f>
                    <m:fPr>
                      <m:type m:val="noBa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1</m:t>
                          </m:r>
                        </m:sub>
                      </m:sSub>
                    </m:num>
                    <m:den>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2</m:t>
                          </m:r>
                        </m:sub>
                      </m:sSub>
                    </m:den>
                  </m:f>
                </m:e>
              </m:d>
              <m:r>
                <w:rPr>
                  <w:rFonts w:ascii="Cambria Math" w:hAnsi="Cambria Math" w:cstheme="minorHAnsi"/>
                </w:rPr>
                <m:t xml:space="preserve">, </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ρ</m:t>
                      </m:r>
                    </m:den>
                  </m:f>
                  <m:r>
                    <w:rPr>
                      <w:rFonts w:ascii="Cambria Math" w:hAnsi="Cambria Math" w:cstheme="minorHAnsi"/>
                    </w:rPr>
                    <m:t xml:space="preserve"> </m:t>
                  </m:r>
                  <m:f>
                    <m:fPr>
                      <m:type m:val="noBar"/>
                      <m:ctrlPr>
                        <w:rPr>
                          <w:rFonts w:ascii="Cambria Math" w:hAnsi="Cambria Math" w:cstheme="minorHAnsi"/>
                          <w:i/>
                        </w:rPr>
                      </m:ctrlPr>
                    </m:fPr>
                    <m:num>
                      <m:r>
                        <w:rPr>
                          <w:rFonts w:ascii="Cambria Math" w:hAnsi="Cambria Math" w:cstheme="minorHAnsi"/>
                        </w:rPr>
                        <m:t>ρ</m:t>
                      </m:r>
                    </m:num>
                    <m:den>
                      <m:r>
                        <w:rPr>
                          <w:rFonts w:ascii="Cambria Math" w:hAnsi="Cambria Math" w:cstheme="minorHAnsi"/>
                        </w:rPr>
                        <m:t>1</m:t>
                      </m:r>
                    </m:den>
                  </m:f>
                </m:e>
              </m:d>
            </m:e>
          </m:d>
          <m:r>
            <w:rPr>
              <w:rFonts w:ascii="Cambria Math" w:hAnsi="Cambria Math" w:cstheme="minorHAnsi"/>
            </w:rPr>
            <m:t>= N</m:t>
          </m:r>
          <m:d>
            <m:dPr>
              <m:begChr m:val="{"/>
              <m:endChr m:val="}"/>
              <m:ctrlPr>
                <w:rPr>
                  <w:rFonts w:ascii="Cambria Math" w:hAnsi="Cambria Math" w:cstheme="minorHAnsi"/>
                  <w:i/>
                </w:rPr>
              </m:ctrlPr>
            </m:dPr>
            <m:e>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e>
              </m:d>
              <m:r>
                <w:rPr>
                  <w:rFonts w:ascii="Cambria Math" w:hAnsi="Cambria Math" w:cstheme="minorHAnsi"/>
                </w:rPr>
                <m:t xml:space="preserve">, </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0.9</m:t>
                      </m:r>
                    </m:den>
                  </m:f>
                  <m:r>
                    <w:rPr>
                      <w:rFonts w:ascii="Cambria Math" w:hAnsi="Cambria Math" w:cstheme="minorHAnsi"/>
                    </w:rPr>
                    <m:t xml:space="preserve"> </m:t>
                  </m:r>
                  <m:f>
                    <m:fPr>
                      <m:type m:val="noBar"/>
                      <m:ctrlPr>
                        <w:rPr>
                          <w:rFonts w:ascii="Cambria Math" w:hAnsi="Cambria Math" w:cstheme="minorHAnsi"/>
                          <w:i/>
                        </w:rPr>
                      </m:ctrlPr>
                    </m:fPr>
                    <m:num>
                      <m:r>
                        <w:rPr>
                          <w:rFonts w:ascii="Cambria Math" w:hAnsi="Cambria Math" w:cstheme="minorHAnsi"/>
                        </w:rPr>
                        <m:t>0.9</m:t>
                      </m:r>
                    </m:num>
                    <m:den>
                      <m:r>
                        <w:rPr>
                          <w:rFonts w:ascii="Cambria Math" w:hAnsi="Cambria Math" w:cstheme="minorHAnsi"/>
                        </w:rPr>
                        <m:t>1</m:t>
                      </m:r>
                    </m:den>
                  </m:f>
                </m:e>
              </m:d>
            </m:e>
          </m:d>
          <m:r>
            <w:rPr>
              <w:rFonts w:ascii="Cambria Math" w:hAnsi="Cambria Math" w:cstheme="minorHAnsi"/>
            </w:rPr>
            <m:t>.</m:t>
          </m:r>
        </m:oMath>
      </m:oMathPara>
    </w:p>
    <w:p w14:paraId="20B89B2F" w14:textId="77777777" w:rsidR="00C52962" w:rsidRDefault="00C52962" w:rsidP="006940B5">
      <w:pPr>
        <w:spacing w:line="360" w:lineRule="auto"/>
        <w:jc w:val="both"/>
        <w:rPr>
          <w:rFonts w:asciiTheme="minorHAnsi" w:eastAsiaTheme="minorEastAsia" w:hAnsiTheme="minorHAnsi" w:cstheme="minorBidi"/>
        </w:rPr>
      </w:pPr>
      <w:r w:rsidRPr="356589AB">
        <w:rPr>
          <w:rFonts w:asciiTheme="minorHAnsi" w:eastAsiaTheme="minorEastAsia" w:hAnsiTheme="minorHAnsi" w:cstheme="minorBidi"/>
        </w:rPr>
        <w:t xml:space="preserve">Markovljev lanac </w:t>
      </w:r>
      <m:oMath>
        <m:sSup>
          <m:sSupPr>
            <m:ctrlPr>
              <w:rPr>
                <w:rFonts w:ascii="Cambria Math" w:hAnsi="Cambria Math"/>
                <w:i/>
              </w:rPr>
            </m:ctrlPr>
          </m:sSupPr>
          <m:e>
            <m:r>
              <m:rPr>
                <m:sty m:val="b"/>
              </m:rPr>
              <w:rPr>
                <w:rFonts w:ascii="Cambria Math" w:hAnsi="Cambria Math"/>
              </w:rPr>
              <m:t>x</m:t>
            </m:r>
          </m:e>
          <m:sup>
            <m:r>
              <w:rPr>
                <w:rFonts w:ascii="Cambria Math" w:hAnsi="Cambria Math"/>
              </w:rPr>
              <m:t>(t)</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d>
              <m:dPr>
                <m:ctrlPr>
                  <w:rPr>
                    <w:rFonts w:ascii="Cambria Math" w:hAnsi="Cambria Math"/>
                    <w:i/>
                  </w:rPr>
                </m:ctrlPr>
              </m:dPr>
              <m:e>
                <m:r>
                  <w:rPr>
                    <w:rFonts w:ascii="Cambria Math" w:hAnsi="Cambria Math"/>
                  </w:rPr>
                  <m:t>t</m:t>
                </m:r>
              </m:e>
            </m:d>
          </m:sup>
        </m:sSubSup>
        <m:r>
          <w:rPr>
            <w:rFonts w:ascii="Cambria Math" w:hAnsi="Cambria Math"/>
          </w:rPr>
          <m:t>)</m:t>
        </m:r>
      </m:oMath>
      <w:r w:rsidRPr="356589AB">
        <w:rPr>
          <w:rFonts w:asciiTheme="minorHAnsi" w:eastAsiaTheme="minorEastAsia" w:hAnsiTheme="minorHAnsi" w:cstheme="minorBidi"/>
        </w:rPr>
        <w:t xml:space="preserve"> se pom</w:t>
      </w:r>
      <w:r w:rsidR="00832FA6" w:rsidRPr="356589AB">
        <w:rPr>
          <w:rFonts w:asciiTheme="minorHAnsi" w:eastAsiaTheme="minorEastAsia" w:hAnsiTheme="minorHAnsi" w:cstheme="minorBidi"/>
        </w:rPr>
        <w:t>o</w:t>
      </w:r>
      <w:r w:rsidRPr="356589AB">
        <w:rPr>
          <w:rFonts w:asciiTheme="minorHAnsi" w:eastAsiaTheme="minorEastAsia" w:hAnsiTheme="minorHAnsi" w:cstheme="minorBidi"/>
        </w:rPr>
        <w:t>ću G</w:t>
      </w:r>
      <w:r w:rsidR="00E264A9" w:rsidRPr="356589AB">
        <w:rPr>
          <w:rFonts w:asciiTheme="minorHAnsi" w:eastAsiaTheme="minorEastAsia" w:hAnsiTheme="minorHAnsi" w:cstheme="minorBidi"/>
        </w:rPr>
        <w:t>ibs</w:t>
      </w:r>
      <w:r w:rsidRPr="356589AB">
        <w:rPr>
          <w:rFonts w:asciiTheme="minorHAnsi" w:eastAsiaTheme="minorEastAsia" w:hAnsiTheme="minorHAnsi" w:cstheme="minorBidi"/>
        </w:rPr>
        <w:t xml:space="preserve">ovog uzorkivača sa sistematskim skeniranjem generiše na sledeći način: </w:t>
      </w:r>
    </w:p>
    <w:p w14:paraId="445FAD6C" w14:textId="4DAF3C43" w:rsidR="00C52962" w:rsidRDefault="0060257E" w:rsidP="006940B5">
      <w:pPr>
        <w:spacing w:line="360" w:lineRule="auto"/>
        <w:jc w:val="both"/>
        <w:rPr>
          <w:rFonts w:asciiTheme="minorHAnsi" w:hAnsiTheme="minorHAnsi" w:cstheme="minorHAnsi"/>
        </w:rPr>
      </w:pPr>
      <m:oMath>
        <m:sSubSup>
          <m:sSubSupPr>
            <m:ctrlPr>
              <w:rPr>
                <w:rFonts w:ascii="Cambria Math" w:hAnsi="Cambria Math"/>
                <w:i/>
              </w:rPr>
            </m:ctrlPr>
          </m:sSubSupPr>
          <m:e>
            <m:r>
              <w:rPr>
                <w:rFonts w:ascii="Cambria Math" w:hAnsi="Cambria Math"/>
              </w:rPr>
              <m:t>x</m:t>
            </m:r>
          </m:e>
          <m:sub>
            <m:r>
              <w:rPr>
                <w:rFonts w:ascii="Cambria Math" w:hAnsi="Cambria Math"/>
              </w:rPr>
              <m:t>2</m:t>
            </m:r>
          </m:sub>
          <m:sup>
            <m:d>
              <m:dPr>
                <m:ctrlPr>
                  <w:rPr>
                    <w:rFonts w:ascii="Cambria Math" w:hAnsi="Cambria Math"/>
                    <w:i/>
                  </w:rPr>
                </m:ctrlPr>
              </m:dPr>
              <m:e>
                <m:r>
                  <w:rPr>
                    <w:rFonts w:ascii="Cambria Math" w:hAnsi="Cambria Math"/>
                  </w:rPr>
                  <m:t>t+1</m:t>
                </m:r>
              </m:e>
            </m:d>
          </m:sup>
        </m:sSubSup>
        <m:r>
          <w:rPr>
            <w:rFonts w:ascii="Cambria Math" w:hAnsi="Cambria Math"/>
          </w:rPr>
          <m:t>|</m:t>
        </m:r>
      </m:oMath>
      <w:r w:rsidR="00C52962">
        <w:rPr>
          <w:rFonts w:asciiTheme="minorHAnsi" w:hAnsiTheme="minorHAnsi" w:cstheme="minorHAnsi"/>
          <w:i/>
        </w:rP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t+1</m:t>
                </m:r>
              </m:e>
            </m:d>
          </m:sup>
        </m:sSubSup>
        <m:r>
          <w:rPr>
            <w:rFonts w:ascii="Cambria Math" w:hAnsi="Cambria Math"/>
          </w:rPr>
          <m:t xml:space="preserve"> ~ N</m:t>
        </m:r>
        <m:d>
          <m:dPr>
            <m:begChr m:val="{"/>
            <m:endChr m:val="}"/>
            <m:ctrlPr>
              <w:rPr>
                <w:rFonts w:ascii="Cambria Math" w:hAnsi="Cambria Math"/>
                <w:i/>
              </w:rPr>
            </m:ctrlPr>
          </m:dPr>
          <m:e>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2</m:t>
                </m:r>
              </m:sub>
            </m:sSub>
            <m:r>
              <w:rPr>
                <w:rFonts w:ascii="Cambria Math" w:hAnsi="Cambria Math" w:cstheme="minorHAnsi"/>
              </w:rPr>
              <m:t>+(</m:t>
            </m:r>
            <m:sSubSup>
              <m:sSubSupPr>
                <m:ctrlPr>
                  <w:rPr>
                    <w:rFonts w:ascii="Cambria Math" w:hAnsi="Cambria Math"/>
                    <w:i/>
                  </w:rPr>
                </m:ctrlPr>
              </m:sSubSupPr>
              <m:e>
                <m:r>
                  <w:rPr>
                    <w:rFonts w:ascii="Cambria Math" w:hAnsi="Cambria Math" w:cstheme="minorHAnsi"/>
                  </w:rPr>
                  <m:t>ρ</m:t>
                </m:r>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t+1</m:t>
                    </m:r>
                  </m:e>
                </m:d>
              </m:sup>
            </m:sSubSup>
            <m:r>
              <w:rPr>
                <w:rFonts w:ascii="Cambria Math" w:hAnsi="Cambria Math"/>
              </w:rPr>
              <m:t xml:space="preserve">- </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1</m:t>
                </m:r>
              </m:sub>
            </m:sSub>
            <m:r>
              <w:rPr>
                <w:rFonts w:ascii="Cambria Math" w:hAnsi="Cambria Math" w:cstheme="minorHAnsi"/>
              </w:rPr>
              <m:t>)</m:t>
            </m:r>
            <m:r>
              <w:rPr>
                <w:rFonts w:ascii="Cambria Math" w:hAnsi="Cambria Math"/>
              </w:rPr>
              <m:t>,(1-</m:t>
            </m:r>
            <m:sSup>
              <m:sSupPr>
                <m:ctrlPr>
                  <w:rPr>
                    <w:rFonts w:ascii="Cambria Math" w:hAnsi="Cambria Math"/>
                    <w:i/>
                  </w:rPr>
                </m:ctrlPr>
              </m:sSupPr>
              <m:e>
                <m:r>
                  <w:rPr>
                    <w:rFonts w:ascii="Cambria Math" w:hAnsi="Cambria Math" w:cstheme="minorHAnsi"/>
                  </w:rPr>
                  <m:t>ρ</m:t>
                </m:r>
              </m:e>
              <m:sup>
                <m:r>
                  <w:rPr>
                    <w:rFonts w:ascii="Cambria Math" w:hAnsi="Cambria Math"/>
                  </w:rPr>
                  <m:t>2</m:t>
                </m:r>
              </m:sup>
            </m:sSup>
            <m:r>
              <w:rPr>
                <w:rFonts w:ascii="Cambria Math" w:hAnsi="Cambria Math"/>
              </w:rPr>
              <m:t>)</m:t>
            </m:r>
          </m:e>
        </m:d>
        <m:r>
          <w:rPr>
            <w:rFonts w:ascii="Cambria Math" w:hAnsi="Cambria Math"/>
          </w:rPr>
          <m:t>,</m:t>
        </m:r>
      </m:oMath>
    </w:p>
    <w:p w14:paraId="140A9C89" w14:textId="7780F582" w:rsidR="00C52962" w:rsidRDefault="0060257E" w:rsidP="006940B5">
      <w:pPr>
        <w:spacing w:line="360" w:lineRule="auto"/>
        <w:jc w:val="both"/>
        <w:rPr>
          <w:rFonts w:asciiTheme="minorHAnsi" w:hAnsiTheme="minorHAnsi" w:cstheme="minorHAnsi"/>
          <w:i/>
        </w:rPr>
      </w:pPr>
      <m:oMath>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t+1</m:t>
                </m:r>
              </m:e>
            </m:d>
          </m:sup>
        </m:sSubSup>
        <m:r>
          <w:rPr>
            <w:rFonts w:ascii="Cambria Math" w:hAnsi="Cambria Math"/>
          </w:rPr>
          <m:t>|</m:t>
        </m:r>
      </m:oMath>
      <w:r w:rsidR="00C52962">
        <w:rPr>
          <w:rFonts w:asciiTheme="minorHAnsi" w:hAnsiTheme="minorHAnsi" w:cstheme="minorHAnsi"/>
          <w:i/>
        </w:rPr>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2</m:t>
            </m:r>
          </m:sub>
          <m:sup>
            <m:d>
              <m:dPr>
                <m:ctrlPr>
                  <w:rPr>
                    <w:rFonts w:ascii="Cambria Math" w:hAnsi="Cambria Math"/>
                    <w:i/>
                  </w:rPr>
                </m:ctrlPr>
              </m:dPr>
              <m:e>
                <m:r>
                  <w:rPr>
                    <w:rFonts w:ascii="Cambria Math" w:hAnsi="Cambria Math"/>
                  </w:rPr>
                  <m:t>t</m:t>
                </m:r>
              </m:e>
            </m:d>
          </m:sup>
        </m:sSubSup>
        <m:r>
          <w:rPr>
            <w:rFonts w:ascii="Cambria Math" w:hAnsi="Cambria Math"/>
          </w:rPr>
          <m:t xml:space="preserve"> ~ N</m:t>
        </m:r>
        <m:d>
          <m:dPr>
            <m:begChr m:val="{"/>
            <m:endChr m:val="}"/>
            <m:ctrlPr>
              <w:rPr>
                <w:rFonts w:ascii="Cambria Math" w:hAnsi="Cambria Math"/>
                <w:i/>
              </w:rPr>
            </m:ctrlPr>
          </m:dPr>
          <m:e>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1</m:t>
                </m:r>
              </m:sub>
            </m:sSub>
            <m:r>
              <w:rPr>
                <w:rFonts w:ascii="Cambria Math" w:hAnsi="Cambria Math" w:cstheme="minorHAnsi"/>
              </w:rPr>
              <m:t>+</m:t>
            </m:r>
            <m:sSubSup>
              <m:sSubSupPr>
                <m:ctrlPr>
                  <w:rPr>
                    <w:rFonts w:ascii="Cambria Math" w:hAnsi="Cambria Math"/>
                    <w:i/>
                  </w:rPr>
                </m:ctrlPr>
              </m:sSubSupPr>
              <m:e>
                <m:r>
                  <w:rPr>
                    <w:rFonts w:ascii="Cambria Math" w:hAnsi="Cambria Math" w:cstheme="minorHAnsi"/>
                  </w:rPr>
                  <m:t>ρ(</m:t>
                </m:r>
                <m:r>
                  <w:rPr>
                    <w:rFonts w:ascii="Cambria Math" w:hAnsi="Cambria Math"/>
                  </w:rPr>
                  <m:t>x</m:t>
                </m:r>
              </m:e>
              <m:sub>
                <m:r>
                  <w:rPr>
                    <w:rFonts w:ascii="Cambria Math" w:hAnsi="Cambria Math"/>
                  </w:rPr>
                  <m:t>2</m:t>
                </m:r>
              </m:sub>
              <m:sup>
                <m:d>
                  <m:dPr>
                    <m:ctrlPr>
                      <w:rPr>
                        <w:rFonts w:ascii="Cambria Math" w:hAnsi="Cambria Math"/>
                        <w:i/>
                      </w:rPr>
                    </m:ctrlPr>
                  </m:dPr>
                  <m:e>
                    <m:r>
                      <w:rPr>
                        <w:rFonts w:ascii="Cambria Math" w:hAnsi="Cambria Math"/>
                      </w:rPr>
                      <m:t>t</m:t>
                    </m:r>
                  </m:e>
                </m:d>
              </m:sup>
            </m:sSubSup>
            <m:r>
              <w:rPr>
                <w:rFonts w:ascii="Cambria Math" w:hAnsi="Cambria Math"/>
              </w:rPr>
              <m:t xml:space="preserve">- </m:t>
            </m:r>
            <m:sSub>
              <m:sSubPr>
                <m:ctrlPr>
                  <w:rPr>
                    <w:rFonts w:ascii="Cambria Math" w:hAnsi="Cambria Math" w:cstheme="minorHAnsi"/>
                    <w:i/>
                  </w:rPr>
                </m:ctrlPr>
              </m:sSubPr>
              <m:e>
                <m:r>
                  <w:rPr>
                    <w:rFonts w:ascii="Cambria Math" w:hAnsi="Cambria Math" w:cstheme="minorHAnsi"/>
                  </w:rPr>
                  <m:t>μ</m:t>
                </m:r>
              </m:e>
              <m:sub>
                <m:r>
                  <w:rPr>
                    <w:rFonts w:ascii="Cambria Math" w:hAnsi="Cambria Math" w:cstheme="minorHAnsi"/>
                  </w:rPr>
                  <m:t>2</m:t>
                </m:r>
              </m:sub>
            </m:sSub>
            <m:r>
              <w:rPr>
                <w:rFonts w:ascii="Cambria Math" w:hAnsi="Cambria Math" w:cstheme="minorHAnsi"/>
              </w:rPr>
              <m:t>)</m:t>
            </m:r>
            <m:r>
              <w:rPr>
                <w:rFonts w:ascii="Cambria Math" w:hAnsi="Cambria Math"/>
              </w:rPr>
              <m:t>,(1-</m:t>
            </m:r>
            <m:sSup>
              <m:sSupPr>
                <m:ctrlPr>
                  <w:rPr>
                    <w:rFonts w:ascii="Cambria Math" w:hAnsi="Cambria Math"/>
                    <w:i/>
                  </w:rPr>
                </m:ctrlPr>
              </m:sSupPr>
              <m:e>
                <m:r>
                  <w:rPr>
                    <w:rFonts w:ascii="Cambria Math" w:hAnsi="Cambria Math" w:cstheme="minorHAnsi"/>
                  </w:rPr>
                  <m:t>ρ</m:t>
                </m:r>
              </m:e>
              <m:sup>
                <m:r>
                  <w:rPr>
                    <w:rFonts w:ascii="Cambria Math" w:hAnsi="Cambria Math"/>
                  </w:rPr>
                  <m:t>2</m:t>
                </m:r>
              </m:sup>
            </m:sSup>
            <m:r>
              <w:rPr>
                <w:rFonts w:ascii="Cambria Math" w:hAnsi="Cambria Math"/>
              </w:rPr>
              <m:t>)</m:t>
            </m:r>
          </m:e>
        </m:d>
        <m:r>
          <w:rPr>
            <w:rFonts w:ascii="Cambria Math" w:hAnsi="Cambria Math"/>
          </w:rPr>
          <m:t>.</m:t>
        </m:r>
      </m:oMath>
    </w:p>
    <w:p w14:paraId="1CE25F78" w14:textId="65151D8C" w:rsidR="001B0EA4" w:rsidRDefault="00B46D69" w:rsidP="006940B5">
      <w:pPr>
        <w:spacing w:line="360" w:lineRule="auto"/>
        <w:jc w:val="both"/>
        <w:rPr>
          <w:rFonts w:asciiTheme="minorHAnsi" w:hAnsiTheme="minorHAnsi" w:cstheme="minorHAnsi"/>
        </w:rPr>
      </w:pPr>
      <w:r>
        <w:rPr>
          <w:rFonts w:asciiTheme="minorHAnsi" w:hAnsiTheme="minorHAnsi" w:cstheme="minorHAnsi"/>
        </w:rPr>
        <w:t xml:space="preserve">MATLAB kod ovog algoritma </w:t>
      </w:r>
      <w:r w:rsidR="001B0EA4">
        <w:rPr>
          <w:rFonts w:asciiTheme="minorHAnsi" w:hAnsiTheme="minorHAnsi" w:cstheme="minorHAnsi"/>
        </w:rPr>
        <w:t>je</w:t>
      </w:r>
      <w:r w:rsidR="00EE38DB">
        <w:rPr>
          <w:rFonts w:asciiTheme="minorHAnsi" w:hAnsiTheme="minorHAnsi" w:cstheme="minorHAnsi"/>
        </w:rPr>
        <w:t xml:space="preserve"> [</w:t>
      </w:r>
      <w:r w:rsidR="000E5074">
        <w:rPr>
          <w:rFonts w:asciiTheme="minorHAnsi" w:hAnsiTheme="minorHAnsi" w:cstheme="minorHAnsi"/>
        </w:rPr>
        <w:t>16</w:t>
      </w:r>
      <w:r w:rsidR="00EE38DB">
        <w:rPr>
          <w:rFonts w:asciiTheme="minorHAnsi" w:hAnsiTheme="minorHAnsi" w:cstheme="minorHAnsi"/>
        </w:rPr>
        <w:t>]</w:t>
      </w:r>
      <w:r>
        <w:rPr>
          <w:rFonts w:asciiTheme="minorHAnsi" w:hAnsiTheme="minorHAnsi" w:cstheme="minorHAnsi"/>
        </w:rPr>
        <w:t>:</w:t>
      </w:r>
    </w:p>
    <w:p w14:paraId="4F4B1A89" w14:textId="7F346C17" w:rsidR="001B0EA4" w:rsidRPr="001B0EA4" w:rsidRDefault="001B0EA4" w:rsidP="006940B5">
      <w:pPr>
        <w:spacing w:line="360" w:lineRule="auto"/>
        <w:ind w:left="2160"/>
        <w:jc w:val="both"/>
        <w:rPr>
          <w:rFonts w:ascii="Courier New" w:hAnsi="Courier New" w:cs="Courier New"/>
        </w:rPr>
      </w:pPr>
      <w:r w:rsidRPr="001B0EA4">
        <w:rPr>
          <w:rFonts w:ascii="Courier New" w:hAnsi="Courier New" w:cs="Courier New"/>
        </w:rPr>
        <w:t>// Inicijalizujmo konstante i niz</w:t>
      </w:r>
    </w:p>
    <w:p w14:paraId="62FB3E49" w14:textId="1A7B7D5A" w:rsidR="001B0EA4" w:rsidRPr="001B0EA4" w:rsidRDefault="001B0EA4" w:rsidP="006940B5">
      <w:pPr>
        <w:spacing w:line="360" w:lineRule="auto"/>
        <w:ind w:left="2160"/>
        <w:jc w:val="both"/>
        <w:rPr>
          <w:rFonts w:ascii="Courier New" w:hAnsi="Courier New" w:cs="Courier New"/>
        </w:rPr>
      </w:pPr>
      <w:r w:rsidRPr="001B0EA4">
        <w:rPr>
          <w:rFonts w:ascii="Courier New" w:hAnsi="Courier New" w:cs="Courier New"/>
        </w:rPr>
        <w:t xml:space="preserve">n = 6000; </w:t>
      </w:r>
      <w:r w:rsidR="00EC7003">
        <w:rPr>
          <w:rFonts w:ascii="Courier New" w:hAnsi="Courier New" w:cs="Courier New"/>
        </w:rPr>
        <w:t xml:space="preserve"> // broj iteracija</w:t>
      </w:r>
    </w:p>
    <w:p w14:paraId="5C58A1FC" w14:textId="1923A844" w:rsidR="001B0EA4" w:rsidRDefault="001B0EA4" w:rsidP="006940B5">
      <w:pPr>
        <w:spacing w:line="360" w:lineRule="auto"/>
        <w:ind w:left="2160"/>
        <w:jc w:val="both"/>
        <w:rPr>
          <w:rFonts w:ascii="Courier New" w:hAnsi="Courier New" w:cs="Courier New"/>
        </w:rPr>
      </w:pPr>
      <w:r w:rsidRPr="001B0EA4">
        <w:rPr>
          <w:rFonts w:ascii="Courier New" w:hAnsi="Courier New" w:cs="Courier New"/>
        </w:rPr>
        <w:t>xgibbs = zeros(n, 2);</w:t>
      </w:r>
    </w:p>
    <w:p w14:paraId="07FB0090" w14:textId="21587541" w:rsidR="001B0EA4" w:rsidRDefault="001B0EA4" w:rsidP="006940B5">
      <w:pPr>
        <w:spacing w:line="360" w:lineRule="auto"/>
        <w:ind w:left="2160"/>
        <w:jc w:val="both"/>
        <w:rPr>
          <w:rFonts w:ascii="Courier New" w:hAnsi="Courier New" w:cs="Courier New"/>
        </w:rPr>
      </w:pPr>
      <w:r>
        <w:rPr>
          <w:rFonts w:ascii="Courier New" w:hAnsi="Courier New" w:cs="Courier New"/>
        </w:rPr>
        <w:t>rho = 0.9;</w:t>
      </w:r>
    </w:p>
    <w:p w14:paraId="43514F35" w14:textId="260F7A44" w:rsidR="001B0EA4" w:rsidRDefault="001B0EA4" w:rsidP="006940B5">
      <w:pPr>
        <w:spacing w:line="360" w:lineRule="auto"/>
        <w:ind w:left="2160"/>
        <w:jc w:val="both"/>
        <w:rPr>
          <w:rFonts w:ascii="Courier New" w:hAnsi="Courier New" w:cs="Courier New"/>
        </w:rPr>
      </w:pPr>
      <w:r>
        <w:rPr>
          <w:rFonts w:ascii="Courier New" w:hAnsi="Courier New" w:cs="Courier New"/>
        </w:rPr>
        <w:t>y = [1;2]; // očekivanje</w:t>
      </w:r>
    </w:p>
    <w:p w14:paraId="3AD2465D" w14:textId="5626784F" w:rsidR="001B0EA4" w:rsidRDefault="001B0EA4" w:rsidP="006940B5">
      <w:pPr>
        <w:spacing w:line="360" w:lineRule="auto"/>
        <w:ind w:left="2160"/>
        <w:jc w:val="both"/>
        <w:rPr>
          <w:rFonts w:ascii="Courier New" w:hAnsi="Courier New" w:cs="Courier New"/>
        </w:rPr>
      </w:pPr>
      <w:r>
        <w:rPr>
          <w:rFonts w:ascii="Courier New" w:hAnsi="Courier New" w:cs="Courier New"/>
        </w:rPr>
        <w:t>sig = sqrt(1 – rho^2);</w:t>
      </w:r>
    </w:p>
    <w:p w14:paraId="342DF5C5" w14:textId="1293815A" w:rsidR="001B0EA4" w:rsidRDefault="001B0EA4" w:rsidP="006940B5">
      <w:pPr>
        <w:spacing w:line="360" w:lineRule="auto"/>
        <w:ind w:left="2160"/>
        <w:jc w:val="both"/>
        <w:rPr>
          <w:rFonts w:ascii="Courier New" w:hAnsi="Courier New" w:cs="Courier New"/>
        </w:rPr>
      </w:pPr>
      <w:r>
        <w:rPr>
          <w:rFonts w:ascii="Courier New" w:hAnsi="Courier New" w:cs="Courier New"/>
        </w:rPr>
        <w:t>xgibbs(1,:) = [10,10]; // Početna tačka</w:t>
      </w:r>
    </w:p>
    <w:p w14:paraId="249F6933" w14:textId="27AD2A46" w:rsidR="001B0EA4" w:rsidRDefault="001B0EA4" w:rsidP="006940B5">
      <w:pPr>
        <w:spacing w:line="360" w:lineRule="auto"/>
        <w:ind w:left="2160"/>
        <w:jc w:val="both"/>
        <w:rPr>
          <w:rFonts w:ascii="Courier New" w:hAnsi="Courier New" w:cs="Courier New"/>
        </w:rPr>
      </w:pPr>
      <w:r>
        <w:rPr>
          <w:rFonts w:ascii="Courier New" w:hAnsi="Courier New" w:cs="Courier New"/>
        </w:rPr>
        <w:t>for i = 2:n</w:t>
      </w:r>
    </w:p>
    <w:p w14:paraId="0EA9EB1B" w14:textId="3DBD09A4" w:rsidR="001B0EA4" w:rsidRDefault="001B0EA4" w:rsidP="006940B5">
      <w:pPr>
        <w:spacing w:line="360" w:lineRule="auto"/>
        <w:ind w:left="2880"/>
        <w:jc w:val="both"/>
        <w:rPr>
          <w:rFonts w:ascii="Courier New" w:hAnsi="Courier New" w:cs="Courier New"/>
        </w:rPr>
      </w:pPr>
      <w:r>
        <w:rPr>
          <w:rFonts w:ascii="Courier New" w:hAnsi="Courier New" w:cs="Courier New"/>
        </w:rPr>
        <w:t>mu = y(1) + rho(xgibbs(i-1,2) – y(2));</w:t>
      </w:r>
    </w:p>
    <w:p w14:paraId="193913E5" w14:textId="4245CA58" w:rsidR="001B0EA4" w:rsidRDefault="001B0EA4" w:rsidP="006940B5">
      <w:pPr>
        <w:spacing w:line="360" w:lineRule="auto"/>
        <w:ind w:left="2880"/>
        <w:jc w:val="both"/>
        <w:rPr>
          <w:rFonts w:ascii="Courier New" w:hAnsi="Courier New" w:cs="Courier New"/>
        </w:rPr>
      </w:pPr>
      <w:r>
        <w:rPr>
          <w:rFonts w:ascii="Courier New" w:hAnsi="Courier New" w:cs="Courier New"/>
        </w:rPr>
        <w:t>xgibbs(i,1) = mu + sig*randn(1);</w:t>
      </w:r>
    </w:p>
    <w:p w14:paraId="4C4DA6EC" w14:textId="5F508726" w:rsidR="001B0EA4" w:rsidRDefault="001B0EA4" w:rsidP="006940B5">
      <w:pPr>
        <w:spacing w:line="360" w:lineRule="auto"/>
        <w:ind w:left="2880"/>
        <w:jc w:val="both"/>
        <w:rPr>
          <w:rFonts w:ascii="Courier New" w:hAnsi="Courier New" w:cs="Courier New"/>
        </w:rPr>
      </w:pPr>
      <w:r>
        <w:rPr>
          <w:rFonts w:ascii="Courier New" w:hAnsi="Courier New" w:cs="Courier New"/>
        </w:rPr>
        <w:t>mu = y(2) + rho(xgibbs(i,1) – y(1));</w:t>
      </w:r>
    </w:p>
    <w:p w14:paraId="5A097CA8" w14:textId="7FBF3D65" w:rsidR="001B0EA4" w:rsidRDefault="001B0EA4" w:rsidP="006940B5">
      <w:pPr>
        <w:spacing w:line="360" w:lineRule="auto"/>
        <w:ind w:left="2880"/>
        <w:jc w:val="both"/>
        <w:rPr>
          <w:rFonts w:ascii="Courier New" w:hAnsi="Courier New" w:cs="Courier New"/>
        </w:rPr>
      </w:pPr>
      <w:r>
        <w:rPr>
          <w:rFonts w:ascii="Courier New" w:hAnsi="Courier New" w:cs="Courier New"/>
        </w:rPr>
        <w:t>xgibbs(i,2) = mu + sig*randn(1);</w:t>
      </w:r>
    </w:p>
    <w:p w14:paraId="39FEB5D7" w14:textId="6A596E9A" w:rsidR="00B46D69" w:rsidRPr="00EC7003" w:rsidRDefault="001B0EA4" w:rsidP="006940B5">
      <w:pPr>
        <w:spacing w:line="360" w:lineRule="auto"/>
        <w:ind w:left="2160"/>
        <w:jc w:val="both"/>
        <w:rPr>
          <w:rFonts w:ascii="Courier New" w:hAnsi="Courier New" w:cs="Courier New"/>
        </w:rPr>
      </w:pPr>
      <w:r>
        <w:rPr>
          <w:rFonts w:ascii="Courier New" w:hAnsi="Courier New" w:cs="Courier New"/>
        </w:rPr>
        <w:t>end;</w:t>
      </w:r>
    </w:p>
    <w:p w14:paraId="4431A626" w14:textId="77777777" w:rsidR="00C52962" w:rsidRDefault="00BA4D8D" w:rsidP="78E8A886">
      <w:pPr>
        <w:spacing w:line="360" w:lineRule="auto"/>
        <w:jc w:val="both"/>
        <w:rPr>
          <w:rFonts w:asciiTheme="minorHAnsi" w:eastAsiaTheme="minorEastAsia" w:hAnsiTheme="minorHAnsi" w:cstheme="minorBidi"/>
        </w:rPr>
      </w:pPr>
      <w:r>
        <w:rPr>
          <w:rFonts w:asciiTheme="minorHAnsi" w:hAnsiTheme="minorHAnsi" w:cstheme="minorHAnsi"/>
        </w:rPr>
        <w:lastRenderedPageBreak/>
        <w:tab/>
      </w:r>
      <w:r w:rsidR="001545B6" w:rsidRPr="78E8A886">
        <w:rPr>
          <w:rFonts w:asciiTheme="minorHAnsi" w:eastAsiaTheme="minorEastAsia" w:hAnsiTheme="minorHAnsi" w:cstheme="minorBidi"/>
        </w:rPr>
        <w:t xml:space="preserve">Još jedan primer su </w:t>
      </w:r>
      <w:r w:rsidR="0077142A" w:rsidRPr="78E8A886">
        <w:rPr>
          <w:rFonts w:asciiTheme="minorHAnsi" w:eastAsiaTheme="minorEastAsia" w:hAnsiTheme="minorHAnsi" w:cstheme="minorBidi"/>
        </w:rPr>
        <w:t>dali</w:t>
      </w:r>
      <w:r w:rsidR="001545B6" w:rsidRPr="78E8A886">
        <w:rPr>
          <w:rFonts w:asciiTheme="minorHAnsi" w:eastAsiaTheme="minorEastAsia" w:hAnsiTheme="minorHAnsi" w:cstheme="minorBidi"/>
        </w:rPr>
        <w:t xml:space="preserve"> Casella i George </w:t>
      </w:r>
      <w:r w:rsidR="00D65D2D" w:rsidRPr="78E8A886">
        <w:rPr>
          <w:rFonts w:asciiTheme="minorHAnsi" w:eastAsiaTheme="minorEastAsia" w:hAnsiTheme="minorHAnsi" w:cstheme="minorBidi"/>
        </w:rPr>
        <w:t xml:space="preserve">[25], </w:t>
      </w:r>
      <w:r w:rsidR="001545B6" w:rsidRPr="78E8A886">
        <w:rPr>
          <w:rFonts w:asciiTheme="minorHAnsi" w:eastAsiaTheme="minorEastAsia" w:hAnsiTheme="minorHAnsi" w:cstheme="minorBidi"/>
        </w:rPr>
        <w:t>gde je ciljana raspodela data kao:</w:t>
      </w:r>
    </w:p>
    <w:p w14:paraId="234561D4" w14:textId="77777777" w:rsidR="001545B6" w:rsidRDefault="001545B6" w:rsidP="001545B6">
      <w:pPr>
        <w:spacing w:line="360" w:lineRule="auto"/>
        <w:jc w:val="both"/>
        <w:rPr>
          <w:rFonts w:asciiTheme="minorHAnsi" w:hAnsiTheme="minorHAnsi" w:cstheme="minorHAnsi"/>
        </w:rPr>
      </w:pPr>
      <m:oMathPara>
        <m:oMath>
          <m:r>
            <w:rPr>
              <w:rFonts w:ascii="Cambria Math" w:hAnsi="Cambria Math" w:cstheme="minorHAnsi"/>
            </w:rPr>
            <m:t>π</m:t>
          </m:r>
          <m:d>
            <m:dPr>
              <m:ctrlPr>
                <w:rPr>
                  <w:rFonts w:ascii="Cambria Math" w:hAnsi="Cambria Math" w:cstheme="minorHAnsi"/>
                  <w:i/>
                </w:rPr>
              </m:ctrlPr>
            </m:dPr>
            <m:e>
              <m:r>
                <w:rPr>
                  <w:rFonts w:ascii="Cambria Math" w:hAnsi="Cambria Math" w:cstheme="minorHAnsi"/>
                </w:rPr>
                <m:t>x,y</m:t>
              </m:r>
            </m:e>
          </m:d>
          <m:r>
            <w:rPr>
              <w:rFonts w:ascii="Cambria Math" w:hAnsi="Cambria Math" w:cstheme="minorHAnsi"/>
            </w:rPr>
            <m:t xml:space="preserve">∝ </m:t>
          </m:r>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x</m:t>
                  </m:r>
                </m:den>
              </m:f>
            </m:e>
          </m:d>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x+α-1</m:t>
              </m:r>
            </m:sup>
          </m:sSup>
          <m:sSup>
            <m:sSupPr>
              <m:ctrlPr>
                <w:rPr>
                  <w:rFonts w:ascii="Cambria Math" w:hAnsi="Cambria Math" w:cstheme="minorHAnsi"/>
                  <w:i/>
                </w:rPr>
              </m:ctrlPr>
            </m:sSupPr>
            <m:e>
              <m:r>
                <w:rPr>
                  <w:rFonts w:ascii="Cambria Math" w:hAnsi="Cambria Math" w:cstheme="minorHAnsi"/>
                </w:rPr>
                <m:t>(1-y)</m:t>
              </m:r>
            </m:e>
            <m:sup>
              <m:r>
                <w:rPr>
                  <w:rFonts w:ascii="Cambria Math" w:hAnsi="Cambria Math" w:cstheme="minorHAnsi"/>
                </w:rPr>
                <m:t>n-x+β-1</m:t>
              </m:r>
            </m:sup>
          </m:sSup>
        </m:oMath>
      </m:oMathPara>
    </w:p>
    <w:p w14:paraId="21DFA1B4" w14:textId="56D8C100" w:rsidR="00BA4D8D" w:rsidRPr="00BA4D8D" w:rsidRDefault="001545B6" w:rsidP="78E8A886">
      <w:pPr>
        <w:spacing w:line="360" w:lineRule="auto"/>
        <w:jc w:val="both"/>
        <w:rPr>
          <w:rFonts w:asciiTheme="minorHAnsi" w:eastAsiaTheme="minorEastAsia" w:hAnsiTheme="minorHAnsi" w:cstheme="minorBidi"/>
        </w:rPr>
      </w:pPr>
      <w:r w:rsidRPr="78E8A886">
        <w:rPr>
          <w:rFonts w:asciiTheme="minorHAnsi" w:eastAsiaTheme="minorEastAsia" w:hAnsiTheme="minorHAnsi" w:cstheme="minorBidi"/>
        </w:rPr>
        <w:t xml:space="preserve">za </w:t>
      </w:r>
      <m:oMath>
        <m:r>
          <w:rPr>
            <w:rFonts w:ascii="Cambria Math" w:hAnsi="Cambria Math" w:cstheme="minorHAnsi"/>
          </w:rPr>
          <m:t xml:space="preserve">x=0, 1,…., n </m:t>
        </m:r>
      </m:oMath>
      <w:r w:rsidRPr="78E8A886">
        <w:rPr>
          <w:rFonts w:asciiTheme="minorHAnsi" w:eastAsiaTheme="minorEastAsia" w:hAnsiTheme="minorHAnsi" w:cstheme="minorBidi"/>
        </w:rPr>
        <w:t xml:space="preserve">i </w:t>
      </w:r>
      <m:oMath>
        <m:r>
          <w:rPr>
            <w:rFonts w:ascii="Cambria Math" w:hAnsi="Cambria Math" w:cstheme="minorHAnsi"/>
          </w:rPr>
          <m:t>0≤y≤1,</m:t>
        </m:r>
      </m:oMath>
      <w:r w:rsidR="00E15354" w:rsidRPr="78E8A886">
        <w:rPr>
          <w:rFonts w:asciiTheme="minorHAnsi" w:eastAsiaTheme="minorEastAsia" w:hAnsiTheme="minorHAnsi" w:cstheme="minorBidi"/>
        </w:rPr>
        <w:t xml:space="preserve"> a usl</w:t>
      </w:r>
      <w:r w:rsidR="00BA4D8D" w:rsidRPr="78E8A886">
        <w:rPr>
          <w:rFonts w:asciiTheme="minorHAnsi" w:eastAsiaTheme="minorEastAsia" w:hAnsiTheme="minorHAnsi" w:cstheme="minorBidi"/>
        </w:rPr>
        <w:t>ov</w:t>
      </w:r>
      <w:r w:rsidR="00E15354" w:rsidRPr="78E8A886">
        <w:rPr>
          <w:rFonts w:asciiTheme="minorHAnsi" w:eastAsiaTheme="minorEastAsia" w:hAnsiTheme="minorHAnsi" w:cstheme="minorBidi"/>
        </w:rPr>
        <w:t>ne raspodele su:</w:t>
      </w:r>
      <w:r w:rsidR="00BA4D8D" w:rsidRPr="78E8A886">
        <w:rPr>
          <w:rFonts w:asciiTheme="minorHAnsi" w:eastAsiaTheme="minorEastAsia" w:hAnsiTheme="minorHAnsi" w:cstheme="minorBidi"/>
        </w:rPr>
        <w:t xml:space="preserve"> </w:t>
      </w:r>
    </w:p>
    <w:p w14:paraId="12A894AE" w14:textId="622DEBC4" w:rsidR="00E15354" w:rsidRDefault="00E15354" w:rsidP="78E8A886">
      <w:pPr>
        <w:spacing w:line="360" w:lineRule="auto"/>
        <w:jc w:val="center"/>
        <w:rPr>
          <w:rFonts w:asciiTheme="minorHAnsi" w:eastAsiaTheme="minorEastAsia" w:hAnsiTheme="minorHAnsi" w:cstheme="minorBidi"/>
        </w:rPr>
      </w:pPr>
      <m:oMath>
        <m:r>
          <w:rPr>
            <w:rFonts w:ascii="Cambria Math" w:hAnsi="Cambria Math" w:cstheme="minorHAnsi"/>
          </w:rPr>
          <m:t>x|y ~ Binom</m:t>
        </m:r>
        <m:d>
          <m:dPr>
            <m:ctrlPr>
              <w:rPr>
                <w:rFonts w:ascii="Cambria Math" w:hAnsi="Cambria Math" w:cstheme="minorHAnsi"/>
                <w:i/>
              </w:rPr>
            </m:ctrlPr>
          </m:dPr>
          <m:e>
            <m:r>
              <w:rPr>
                <w:rFonts w:ascii="Cambria Math" w:hAnsi="Cambria Math" w:cstheme="minorHAnsi"/>
              </w:rPr>
              <m:t>n,y</m:t>
            </m:r>
          </m:e>
        </m:d>
        <m:r>
          <w:rPr>
            <w:rFonts w:ascii="Cambria Math" w:hAnsi="Cambria Math" w:cstheme="minorHAnsi"/>
          </w:rPr>
          <m:t xml:space="preserve"> </m:t>
        </m:r>
      </m:oMath>
      <w:r w:rsidR="00BA4D8D" w:rsidRPr="78E8A886">
        <w:rPr>
          <w:rFonts w:asciiTheme="minorHAnsi" w:eastAsiaTheme="minorEastAsia" w:hAnsiTheme="minorHAnsi" w:cstheme="minorBidi"/>
        </w:rPr>
        <w:t xml:space="preserve"> i </w:t>
      </w:r>
      <m:oMath>
        <m:r>
          <w:rPr>
            <w:rFonts w:ascii="Cambria Math" w:hAnsi="Cambria Math" w:cstheme="minorHAnsi"/>
          </w:rPr>
          <m:t>y|x ~ Beta(x+α, n-x+β)</m:t>
        </m:r>
      </m:oMath>
      <w:r w:rsidR="00EC7003">
        <w:rPr>
          <w:rFonts w:asciiTheme="minorHAnsi" w:eastAsiaTheme="minorEastAsia" w:hAnsiTheme="minorHAnsi" w:cstheme="minorBidi"/>
        </w:rPr>
        <w:t>.</w:t>
      </w:r>
    </w:p>
    <w:p w14:paraId="4BF0710D" w14:textId="38A4DE74" w:rsidR="00EC7003" w:rsidRPr="00EC7003" w:rsidRDefault="00EC7003" w:rsidP="00EC7003">
      <w:pPr>
        <w:spacing w:line="360" w:lineRule="auto"/>
        <w:jc w:val="both"/>
        <w:rPr>
          <w:rFonts w:asciiTheme="minorHAnsi" w:eastAsiaTheme="minorEastAsia" w:hAnsiTheme="minorHAnsi" w:cstheme="minorBidi"/>
        </w:rPr>
      </w:pPr>
      <w:r>
        <w:rPr>
          <w:rFonts w:asciiTheme="minorHAnsi" w:eastAsiaTheme="minorEastAsia" w:hAnsiTheme="minorHAnsi" w:cstheme="minorBidi"/>
        </w:rPr>
        <w:t xml:space="preserve">Rezultati njihove simulacije su predstavljeni na </w:t>
      </w:r>
      <w:r>
        <w:rPr>
          <w:rFonts w:asciiTheme="minorHAnsi" w:eastAsiaTheme="minorEastAsia" w:hAnsiTheme="minorHAnsi" w:cstheme="minorBidi"/>
          <w:i/>
        </w:rPr>
        <w:t xml:space="preserve">Slici 4 </w:t>
      </w:r>
      <w:r>
        <w:rPr>
          <w:rFonts w:asciiTheme="minorHAnsi" w:eastAsiaTheme="minorEastAsia" w:hAnsiTheme="minorHAnsi" w:cstheme="minorBidi"/>
        </w:rPr>
        <w:t>za sle</w:t>
      </w:r>
      <w:r w:rsidR="00C41369">
        <w:rPr>
          <w:rFonts w:asciiTheme="minorHAnsi" w:eastAsiaTheme="minorEastAsia" w:hAnsiTheme="minorHAnsi" w:cstheme="minorBidi"/>
        </w:rPr>
        <w:t>deće vrednosti konstanti, n = 16</w:t>
      </w:r>
      <w:r>
        <w:rPr>
          <w:rFonts w:asciiTheme="minorHAnsi" w:eastAsiaTheme="minorEastAsia" w:hAnsiTheme="minorHAnsi" w:cstheme="minorBidi"/>
        </w:rPr>
        <w:t xml:space="preserve">, </w:t>
      </w:r>
      <m:oMath>
        <m:r>
          <w:rPr>
            <w:rFonts w:ascii="Cambria Math" w:hAnsi="Cambria Math" w:cstheme="minorHAnsi"/>
          </w:rPr>
          <m:t>α=2, β=4</m:t>
        </m:r>
      </m:oMath>
      <w:r>
        <w:rPr>
          <w:rFonts w:asciiTheme="minorHAnsi" w:eastAsiaTheme="minorEastAsia" w:hAnsiTheme="minorHAnsi" w:cstheme="minorBidi"/>
        </w:rPr>
        <w:t>.</w:t>
      </w:r>
    </w:p>
    <w:p w14:paraId="0CA2B79A" w14:textId="056366BE" w:rsidR="00BA4D8D" w:rsidRPr="00C25433" w:rsidRDefault="00AF6E38" w:rsidP="00AF6E38">
      <w:pPr>
        <w:spacing w:line="360" w:lineRule="auto"/>
        <w:jc w:val="center"/>
        <w:rPr>
          <w:rFonts w:asciiTheme="minorHAnsi" w:hAnsiTheme="minorHAnsi" w:cstheme="minorHAnsi"/>
        </w:rPr>
      </w:pPr>
      <w:r>
        <w:rPr>
          <w:rFonts w:asciiTheme="minorHAnsi" w:eastAsiaTheme="minorEastAsia" w:hAnsiTheme="minorHAnsi" w:cstheme="minorBidi"/>
          <w:noProof/>
        </w:rPr>
        <w:drawing>
          <wp:inline distT="0" distB="0" distL="0" distR="0" wp14:anchorId="415CF8FE" wp14:editId="26C8EE1C">
            <wp:extent cx="4333875" cy="3181350"/>
            <wp:effectExtent l="0" t="0" r="0" b="0"/>
            <wp:docPr id="5" name="Picture 5" descr="../Desktop/Screen%20Shot%202017-01-12%20at%2010.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1-12%20at%2010.28.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3181350"/>
                    </a:xfrm>
                    <a:prstGeom prst="rect">
                      <a:avLst/>
                    </a:prstGeom>
                    <a:noFill/>
                    <a:ln>
                      <a:noFill/>
                    </a:ln>
                  </pic:spPr>
                </pic:pic>
              </a:graphicData>
            </a:graphic>
          </wp:inline>
        </w:drawing>
      </w:r>
    </w:p>
    <w:p w14:paraId="7854DF47" w14:textId="5A76D892" w:rsidR="00BA4D8D" w:rsidRPr="00BA4D8D" w:rsidRDefault="002D1573" w:rsidP="78E8A886">
      <w:pPr>
        <w:ind w:left="709" w:right="615"/>
        <w:jc w:val="center"/>
        <w:rPr>
          <w:rFonts w:asciiTheme="minorHAnsi" w:eastAsiaTheme="minorEastAsia" w:hAnsiTheme="minorHAnsi" w:cstheme="minorBidi"/>
          <w:i/>
          <w:iCs/>
        </w:rPr>
      </w:pPr>
      <w:r>
        <w:rPr>
          <w:rFonts w:asciiTheme="minorHAnsi" w:eastAsiaTheme="minorEastAsia" w:hAnsiTheme="minorHAnsi" w:cstheme="minorBidi"/>
          <w:i/>
          <w:iCs/>
        </w:rPr>
        <w:t>Slika 4</w:t>
      </w:r>
      <w:r w:rsidR="00BA4D8D" w:rsidRPr="78E8A886">
        <w:rPr>
          <w:rFonts w:asciiTheme="minorHAnsi" w:eastAsiaTheme="minorEastAsia" w:hAnsiTheme="minorHAnsi" w:cstheme="minorBidi"/>
          <w:i/>
          <w:iCs/>
        </w:rPr>
        <w:t>:</w:t>
      </w:r>
      <w:r w:rsidR="00FC4CD1">
        <w:rPr>
          <w:rFonts w:asciiTheme="minorHAnsi" w:eastAsiaTheme="minorEastAsia" w:hAnsiTheme="minorHAnsi" w:cstheme="minorBidi"/>
          <w:i/>
          <w:iCs/>
        </w:rPr>
        <w:t xml:space="preserve"> </w:t>
      </w:r>
      <w:r w:rsidR="00BA4D8D" w:rsidRPr="78E8A886">
        <w:rPr>
          <w:rFonts w:asciiTheme="minorHAnsi" w:eastAsiaTheme="minorEastAsia" w:hAnsiTheme="minorHAnsi" w:cstheme="minorBidi"/>
          <w:i/>
          <w:iCs/>
        </w:rPr>
        <w:t>Primer upotrebe G</w:t>
      </w:r>
      <w:r w:rsidR="00E264A9" w:rsidRPr="78E8A886">
        <w:rPr>
          <w:rFonts w:asciiTheme="minorHAnsi" w:eastAsiaTheme="minorEastAsia" w:hAnsiTheme="minorHAnsi" w:cstheme="minorBidi"/>
          <w:i/>
          <w:iCs/>
        </w:rPr>
        <w:t>ibs</w:t>
      </w:r>
      <w:r w:rsidR="00BA4D8D" w:rsidRPr="78E8A886">
        <w:rPr>
          <w:rFonts w:asciiTheme="minorHAnsi" w:eastAsiaTheme="minorEastAsia" w:hAnsiTheme="minorHAnsi" w:cstheme="minorBidi"/>
          <w:i/>
          <w:iCs/>
        </w:rPr>
        <w:t>ovog uzorki</w:t>
      </w:r>
      <w:r w:rsidR="0095456F">
        <w:rPr>
          <w:rFonts w:asciiTheme="minorHAnsi" w:eastAsiaTheme="minorEastAsia" w:hAnsiTheme="minorHAnsi" w:cstheme="minorBidi"/>
          <w:i/>
          <w:iCs/>
        </w:rPr>
        <w:t>vača sa Beta-Binomnom raspodelom</w:t>
      </w:r>
      <w:r w:rsidR="00BA4D8D" w:rsidRPr="78E8A886">
        <w:rPr>
          <w:rFonts w:asciiTheme="minorHAnsi" w:eastAsiaTheme="minorEastAsia" w:hAnsiTheme="minorHAnsi" w:cstheme="minorBidi"/>
          <w:i/>
          <w:iCs/>
        </w:rPr>
        <w:t xml:space="preserve"> za</w:t>
      </w:r>
      <w:r w:rsidR="00AF6E38">
        <w:rPr>
          <w:rFonts w:asciiTheme="minorHAnsi" w:eastAsiaTheme="minorEastAsia" w:hAnsiTheme="minorHAnsi" w:cstheme="minorBidi"/>
          <w:i/>
          <w:iCs/>
        </w:rPr>
        <w:t xml:space="preserve"> </w:t>
      </w:r>
      <w:r w:rsidR="00BA4D8D" w:rsidRPr="78E8A886">
        <w:rPr>
          <w:i/>
          <w:iCs/>
        </w:rPr>
        <w:t>n</w:t>
      </w:r>
      <w:r w:rsidR="00AF6E38">
        <w:t xml:space="preserve"> = 16</w:t>
      </w:r>
      <w:r w:rsidR="00BA4D8D">
        <w:t xml:space="preserve"> i</w:t>
      </w:r>
      <w:r w:rsidR="00BA4D8D" w:rsidRPr="78E8A886">
        <w:t xml:space="preserve"> </w:t>
      </w:r>
      <m:oMath>
        <m:r>
          <w:rPr>
            <w:rFonts w:ascii="Cambria Math" w:hAnsi="Cambria Math"/>
          </w:rPr>
          <m:t>α=2, β=4</m:t>
        </m:r>
      </m:oMath>
      <w:r w:rsidR="00AF6E38">
        <w:rPr>
          <w:rFonts w:asciiTheme="minorHAnsi" w:eastAsiaTheme="minorEastAsia" w:hAnsiTheme="minorHAnsi" w:cstheme="minorBidi"/>
          <w:i/>
          <w:iCs/>
        </w:rPr>
        <w:t>.  Crnom bojom su predstavljeni uzorci dobijeni Gibsovim algoritmom, dok su prave vrednosti Beta-Binomne raspodele predstavljene belom bojom.</w:t>
      </w:r>
    </w:p>
    <w:p w14:paraId="03F4F074" w14:textId="77777777" w:rsidR="00EC7003" w:rsidRDefault="00EC7003" w:rsidP="00832FA6">
      <w:pPr>
        <w:pStyle w:val="Heading2"/>
      </w:pPr>
    </w:p>
    <w:p w14:paraId="38494600" w14:textId="77777777" w:rsidR="00EC7003" w:rsidRDefault="00EC7003">
      <w:pPr>
        <w:spacing w:after="200" w:line="276" w:lineRule="auto"/>
        <w:rPr>
          <w:rFonts w:asciiTheme="majorHAnsi" w:hAnsiTheme="majorHAnsi" w:cstheme="majorBidi"/>
          <w:smallCaps/>
          <w:sz w:val="28"/>
          <w:szCs w:val="28"/>
          <w:lang w:bidi="en-US"/>
        </w:rPr>
      </w:pPr>
      <w:r>
        <w:br w:type="page"/>
      </w:r>
    </w:p>
    <w:p w14:paraId="08CAF096" w14:textId="1491CBEF" w:rsidR="00E15354" w:rsidRDefault="00832FA6" w:rsidP="00832FA6">
      <w:pPr>
        <w:pStyle w:val="Heading2"/>
      </w:pPr>
      <w:bookmarkStart w:id="16" w:name="_Toc472605406"/>
      <w:r>
        <w:lastRenderedPageBreak/>
        <w:t xml:space="preserve">4.4 </w:t>
      </w:r>
      <w:r w:rsidR="00E674B5">
        <w:t>Specijalni primeri G</w:t>
      </w:r>
      <w:r w:rsidR="00E264A9">
        <w:t>ibs</w:t>
      </w:r>
      <w:r w:rsidR="00E674B5">
        <w:t>ovog uzorkivača</w:t>
      </w:r>
      <w:bookmarkEnd w:id="16"/>
    </w:p>
    <w:p w14:paraId="5668C731" w14:textId="77777777" w:rsidR="00E674B5" w:rsidRDefault="00832FA6" w:rsidP="00832FA6">
      <w:pPr>
        <w:pStyle w:val="Heading3"/>
      </w:pPr>
      <w:bookmarkStart w:id="17" w:name="_Toc472605407"/>
      <w:r>
        <w:t xml:space="preserve">4.4.1 </w:t>
      </w:r>
      <w:r w:rsidR="00E674B5">
        <w:t>Uzorkovanje po nivoima</w:t>
      </w:r>
      <w:bookmarkEnd w:id="17"/>
    </w:p>
    <w:p w14:paraId="0017F089" w14:textId="77777777" w:rsidR="00E674B5" w:rsidRPr="00B05663" w:rsidRDefault="00E674B5" w:rsidP="00B05663">
      <w:pPr>
        <w:spacing w:line="360" w:lineRule="auto"/>
      </w:pPr>
      <w:r>
        <w:tab/>
      </w:r>
    </w:p>
    <w:p w14:paraId="14695F79" w14:textId="77777777" w:rsidR="00E674B5" w:rsidRPr="002F2B96" w:rsidRDefault="00E674B5" w:rsidP="78E8A886">
      <w:pPr>
        <w:spacing w:line="360" w:lineRule="auto"/>
        <w:jc w:val="both"/>
      </w:pPr>
      <w:r w:rsidRPr="002F2B96">
        <w:rPr>
          <w:rFonts w:cstheme="majorHAnsi"/>
        </w:rPr>
        <w:tab/>
      </w:r>
      <w:r w:rsidR="00B05663" w:rsidRPr="4B562A88">
        <w:t>Pre</w:t>
      </w:r>
      <w:r w:rsidR="00832FA6" w:rsidRPr="4B562A88">
        <w:t>t</w:t>
      </w:r>
      <w:r w:rsidR="00B05663" w:rsidRPr="4B562A88">
        <w:t xml:space="preserve">postavimo da je posmatrana funkcija gustine </w:t>
      </w:r>
      <m:oMath>
        <m:r>
          <w:rPr>
            <w:rFonts w:ascii="Cambria Math" w:hAnsi="Cambria Math" w:cstheme="majorHAnsi"/>
          </w:rPr>
          <m:t>π</m:t>
        </m:r>
        <m:r>
          <w:rPr>
            <w:rFonts w:ascii="Cambria Math" w:cstheme="majorHAnsi"/>
          </w:rPr>
          <m:t>(</m:t>
        </m:r>
        <m:r>
          <w:rPr>
            <w:rFonts w:ascii="Cambria Math" w:hAnsi="Cambria Math" w:cstheme="majorHAnsi"/>
          </w:rPr>
          <m:t>x</m:t>
        </m:r>
        <m:r>
          <w:rPr>
            <w:rFonts w:ascii="Cambria Math" w:cstheme="majorHAnsi"/>
          </w:rPr>
          <m:t>)</m:t>
        </m:r>
      </m:oMath>
      <w:r w:rsidR="00B05663" w:rsidRPr="4B562A88">
        <w:t xml:space="preserve"> i </w:t>
      </w:r>
      <m:oMath>
        <m:r>
          <w:rPr>
            <w:rFonts w:ascii="Cambria Math" w:hAnsi="Cambria Math" w:cstheme="majorHAnsi"/>
          </w:rPr>
          <m:t>x∈</m:t>
        </m:r>
        <m:sSup>
          <m:sSupPr>
            <m:ctrlPr>
              <w:rPr>
                <w:rFonts w:ascii="Cambria Math" w:hAnsi="Cambria Math" w:cstheme="majorHAnsi"/>
                <w:i/>
              </w:rPr>
            </m:ctrlPr>
          </m:sSupPr>
          <m:e>
            <m:r>
              <m:rPr>
                <m:scr m:val="double-struck"/>
              </m:rPr>
              <w:rPr>
                <w:rFonts w:hAnsi="Cambria Math" w:cstheme="majorHAnsi"/>
              </w:rPr>
              <m:t>R</m:t>
            </m:r>
          </m:e>
          <m:sup>
            <m:r>
              <w:rPr>
                <w:rFonts w:ascii="Cambria Math" w:hAnsi="Cambria Math" w:cstheme="majorHAnsi"/>
              </w:rPr>
              <m:t>d</m:t>
            </m:r>
          </m:sup>
        </m:sSup>
      </m:oMath>
      <w:r w:rsidR="00B05663" w:rsidRPr="4B562A88">
        <w:t>. Tada je određivanje x</w:t>
      </w:r>
      <m:oMath>
        <m:r>
          <w:rPr>
            <w:rFonts w:ascii="Cambria Math" w:cstheme="majorHAnsi"/>
          </w:rPr>
          <m:t xml:space="preserve">~ </m:t>
        </m:r>
        <m:r>
          <w:rPr>
            <w:rFonts w:ascii="Cambria Math" w:hAnsi="Cambria Math" w:cstheme="majorHAnsi"/>
          </w:rPr>
          <m:t>π</m:t>
        </m:r>
        <m:r>
          <w:rPr>
            <w:rFonts w:ascii="Cambria Math" w:cstheme="majorHAnsi"/>
          </w:rPr>
          <m:t>(</m:t>
        </m:r>
        <m:r>
          <w:rPr>
            <w:rFonts w:ascii="Cambria Math" w:hAnsi="Cambria Math" w:cstheme="majorHAnsi"/>
          </w:rPr>
          <m:t>x</m:t>
        </m:r>
        <m:r>
          <w:rPr>
            <w:rFonts w:ascii="Cambria Math" w:cstheme="majorHAnsi"/>
          </w:rPr>
          <m:t>)</m:t>
        </m:r>
      </m:oMath>
      <w:r w:rsidR="00B05663" w:rsidRPr="4B562A88">
        <w:t xml:space="preserve">  ekvivalentno generisanju z = (</w:t>
      </w:r>
      <m:oMath>
        <m:sSub>
          <m:sSubPr>
            <m:ctrlPr>
              <w:rPr>
                <w:rFonts w:ascii="Cambria Math" w:hAnsi="Cambria Math" w:cstheme="majorHAnsi"/>
                <w:i/>
              </w:rPr>
            </m:ctrlPr>
          </m:sSubPr>
          <m:e>
            <m:r>
              <w:rPr>
                <w:rFonts w:ascii="Cambria Math" w:hAnsi="Cambria Math" w:cstheme="majorHAnsi"/>
              </w:rPr>
              <m:t>z</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 xml:space="preserve">, </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d</m:t>
            </m:r>
            <m:r>
              <w:rPr>
                <w:rFonts w:ascii="Cambria Math" w:cstheme="majorHAnsi"/>
              </w:rPr>
              <m:t>+1</m:t>
            </m:r>
          </m:sub>
        </m:sSub>
      </m:oMath>
      <w:r w:rsidR="00B05663" w:rsidRPr="4B562A88">
        <w:t>) koja ima uniformnu rasporedelu na segmentu S , gde je S jednako:</w:t>
      </w:r>
    </w:p>
    <w:p w14:paraId="241A1B49" w14:textId="77777777" w:rsidR="00B05663" w:rsidRPr="002F2B96" w:rsidRDefault="00B05663" w:rsidP="002F2B96">
      <w:pPr>
        <w:spacing w:line="360" w:lineRule="auto"/>
        <w:jc w:val="both"/>
        <w:rPr>
          <w:rFonts w:cstheme="majorHAnsi"/>
        </w:rPr>
      </w:pPr>
      <m:oMathPara>
        <m:oMathParaPr>
          <m:jc m:val="center"/>
        </m:oMathParaPr>
        <m:oMath>
          <m:r>
            <w:rPr>
              <w:rFonts w:ascii="Cambria Math" w:hAnsi="Cambria Math" w:cstheme="majorHAnsi"/>
            </w:rPr>
            <m:t>S</m:t>
          </m:r>
          <m:r>
            <w:rPr>
              <w:rFonts w:ascii="Cambria Math" w:cstheme="majorHAnsi"/>
            </w:rPr>
            <m:t xml:space="preserve">= </m:t>
          </m:r>
          <m:d>
            <m:dPr>
              <m:begChr m:val="{"/>
              <m:endChr m:val="}"/>
              <m:ctrlPr>
                <w:rPr>
                  <w:rFonts w:ascii="Cambria Math" w:hAnsi="Cambria Math" w:cstheme="majorHAnsi"/>
                  <w:i/>
                </w:rPr>
              </m:ctrlPr>
            </m:dPr>
            <m:e>
              <m:r>
                <w:rPr>
                  <w:rFonts w:ascii="Cambria Math" w:hAnsi="Cambria Math" w:cstheme="majorHAnsi"/>
                </w:rPr>
                <m:t>z</m:t>
              </m:r>
              <m:r>
                <w:rPr>
                  <w:rFonts w:ascii="Cambria Math" w:cstheme="majorHAnsi"/>
                </w:rPr>
                <m:t xml:space="preserve"> </m:t>
              </m:r>
              <m:r>
                <w:rPr>
                  <w:rFonts w:ascii="Cambria Math" w:hAnsi="Cambria Math" w:cstheme="majorHAnsi"/>
                </w:rPr>
                <m:t>∈</m:t>
              </m:r>
              <m:sSup>
                <m:sSupPr>
                  <m:ctrlPr>
                    <w:rPr>
                      <w:rFonts w:ascii="Cambria Math" w:hAnsi="Cambria Math" w:cstheme="majorHAnsi"/>
                      <w:i/>
                    </w:rPr>
                  </m:ctrlPr>
                </m:sSupPr>
                <m:e>
                  <m:r>
                    <m:rPr>
                      <m:scr m:val="double-struck"/>
                    </m:rPr>
                    <w:rPr>
                      <w:rFonts w:hAnsi="Cambria Math" w:cstheme="majorHAnsi"/>
                    </w:rPr>
                    <m:t>R</m:t>
                  </m:r>
                </m:e>
                <m:sup>
                  <m:r>
                    <w:rPr>
                      <w:rFonts w:ascii="Cambria Math" w:hAnsi="Cambria Math" w:cstheme="majorHAnsi"/>
                    </w:rPr>
                    <m:t>d</m:t>
                  </m:r>
                  <m:r>
                    <w:rPr>
                      <w:rFonts w:ascii="Cambria Math" w:cstheme="majorHAnsi"/>
                    </w:rPr>
                    <m:t>+1</m:t>
                  </m:r>
                </m:sup>
              </m:sSup>
              <m:r>
                <w:rPr>
                  <w:rFonts w:ascii="Cambria Math" w:cstheme="majorHAnsi"/>
                </w:rPr>
                <m:t xml:space="preserve">: </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d</m:t>
                  </m:r>
                  <m:r>
                    <w:rPr>
                      <w:rFonts w:ascii="Cambria Math" w:cstheme="majorHAnsi"/>
                    </w:rPr>
                    <m:t>+1</m:t>
                  </m:r>
                </m:sub>
              </m:sSub>
              <m:r>
                <w:rPr>
                  <w:rFonts w:ascii="Cambria Math" w:cstheme="majorHAnsi"/>
                </w:rPr>
                <m:t xml:space="preserve"> </m:t>
              </m:r>
              <m:r>
                <w:rPr>
                  <w:rFonts w:ascii="Cambria Math" w:cstheme="majorHAnsi"/>
                </w:rPr>
                <m:t>≤</m:t>
              </m:r>
              <m:r>
                <w:rPr>
                  <w:rFonts w:ascii="Cambria Math" w:cstheme="majorHAnsi"/>
                </w:rPr>
                <m:t xml:space="preserve"> </m:t>
              </m:r>
              <m:r>
                <w:rPr>
                  <w:rFonts w:ascii="Cambria Math" w:hAnsi="Cambria Math" w:cstheme="majorHAnsi"/>
                </w:rPr>
                <m:t>π</m:t>
              </m:r>
              <m:r>
                <m:rPr>
                  <m:sty m:val="p"/>
                </m:rPr>
                <w:rPr>
                  <w:rFonts w:ascii="Cambria Math" w:cstheme="majorHAnsi"/>
                </w:rPr>
                <m:t>(</m:t>
              </m:r>
              <m:sSub>
                <m:sSubPr>
                  <m:ctrlPr>
                    <w:rPr>
                      <w:rFonts w:ascii="Cambria Math" w:hAnsi="Cambria Math" w:cstheme="majorHAnsi"/>
                      <w:i/>
                    </w:rPr>
                  </m:ctrlPr>
                </m:sSubPr>
                <m:e>
                  <m:r>
                    <w:rPr>
                      <w:rFonts w:ascii="Cambria Math" w:hAnsi="Cambria Math" w:cstheme="majorHAnsi"/>
                    </w:rPr>
                    <m:t>z</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 xml:space="preserve">, </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d</m:t>
                  </m:r>
                </m:sub>
              </m:sSub>
              <m:r>
                <m:rPr>
                  <m:sty m:val="p"/>
                </m:rPr>
                <w:rPr>
                  <w:rFonts w:ascii="Cambria Math" w:cstheme="majorHAnsi"/>
                </w:rPr>
                <m:t>)</m:t>
              </m:r>
            </m:e>
          </m:d>
          <m:r>
            <w:rPr>
              <w:rFonts w:ascii="Cambria Math" w:cstheme="majorHAnsi"/>
            </w:rPr>
            <m:t>.</m:t>
          </m:r>
        </m:oMath>
      </m:oMathPara>
    </w:p>
    <w:p w14:paraId="511399D9" w14:textId="77777777" w:rsidR="00B05663" w:rsidRPr="002F2B96" w:rsidRDefault="78E8A886" w:rsidP="78E8A886">
      <w:pPr>
        <w:spacing w:line="360" w:lineRule="auto"/>
        <w:jc w:val="both"/>
      </w:pPr>
      <w:r w:rsidRPr="78E8A886">
        <w:t>Međutim, generisanje slučajne promenljive sa uniformnom raspodelom može biti podjednako teško kao i originalni problem Monte Karlo simulacije. Da bi se odredio uzorak, koristi se sledeća Gibsova iteracija:</w:t>
      </w:r>
    </w:p>
    <w:p w14:paraId="2303B480" w14:textId="77777777" w:rsidR="001A73BD" w:rsidRPr="002F2B96" w:rsidRDefault="001A73BD" w:rsidP="356589AB">
      <w:pPr>
        <w:pStyle w:val="ListParagraph"/>
        <w:numPr>
          <w:ilvl w:val="0"/>
          <w:numId w:val="12"/>
        </w:numPr>
        <w:spacing w:after="0" w:line="360" w:lineRule="auto"/>
        <w:jc w:val="both"/>
        <w:rPr>
          <w:sz w:val="24"/>
          <w:szCs w:val="24"/>
        </w:rPr>
      </w:pPr>
      <w:r w:rsidRPr="4B562A88">
        <w:rPr>
          <w:sz w:val="24"/>
          <w:szCs w:val="24"/>
        </w:rPr>
        <w:t xml:space="preserve">odrediti </w:t>
      </w:r>
      <m:oMath>
        <m:sSup>
          <m:sSupPr>
            <m:ctrlPr>
              <w:rPr>
                <w:rFonts w:ascii="Cambria Math" w:hAnsi="Cambria Math" w:cstheme="majorHAnsi"/>
                <w:i/>
                <w:sz w:val="24"/>
                <w:szCs w:val="24"/>
              </w:rPr>
            </m:ctrlPr>
          </m:sSupPr>
          <m:e>
            <m:r>
              <w:rPr>
                <w:rFonts w:ascii="Cambria Math" w:hAnsi="Cambria Math" w:cstheme="majorHAnsi"/>
                <w:sz w:val="24"/>
                <w:szCs w:val="24"/>
              </w:rPr>
              <m:t>y</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r>
          <w:rPr>
            <w:rFonts w:ascii="Cambria Math" w:cstheme="majorHAnsi"/>
            <w:sz w:val="24"/>
            <w:szCs w:val="24"/>
          </w:rPr>
          <m:t>~</m:t>
        </m:r>
        <m:r>
          <w:rPr>
            <w:rFonts w:ascii="Cambria Math" w:hAnsi="Cambria Math" w:cstheme="majorHAnsi"/>
            <w:sz w:val="24"/>
            <w:szCs w:val="24"/>
          </w:rPr>
          <m:t>Uniform</m:t>
        </m:r>
        <m:d>
          <m:dPr>
            <m:begChr m:val="["/>
            <m:endChr m:val="]"/>
            <m:ctrlPr>
              <w:rPr>
                <w:rFonts w:ascii="Cambria Math" w:hAnsi="Cambria Math" w:cstheme="majorHAnsi"/>
                <w:i/>
                <w:sz w:val="24"/>
                <w:szCs w:val="24"/>
              </w:rPr>
            </m:ctrlPr>
          </m:dPr>
          <m:e>
            <m:r>
              <w:rPr>
                <w:rFonts w:ascii="Cambria Math" w:cstheme="majorHAnsi"/>
                <w:sz w:val="24"/>
                <w:szCs w:val="24"/>
              </w:rPr>
              <m:t xml:space="preserve">0, </m:t>
            </m:r>
            <m:r>
              <w:rPr>
                <w:rFonts w:ascii="Cambria Math" w:hAnsi="Cambria Math" w:cstheme="majorHAnsi"/>
                <w:sz w:val="24"/>
                <w:szCs w:val="24"/>
              </w:rPr>
              <m:t>π</m:t>
            </m:r>
            <m:r>
              <w:rPr>
                <w:rFonts w:ascii="Cambria Math" w:cstheme="majorHAnsi"/>
                <w:sz w:val="24"/>
                <w:szCs w:val="24"/>
              </w:rPr>
              <m:t>(</m:t>
            </m:r>
            <m:sSup>
              <m:sSupPr>
                <m:ctrlPr>
                  <w:rPr>
                    <w:rFonts w:ascii="Cambria Math" w:hAnsi="Cambria Math" w:cstheme="majorHAnsi"/>
                    <w:i/>
                    <w:sz w:val="24"/>
                    <w:szCs w:val="24"/>
                  </w:rPr>
                </m:ctrlPr>
              </m:sSupPr>
              <m:e>
                <m:r>
                  <w:rPr>
                    <w:rFonts w:ascii="Cambria Math" w:hAnsi="Cambria Math" w:cstheme="majorHAnsi"/>
                    <w:sz w:val="24"/>
                    <w:szCs w:val="24"/>
                  </w:rPr>
                  <m:t>x</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m:t>
                </m:r>
              </m:sup>
            </m:sSup>
            <m:r>
              <w:rPr>
                <w:rFonts w:ascii="Cambria Math" w:cstheme="majorHAnsi"/>
                <w:sz w:val="24"/>
                <w:szCs w:val="24"/>
              </w:rPr>
              <m:t>)</m:t>
            </m:r>
          </m:e>
        </m:d>
      </m:oMath>
      <w:r w:rsidRPr="4B562A88">
        <w:rPr>
          <w:sz w:val="24"/>
          <w:szCs w:val="24"/>
        </w:rPr>
        <w:t>.</w:t>
      </w:r>
    </w:p>
    <w:p w14:paraId="2C4582B1" w14:textId="77777777" w:rsidR="00AD7365" w:rsidRPr="002F2B96" w:rsidRDefault="001A73BD" w:rsidP="78E8A886">
      <w:pPr>
        <w:pStyle w:val="ListParagraph"/>
        <w:numPr>
          <w:ilvl w:val="0"/>
          <w:numId w:val="12"/>
        </w:numPr>
        <w:spacing w:after="0" w:line="360" w:lineRule="auto"/>
        <w:jc w:val="both"/>
        <w:rPr>
          <w:sz w:val="24"/>
          <w:szCs w:val="24"/>
        </w:rPr>
      </w:pPr>
      <w:r w:rsidRPr="4B562A88">
        <w:rPr>
          <w:sz w:val="24"/>
          <w:szCs w:val="24"/>
        </w:rPr>
        <w:t xml:space="preserve">odrediti  </w:t>
      </w:r>
      <m:oMath>
        <m:sSup>
          <m:sSupPr>
            <m:ctrlPr>
              <w:rPr>
                <w:rFonts w:ascii="Cambria Math" w:hAnsi="Cambria Math" w:cstheme="majorHAnsi"/>
                <w:i/>
                <w:sz w:val="24"/>
                <w:szCs w:val="24"/>
              </w:rPr>
            </m:ctrlPr>
          </m:sSupPr>
          <m:e>
            <m:r>
              <w:rPr>
                <w:rFonts w:ascii="Cambria Math" w:hAnsi="Cambria Math" w:cstheme="majorHAnsi"/>
                <w:sz w:val="24"/>
                <w:szCs w:val="24"/>
              </w:rPr>
              <m:t>x</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oMath>
      <w:r w:rsidRPr="4B562A88">
        <w:rPr>
          <w:sz w:val="24"/>
          <w:szCs w:val="24"/>
        </w:rPr>
        <w:t xml:space="preserve"> uniformno na segmentu </w:t>
      </w:r>
      <m:oMath>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r>
          <w:rPr>
            <w:rFonts w:ascii="Cambria Math" w:cstheme="majorHAnsi"/>
            <w:sz w:val="24"/>
            <w:szCs w:val="24"/>
          </w:rPr>
          <m:t>=</m:t>
        </m:r>
        <m:d>
          <m:dPr>
            <m:begChr m:val="{"/>
            <m:endChr m:val="}"/>
            <m:ctrlPr>
              <w:rPr>
                <w:rFonts w:ascii="Cambria Math" w:hAnsi="Cambria Math" w:cstheme="majorHAnsi"/>
                <w:i/>
                <w:sz w:val="24"/>
                <w:szCs w:val="24"/>
              </w:rPr>
            </m:ctrlPr>
          </m:dPr>
          <m:e>
            <m:r>
              <w:rPr>
                <w:rFonts w:ascii="Cambria Math" w:hAnsi="Cambria Math" w:cstheme="majorHAnsi"/>
                <w:sz w:val="24"/>
                <w:szCs w:val="24"/>
              </w:rPr>
              <m:t>x</m:t>
            </m:r>
            <m:r>
              <w:rPr>
                <w:rFonts w:ascii="Cambria Math" w:cstheme="majorHAnsi"/>
                <w:sz w:val="24"/>
                <w:szCs w:val="24"/>
              </w:rPr>
              <m:t xml:space="preserve">: </m:t>
            </m:r>
            <m:r>
              <w:rPr>
                <w:rFonts w:ascii="Cambria Math" w:hAnsi="Cambria Math" w:cstheme="majorHAnsi"/>
                <w:sz w:val="24"/>
                <w:szCs w:val="24"/>
              </w:rPr>
              <m:t>π</m:t>
            </m:r>
            <m:d>
              <m:dPr>
                <m:ctrlPr>
                  <w:rPr>
                    <w:rFonts w:ascii="Cambria Math" w:hAnsi="Cambria Math" w:cstheme="majorHAnsi"/>
                    <w:i/>
                    <w:sz w:val="24"/>
                    <w:szCs w:val="24"/>
                  </w:rPr>
                </m:ctrlPr>
              </m:dPr>
              <m:e>
                <m:r>
                  <w:rPr>
                    <w:rFonts w:ascii="Cambria Math" w:hAnsi="Cambria Math" w:cstheme="majorHAnsi"/>
                    <w:sz w:val="24"/>
                    <w:szCs w:val="24"/>
                  </w:rPr>
                  <m:t>x</m:t>
                </m:r>
              </m:e>
            </m:d>
            <m:r>
              <w:rPr>
                <w:rFonts w:ascii="Cambria Math" w:cstheme="majorHAnsi"/>
                <w:sz w:val="24"/>
                <w:szCs w:val="24"/>
              </w:rPr>
              <m:t>≥</m:t>
            </m:r>
            <m:sSup>
              <m:sSupPr>
                <m:ctrlPr>
                  <w:rPr>
                    <w:rFonts w:ascii="Cambria Math" w:hAnsi="Cambria Math" w:cstheme="majorHAnsi"/>
                    <w:i/>
                    <w:sz w:val="24"/>
                    <w:szCs w:val="24"/>
                  </w:rPr>
                </m:ctrlPr>
              </m:sSupPr>
              <m:e>
                <m:r>
                  <w:rPr>
                    <w:rFonts w:ascii="Cambria Math" w:hAnsi="Cambria Math" w:cstheme="majorHAnsi"/>
                    <w:sz w:val="24"/>
                    <w:szCs w:val="24"/>
                  </w:rPr>
                  <m:t>y</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e>
        </m:d>
      </m:oMath>
    </w:p>
    <w:p w14:paraId="6A6F88CB" w14:textId="77777777" w:rsidR="001A73BD" w:rsidRDefault="0041127B" w:rsidP="78E8A886">
      <w:pPr>
        <w:spacing w:line="360" w:lineRule="auto"/>
        <w:jc w:val="both"/>
      </w:pPr>
      <w:r>
        <w:rPr>
          <w:rFonts w:cstheme="majorHAnsi"/>
        </w:rPr>
        <w:tab/>
      </w:r>
      <w:r w:rsidR="00AD7365" w:rsidRPr="4B562A88">
        <w:t xml:space="preserve">Neka je </w:t>
      </w:r>
      <m:oMath>
        <m:r>
          <w:rPr>
            <w:rFonts w:ascii="Cambria Math" w:hAnsi="Cambria Math" w:cstheme="majorHAnsi"/>
          </w:rPr>
          <m:t>π</m:t>
        </m:r>
        <m:r>
          <w:rPr>
            <w:rFonts w:ascii="Cambria Math" w:cstheme="majorHAnsi"/>
          </w:rPr>
          <m:t xml:space="preserve"> </m:t>
        </m:r>
      </m:oMath>
      <w:r w:rsidR="00AD7365" w:rsidRPr="4B562A88">
        <w:t xml:space="preserve"> moguće zapisati kao proizvod </w:t>
      </w:r>
      <w:r w:rsidR="00AD7365" w:rsidRPr="78E8A886">
        <w:rPr>
          <w:i/>
          <w:iCs/>
        </w:rPr>
        <w:t>k</w:t>
      </w:r>
      <w:r w:rsidR="00AD7365" w:rsidRPr="4B562A88">
        <w:t xml:space="preserve"> funkcija (</w:t>
      </w:r>
      <m:oMath>
        <m:r>
          <w:rPr>
            <w:rFonts w:ascii="Cambria Math" w:hAnsi="Cambria Math" w:cstheme="majorHAnsi"/>
          </w:rPr>
          <m:t>π</m:t>
        </m:r>
        <m:d>
          <m:dPr>
            <m:ctrlPr>
              <w:rPr>
                <w:rFonts w:ascii="Cambria Math" w:hAnsi="Cambria Math" w:cstheme="majorHAnsi"/>
                <w:i/>
              </w:rPr>
            </m:ctrlPr>
          </m:dPr>
          <m:e>
            <m:r>
              <w:rPr>
                <w:rFonts w:ascii="Cambria Math" w:hAnsi="Cambria Math" w:cstheme="majorHAnsi"/>
              </w:rPr>
              <m:t>x</m:t>
            </m:r>
          </m:e>
        </m:d>
        <m:r>
          <w:rPr>
            <w:rFonts w:ascii="Cambria Math" w:cstheme="majorHAnsi"/>
          </w:rPr>
          <m:t xml:space="preserve">= </m:t>
        </m:r>
        <m:sSub>
          <m:sSubPr>
            <m:ctrlPr>
              <w:rPr>
                <w:rFonts w:ascii="Cambria Math" w:hAnsi="Cambria Math" w:cstheme="majorHAnsi"/>
                <w:i/>
              </w:rPr>
            </m:ctrlPr>
          </m:sSubPr>
          <m:e>
            <m:r>
              <w:rPr>
                <w:rFonts w:ascii="Cambria Math" w:hAnsi="Cambria Math" w:cstheme="majorHAnsi"/>
              </w:rPr>
              <m:t>f</m:t>
            </m:r>
          </m:e>
          <m:sub>
            <m:r>
              <w:rPr>
                <w:rFonts w:ascii="Cambria Math" w:cstheme="majorHAnsi"/>
              </w:rPr>
              <m:t>1</m:t>
            </m:r>
          </m:sub>
        </m:sSub>
        <m:d>
          <m:dPr>
            <m:ctrlPr>
              <w:rPr>
                <w:rFonts w:ascii="Cambria Math" w:hAnsi="Cambria Math" w:cstheme="majorHAnsi"/>
                <w:i/>
              </w:rPr>
            </m:ctrlPr>
          </m:dPr>
          <m:e>
            <m:r>
              <w:rPr>
                <w:rFonts w:ascii="Cambria Math" w:hAnsi="Cambria Math" w:cstheme="majorHAnsi"/>
              </w:rPr>
              <m:t>x</m:t>
            </m:r>
          </m:e>
        </m:d>
        <m:r>
          <w:rPr>
            <w:rFonts w:ascii="Cambria Math" w:cstheme="majorHAnsi"/>
          </w:rPr>
          <m:t>×…×</m:t>
        </m:r>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k</m:t>
            </m:r>
          </m:sub>
        </m:sSub>
        <m:d>
          <m:dPr>
            <m:ctrlPr>
              <w:rPr>
                <w:rFonts w:ascii="Cambria Math" w:hAnsi="Cambria Math" w:cstheme="majorHAnsi"/>
                <w:i/>
              </w:rPr>
            </m:ctrlPr>
          </m:dPr>
          <m:e>
            <m:r>
              <w:rPr>
                <w:rFonts w:ascii="Cambria Math" w:hAnsi="Cambria Math" w:cstheme="majorHAnsi"/>
              </w:rPr>
              <m:t>x</m:t>
            </m:r>
          </m:e>
        </m:d>
        <m:r>
          <w:rPr>
            <w:rFonts w:ascii="Cambria Math" w:cstheme="majorHAnsi"/>
          </w:rPr>
          <m:t>)</m:t>
        </m:r>
      </m:oMath>
      <w:r w:rsidR="00AD7365" w:rsidRPr="4B562A88">
        <w:t xml:space="preserve"> i neka su pomoćne promenljive </w:t>
      </w:r>
      <m:oMath>
        <m:sSub>
          <m:sSubPr>
            <m:ctrlPr>
              <w:rPr>
                <w:rFonts w:ascii="Cambria Math" w:hAnsi="Cambria Math" w:cstheme="majorHAnsi"/>
                <w:i/>
              </w:rPr>
            </m:ctrlPr>
          </m:sSubPr>
          <m:e>
            <m:r>
              <w:rPr>
                <w:rFonts w:ascii="Cambria Math" w:hAnsi="Cambria Math" w:cstheme="majorHAnsi"/>
              </w:rPr>
              <m:t>y</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m:t>
        </m:r>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k</m:t>
            </m:r>
          </m:sub>
        </m:sSub>
      </m:oMath>
      <w:r w:rsidR="00AD7365" w:rsidRPr="4B562A88">
        <w:t>,</w:t>
      </w:r>
      <w:r w:rsidR="002F2B96" w:rsidRPr="4B562A88">
        <w:t xml:space="preserve"> </w:t>
      </w:r>
      <w:r w:rsidR="00AD7365" w:rsidRPr="4B562A88">
        <w:t>tada se G</w:t>
      </w:r>
      <w:r w:rsidR="00E264A9" w:rsidRPr="4B562A88">
        <w:t>ibs</w:t>
      </w:r>
      <w:r w:rsidR="00AD7365" w:rsidRPr="4B562A88">
        <w:t xml:space="preserve">ov uzorkivač </w:t>
      </w:r>
      <w:r w:rsidR="002F2B96" w:rsidRPr="4B562A88">
        <w:t>za uzorkovanje (x,</w:t>
      </w:r>
      <m:oMath>
        <m:r>
          <w:rPr>
            <w:rFonts w:ascii="Cambria Math" w:cstheme="majorHAnsi"/>
          </w:rPr>
          <m:t xml:space="preserve"> </m:t>
        </m:r>
        <m:sSub>
          <m:sSubPr>
            <m:ctrlPr>
              <w:rPr>
                <w:rFonts w:ascii="Cambria Math" w:hAnsi="Cambria Math" w:cstheme="majorHAnsi"/>
                <w:i/>
              </w:rPr>
            </m:ctrlPr>
          </m:sSubPr>
          <m:e>
            <m:r>
              <w:rPr>
                <w:rFonts w:ascii="Cambria Math" w:hAnsi="Cambria Math" w:cstheme="majorHAnsi"/>
              </w:rPr>
              <m:t>y</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m:t>
        </m:r>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k</m:t>
            </m:r>
          </m:sub>
        </m:sSub>
      </m:oMath>
      <w:r w:rsidR="002F2B96" w:rsidRPr="4B562A88">
        <w:t xml:space="preserve"> )  uniformno na segmetu  0</w:t>
      </w:r>
      <m:oMath>
        <m:r>
          <w:rPr>
            <w:rFonts w:ascii="Cambria Math" w:cstheme="majorHAnsi"/>
          </w:rPr>
          <m:t xml:space="preserve"> &lt; </m:t>
        </m:r>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m:t>
            </m:r>
            <m:r>
              <w:rPr>
                <w:rFonts w:ascii="Cambria Math" w:cstheme="majorHAnsi"/>
              </w:rPr>
              <m:t xml:space="preserve"> </m:t>
            </m:r>
          </m:sub>
        </m:sSub>
        <m:r>
          <w:rPr>
            <w:rFonts w:ascii="Cambria Math" w:cstheme="majorHAnsi"/>
          </w:rPr>
          <m:t>&lt;</m:t>
        </m:r>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i</m:t>
            </m:r>
            <m:r>
              <w:rPr>
                <w:rFonts w:ascii="Cambria Math" w:cstheme="majorHAnsi"/>
              </w:rPr>
              <m:t xml:space="preserve">  </m:t>
            </m:r>
          </m:sub>
        </m:sSub>
        <m:r>
          <w:rPr>
            <w:rFonts w:ascii="Cambria Math" w:hAnsi="Cambria Math" w:cstheme="majorHAnsi"/>
          </w:rPr>
          <m:t>i</m:t>
        </m:r>
        <m:r>
          <w:rPr>
            <w:rFonts w:ascii="Cambria Math" w:cstheme="majorHAnsi"/>
          </w:rPr>
          <m:t>=1,</m:t>
        </m:r>
        <m:r>
          <w:rPr>
            <w:rFonts w:ascii="Cambria Math" w:cstheme="majorHAnsi"/>
          </w:rPr>
          <m:t>…</m:t>
        </m:r>
        <m:r>
          <w:rPr>
            <w:rFonts w:ascii="Cambria Math" w:cstheme="majorHAnsi"/>
          </w:rPr>
          <m:t>,</m:t>
        </m:r>
        <m:r>
          <w:rPr>
            <w:rFonts w:ascii="Cambria Math" w:hAnsi="Cambria Math" w:cstheme="majorHAnsi"/>
          </w:rPr>
          <m:t>k</m:t>
        </m:r>
      </m:oMath>
      <w:r w:rsidR="002F2B96" w:rsidRPr="4B562A88">
        <w:t xml:space="preserve"> može predstaviti kao iteracija sledećih koraka:</w:t>
      </w:r>
    </w:p>
    <w:p w14:paraId="16202AFC" w14:textId="77777777" w:rsidR="002F2B96" w:rsidRDefault="002F2B96" w:rsidP="356589AB">
      <w:pPr>
        <w:pStyle w:val="ListParagraph"/>
        <w:numPr>
          <w:ilvl w:val="0"/>
          <w:numId w:val="25"/>
        </w:numPr>
        <w:spacing w:after="0" w:line="360" w:lineRule="auto"/>
        <w:jc w:val="both"/>
        <w:rPr>
          <w:sz w:val="24"/>
          <w:szCs w:val="24"/>
        </w:rPr>
      </w:pPr>
      <w:r w:rsidRPr="4B562A88">
        <w:rPr>
          <w:sz w:val="24"/>
          <w:szCs w:val="24"/>
        </w:rPr>
        <w:t xml:space="preserve">odrediti </w:t>
      </w:r>
      <m:oMath>
        <m:sSubSup>
          <m:sSubSupPr>
            <m:ctrlPr>
              <w:rPr>
                <w:rFonts w:ascii="Cambria Math" w:hAnsi="Cambria Math" w:cstheme="majorHAnsi"/>
                <w:i/>
                <w:sz w:val="24"/>
                <w:szCs w:val="24"/>
              </w:rPr>
            </m:ctrlPr>
          </m:sSubSupPr>
          <m:e>
            <m:r>
              <w:rPr>
                <w:rFonts w:ascii="Cambria Math" w:cstheme="majorHAnsi"/>
                <w:sz w:val="24"/>
                <w:szCs w:val="24"/>
              </w:rPr>
              <m:t>y</m:t>
            </m:r>
          </m:e>
          <m:sub>
            <m:r>
              <w:rPr>
                <w:rFonts w:ascii="Cambria Math" w:cstheme="majorHAnsi"/>
                <w:sz w:val="24"/>
                <w:szCs w:val="24"/>
              </w:rPr>
              <m:t>i</m:t>
            </m:r>
          </m:sub>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bSup>
        <m:r>
          <w:rPr>
            <w:rFonts w:ascii="Cambria Math" w:cstheme="majorHAnsi"/>
            <w:sz w:val="24"/>
            <w:szCs w:val="24"/>
          </w:rPr>
          <m:t>~</m:t>
        </m:r>
        <m:r>
          <w:rPr>
            <w:rFonts w:ascii="Cambria Math" w:hAnsi="Cambria Math" w:cstheme="majorHAnsi"/>
            <w:sz w:val="24"/>
            <w:szCs w:val="24"/>
          </w:rPr>
          <m:t>Uniform</m:t>
        </m:r>
        <m:d>
          <m:dPr>
            <m:begChr m:val="["/>
            <m:endChr m:val="]"/>
            <m:ctrlPr>
              <w:rPr>
                <w:rFonts w:ascii="Cambria Math" w:hAnsi="Cambria Math" w:cstheme="majorHAnsi"/>
                <w:i/>
                <w:sz w:val="24"/>
                <w:szCs w:val="24"/>
              </w:rPr>
            </m:ctrlPr>
          </m:dPr>
          <m:e>
            <m:r>
              <w:rPr>
                <w:rFonts w:ascii="Cambria Math" w:cstheme="majorHAnsi"/>
                <w:sz w:val="24"/>
                <w:szCs w:val="24"/>
              </w:rPr>
              <m:t xml:space="preserve">0, </m:t>
            </m:r>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i</m:t>
                </m:r>
                <m:r>
                  <w:rPr>
                    <w:rFonts w:ascii="Cambria Math" w:cstheme="majorHAnsi"/>
                    <w:sz w:val="24"/>
                    <w:szCs w:val="24"/>
                  </w:rPr>
                  <m:t xml:space="preserve">  </m:t>
                </m:r>
              </m:sub>
            </m:sSub>
            <m:r>
              <w:rPr>
                <w:rFonts w:ascii="Cambria Math" w:cstheme="majorHAnsi"/>
                <w:sz w:val="24"/>
                <w:szCs w:val="24"/>
              </w:rPr>
              <m:t>(</m:t>
            </m:r>
            <m:sSup>
              <m:sSupPr>
                <m:ctrlPr>
                  <w:rPr>
                    <w:rFonts w:ascii="Cambria Math" w:hAnsi="Cambria Math" w:cstheme="majorHAnsi"/>
                    <w:i/>
                    <w:sz w:val="24"/>
                    <w:szCs w:val="24"/>
                  </w:rPr>
                </m:ctrlPr>
              </m:sSupPr>
              <m:e>
                <m:r>
                  <w:rPr>
                    <w:rFonts w:ascii="Cambria Math" w:hAnsi="Cambria Math" w:cstheme="majorHAnsi"/>
                    <w:sz w:val="24"/>
                    <w:szCs w:val="24"/>
                  </w:rPr>
                  <m:t>x</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m:t>
                </m:r>
              </m:sup>
            </m:sSup>
            <m:r>
              <w:rPr>
                <w:rFonts w:ascii="Cambria Math" w:cstheme="majorHAnsi"/>
                <w:sz w:val="24"/>
                <w:szCs w:val="24"/>
              </w:rPr>
              <m:t>)</m:t>
            </m:r>
          </m:e>
        </m:d>
      </m:oMath>
      <w:r w:rsidRPr="4B562A88">
        <w:rPr>
          <w:sz w:val="24"/>
          <w:szCs w:val="24"/>
        </w:rPr>
        <w:t xml:space="preserve"> </w:t>
      </w:r>
      <m:oMath>
        <m:r>
          <w:rPr>
            <w:rFonts w:ascii="Cambria Math" w:hAnsi="Cambria Math" w:cstheme="majorHAnsi"/>
            <w:sz w:val="24"/>
            <w:szCs w:val="24"/>
          </w:rPr>
          <m:t>, i</m:t>
        </m:r>
        <m:r>
          <w:rPr>
            <w:rFonts w:ascii="Cambria Math" w:cstheme="majorHAnsi"/>
            <w:sz w:val="24"/>
            <w:szCs w:val="24"/>
          </w:rPr>
          <m:t>=1,</m:t>
        </m:r>
        <m:r>
          <w:rPr>
            <w:rFonts w:ascii="Cambria Math" w:cstheme="majorHAnsi"/>
            <w:sz w:val="24"/>
            <w:szCs w:val="24"/>
          </w:rPr>
          <m:t>…</m:t>
        </m:r>
        <m:r>
          <w:rPr>
            <w:rFonts w:ascii="Cambria Math" w:cstheme="majorHAnsi"/>
            <w:sz w:val="24"/>
            <w:szCs w:val="24"/>
          </w:rPr>
          <m:t>,</m:t>
        </m:r>
        <m:r>
          <w:rPr>
            <w:rFonts w:ascii="Cambria Math" w:hAnsi="Cambria Math" w:cstheme="majorHAnsi"/>
            <w:sz w:val="24"/>
            <w:szCs w:val="24"/>
          </w:rPr>
          <m:t>k</m:t>
        </m:r>
      </m:oMath>
      <w:r w:rsidRPr="4B562A88">
        <w:rPr>
          <w:sz w:val="24"/>
          <w:szCs w:val="24"/>
        </w:rPr>
        <w:t>.</w:t>
      </w:r>
    </w:p>
    <w:p w14:paraId="7A6C6B48" w14:textId="77777777" w:rsidR="002F2B96" w:rsidRDefault="002F2B96" w:rsidP="78E8A886">
      <w:pPr>
        <w:pStyle w:val="ListParagraph"/>
        <w:numPr>
          <w:ilvl w:val="0"/>
          <w:numId w:val="25"/>
        </w:numPr>
        <w:spacing w:after="0" w:line="360" w:lineRule="auto"/>
        <w:jc w:val="both"/>
        <w:rPr>
          <w:sz w:val="24"/>
          <w:szCs w:val="24"/>
        </w:rPr>
      </w:pPr>
      <w:r w:rsidRPr="4B562A88">
        <w:rPr>
          <w:sz w:val="24"/>
          <w:szCs w:val="24"/>
        </w:rPr>
        <w:t xml:space="preserve">odrediti  </w:t>
      </w:r>
      <m:oMath>
        <m:sSup>
          <m:sSupPr>
            <m:ctrlPr>
              <w:rPr>
                <w:rFonts w:ascii="Cambria Math" w:hAnsi="Cambria Math" w:cstheme="majorHAnsi"/>
                <w:i/>
                <w:sz w:val="24"/>
                <w:szCs w:val="24"/>
              </w:rPr>
            </m:ctrlPr>
          </m:sSupPr>
          <m:e>
            <m:r>
              <w:rPr>
                <w:rFonts w:ascii="Cambria Math" w:hAnsi="Cambria Math" w:cstheme="majorHAnsi"/>
                <w:sz w:val="24"/>
                <w:szCs w:val="24"/>
              </w:rPr>
              <m:t>x</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oMath>
      <w:r w:rsidRPr="4B562A88">
        <w:rPr>
          <w:sz w:val="24"/>
          <w:szCs w:val="24"/>
        </w:rPr>
        <w:t xml:space="preserve"> uniformno na segmentu </w:t>
      </w:r>
    </w:p>
    <w:p w14:paraId="38159B9D" w14:textId="77777777" w:rsidR="002F2B96" w:rsidRDefault="0060257E" w:rsidP="002F2B96">
      <w:pPr>
        <w:pStyle w:val="ListParagraph"/>
        <w:spacing w:after="0" w:line="360" w:lineRule="auto"/>
        <w:jc w:val="both"/>
        <w:rPr>
          <w:rFonts w:cstheme="majorHAnsi"/>
          <w:sz w:val="24"/>
          <w:szCs w:val="24"/>
        </w:rPr>
      </w:pPr>
      <m:oMathPara>
        <m:oMathParaPr>
          <m:jc m:val="center"/>
        </m:oMathParaPr>
        <m:oMath>
          <m:sSup>
            <m:sSupPr>
              <m:ctrlPr>
                <w:rPr>
                  <w:rFonts w:ascii="Cambria Math" w:hAnsi="Cambria Math" w:cstheme="majorHAnsi"/>
                  <w:i/>
                  <w:sz w:val="24"/>
                  <w:szCs w:val="24"/>
                </w:rPr>
              </m:ctrlPr>
            </m:sSupPr>
            <m:e>
              <m:r>
                <w:rPr>
                  <w:rFonts w:ascii="Cambria Math" w:hAnsi="Cambria Math" w:cstheme="majorHAnsi"/>
                  <w:sz w:val="24"/>
                  <w:szCs w:val="24"/>
                </w:rPr>
                <m:t>S</m:t>
              </m:r>
            </m:e>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p>
          <m:r>
            <w:rPr>
              <w:rFonts w:ascii="Cambria Math" w:cstheme="majorHAnsi"/>
              <w:sz w:val="24"/>
              <w:szCs w:val="24"/>
            </w:rPr>
            <m:t>=</m:t>
          </m:r>
          <m:nary>
            <m:naryPr>
              <m:chr m:val="⋂"/>
              <m:limLoc m:val="undOvr"/>
              <m:ctrlPr>
                <w:rPr>
                  <w:rFonts w:ascii="Cambria Math" w:hAnsi="Cambria Math" w:cstheme="majorHAnsi"/>
                  <w:i/>
                  <w:sz w:val="24"/>
                  <w:szCs w:val="24"/>
                </w:rPr>
              </m:ctrlPr>
            </m:naryPr>
            <m:sub>
              <m:r>
                <w:rPr>
                  <w:rFonts w:ascii="Cambria Math" w:cstheme="majorHAnsi"/>
                  <w:sz w:val="24"/>
                  <w:szCs w:val="24"/>
                </w:rPr>
                <m:t>i=1</m:t>
              </m:r>
            </m:sub>
            <m:sup>
              <m:r>
                <w:rPr>
                  <w:rFonts w:ascii="Cambria Math" w:cstheme="majorHAnsi"/>
                  <w:sz w:val="24"/>
                  <w:szCs w:val="24"/>
                </w:rPr>
                <m:t>k</m:t>
              </m:r>
            </m:sup>
            <m:e>
              <m:d>
                <m:dPr>
                  <m:begChr m:val="{"/>
                  <m:endChr m:val="}"/>
                  <m:ctrlPr>
                    <w:rPr>
                      <w:rFonts w:ascii="Cambria Math" w:hAnsi="Cambria Math" w:cstheme="majorHAnsi"/>
                      <w:i/>
                      <w:sz w:val="24"/>
                      <w:szCs w:val="24"/>
                    </w:rPr>
                  </m:ctrlPr>
                </m:dPr>
                <m:e>
                  <m:r>
                    <w:rPr>
                      <w:rFonts w:ascii="Cambria Math" w:hAnsi="Cambria Math" w:cstheme="majorHAnsi"/>
                      <w:sz w:val="24"/>
                      <w:szCs w:val="24"/>
                    </w:rPr>
                    <m:t>x</m:t>
                  </m:r>
                  <m:r>
                    <w:rPr>
                      <w:rFonts w:ascii="Cambria Math" w:cstheme="majorHAnsi"/>
                      <w:sz w:val="24"/>
                      <w:szCs w:val="24"/>
                    </w:rPr>
                    <m:t xml:space="preserve">: </m:t>
                  </m:r>
                  <m:sSub>
                    <m:sSubPr>
                      <m:ctrlPr>
                        <w:rPr>
                          <w:rFonts w:ascii="Cambria Math" w:hAnsi="Cambria Math" w:cstheme="majorHAnsi"/>
                          <w:i/>
                          <w:sz w:val="24"/>
                          <w:szCs w:val="24"/>
                        </w:rPr>
                      </m:ctrlPr>
                    </m:sSubPr>
                    <m:e>
                      <m:r>
                        <w:rPr>
                          <w:rFonts w:ascii="Cambria Math" w:hAnsi="Cambria Math" w:cstheme="majorHAnsi"/>
                          <w:sz w:val="24"/>
                          <w:szCs w:val="24"/>
                        </w:rPr>
                        <m:t>f</m:t>
                      </m:r>
                    </m:e>
                    <m:sub>
                      <m:r>
                        <w:rPr>
                          <w:rFonts w:ascii="Cambria Math" w:hAnsi="Cambria Math" w:cstheme="majorHAnsi"/>
                          <w:sz w:val="24"/>
                          <w:szCs w:val="24"/>
                        </w:rPr>
                        <m:t>i</m:t>
                      </m:r>
                      <m:r>
                        <w:rPr>
                          <w:rFonts w:ascii="Cambria Math" w:cstheme="majorHAnsi"/>
                          <w:sz w:val="24"/>
                          <w:szCs w:val="24"/>
                        </w:rPr>
                        <m:t xml:space="preserve">  </m:t>
                      </m:r>
                    </m:sub>
                  </m:sSub>
                  <m:d>
                    <m:dPr>
                      <m:ctrlPr>
                        <w:rPr>
                          <w:rFonts w:ascii="Cambria Math" w:hAnsi="Cambria Math" w:cstheme="majorHAnsi"/>
                          <w:i/>
                          <w:sz w:val="24"/>
                          <w:szCs w:val="24"/>
                        </w:rPr>
                      </m:ctrlPr>
                    </m:dPr>
                    <m:e>
                      <m:r>
                        <w:rPr>
                          <w:rFonts w:ascii="Cambria Math" w:hAnsi="Cambria Math" w:cstheme="majorHAnsi"/>
                          <w:sz w:val="24"/>
                          <w:szCs w:val="24"/>
                        </w:rPr>
                        <m:t>x</m:t>
                      </m:r>
                    </m:e>
                  </m:d>
                  <m:r>
                    <w:rPr>
                      <w:rFonts w:ascii="Cambria Math" w:cstheme="majorHAnsi"/>
                      <w:sz w:val="24"/>
                      <w:szCs w:val="24"/>
                    </w:rPr>
                    <m:t>≥</m:t>
                  </m:r>
                  <m:sSubSup>
                    <m:sSubSupPr>
                      <m:ctrlPr>
                        <w:rPr>
                          <w:rFonts w:ascii="Cambria Math" w:hAnsi="Cambria Math" w:cstheme="majorHAnsi"/>
                          <w:i/>
                          <w:sz w:val="24"/>
                          <w:szCs w:val="24"/>
                        </w:rPr>
                      </m:ctrlPr>
                    </m:sSubSupPr>
                    <m:e>
                      <m:r>
                        <w:rPr>
                          <w:rFonts w:ascii="Cambria Math" w:cstheme="majorHAnsi"/>
                          <w:sz w:val="24"/>
                          <w:szCs w:val="24"/>
                        </w:rPr>
                        <m:t>y</m:t>
                      </m:r>
                    </m:e>
                    <m:sub>
                      <m:r>
                        <w:rPr>
                          <w:rFonts w:ascii="Cambria Math" w:cstheme="majorHAnsi"/>
                          <w:sz w:val="24"/>
                          <w:szCs w:val="24"/>
                        </w:rPr>
                        <m:t>i</m:t>
                      </m:r>
                    </m:sub>
                    <m:sup>
                      <m:r>
                        <w:rPr>
                          <w:rFonts w:ascii="Cambria Math" w:cstheme="majorHAnsi"/>
                          <w:sz w:val="24"/>
                          <w:szCs w:val="24"/>
                        </w:rPr>
                        <m:t>(</m:t>
                      </m:r>
                      <m:r>
                        <w:rPr>
                          <w:rFonts w:ascii="Cambria Math" w:hAnsi="Cambria Math" w:cstheme="majorHAnsi"/>
                          <w:sz w:val="24"/>
                          <w:szCs w:val="24"/>
                        </w:rPr>
                        <m:t>t</m:t>
                      </m:r>
                      <m:r>
                        <w:rPr>
                          <w:rFonts w:ascii="Cambria Math" w:cstheme="majorHAnsi"/>
                          <w:sz w:val="24"/>
                          <w:szCs w:val="24"/>
                        </w:rPr>
                        <m:t>+1)</m:t>
                      </m:r>
                    </m:sup>
                  </m:sSubSup>
                </m:e>
              </m:d>
            </m:e>
          </m:nary>
        </m:oMath>
      </m:oMathPara>
    </w:p>
    <w:p w14:paraId="019C1172" w14:textId="77777777" w:rsidR="004C5E32" w:rsidRPr="00F27063" w:rsidRDefault="004C5E32" w:rsidP="78E8A886">
      <w:pPr>
        <w:spacing w:line="360" w:lineRule="auto"/>
        <w:jc w:val="both"/>
        <w:rPr>
          <w:rFonts w:asciiTheme="minorHAnsi" w:eastAsiaTheme="minorEastAsia" w:hAnsiTheme="minorHAnsi" w:cstheme="minorBidi"/>
        </w:rPr>
      </w:pPr>
      <w:r>
        <w:tab/>
      </w:r>
      <w:r w:rsidR="00264F20">
        <w:t xml:space="preserve">Damien, </w:t>
      </w:r>
      <w:r w:rsidRPr="78E8A886">
        <w:rPr>
          <w:rFonts w:asciiTheme="minorHAnsi" w:eastAsiaTheme="minorEastAsia" w:hAnsiTheme="minorHAnsi" w:cstheme="minorBidi"/>
        </w:rPr>
        <w:t>Vejkfild i Voker (</w:t>
      </w:r>
      <w:r w:rsidRPr="78E8A886">
        <w:rPr>
          <w:rFonts w:asciiTheme="minorHAnsi" w:eastAsiaTheme="minorEastAsia" w:hAnsiTheme="minorHAnsi" w:cstheme="minorBidi"/>
          <w:i/>
          <w:iCs/>
        </w:rPr>
        <w:t>eng.</w:t>
      </w:r>
      <w:r w:rsidR="00264F20" w:rsidRPr="78E8A886">
        <w:rPr>
          <w:rFonts w:asciiTheme="minorHAnsi" w:eastAsiaTheme="minorEastAsia" w:hAnsiTheme="minorHAnsi" w:cstheme="minorBidi"/>
          <w:i/>
          <w:iCs/>
        </w:rPr>
        <w:t xml:space="preserve"> Damien,</w:t>
      </w:r>
      <w:r w:rsidRPr="78E8A886">
        <w:rPr>
          <w:rFonts w:asciiTheme="minorHAnsi" w:eastAsiaTheme="minorEastAsia" w:hAnsiTheme="minorHAnsi" w:cstheme="minorBidi"/>
          <w:i/>
          <w:iCs/>
        </w:rPr>
        <w:t xml:space="preserve"> Wakefield and Walker</w:t>
      </w:r>
      <w:r w:rsidRPr="78E8A886">
        <w:rPr>
          <w:rFonts w:asciiTheme="minorHAnsi" w:eastAsiaTheme="minorEastAsia" w:hAnsiTheme="minorHAnsi" w:cstheme="minorBidi"/>
        </w:rPr>
        <w:t>)</w:t>
      </w:r>
      <w:r w:rsidR="005208B6" w:rsidRPr="78E8A886">
        <w:rPr>
          <w:rFonts w:asciiTheme="minorHAnsi" w:eastAsiaTheme="minorEastAsia" w:hAnsiTheme="minorHAnsi" w:cstheme="minorBidi"/>
        </w:rPr>
        <w:t xml:space="preserve"> [26]</w:t>
      </w:r>
      <w:r w:rsidRPr="78E8A886">
        <w:rPr>
          <w:rFonts w:asciiTheme="minorHAnsi" w:eastAsiaTheme="minorEastAsia" w:hAnsiTheme="minorHAnsi" w:cstheme="minorBidi"/>
        </w:rPr>
        <w:t xml:space="preserve"> su poka</w:t>
      </w:r>
      <w:r w:rsidR="00F7259E" w:rsidRPr="78E8A886">
        <w:rPr>
          <w:rFonts w:asciiTheme="minorHAnsi" w:eastAsiaTheme="minorEastAsia" w:hAnsiTheme="minorHAnsi" w:cstheme="minorBidi"/>
        </w:rPr>
        <w:t>z</w:t>
      </w:r>
      <w:r w:rsidRPr="78E8A886">
        <w:rPr>
          <w:rFonts w:asciiTheme="minorHAnsi" w:eastAsiaTheme="minorEastAsia" w:hAnsiTheme="minorHAnsi" w:cstheme="minorBidi"/>
        </w:rPr>
        <w:t xml:space="preserve">ali da se u mnogim slučajevima može pronaći dekompozicija funkcije </w:t>
      </w:r>
      <m:oMath>
        <m:r>
          <w:rPr>
            <w:rFonts w:ascii="Cambria Math" w:hAnsi="Cambria Math" w:cstheme="minorHAnsi"/>
          </w:rPr>
          <m:t>π</m:t>
        </m:r>
      </m:oMath>
      <w:r w:rsidRPr="78E8A886">
        <w:rPr>
          <w:rFonts w:asciiTheme="minorHAnsi" w:eastAsiaTheme="minorEastAsia" w:hAnsiTheme="minorHAnsi" w:cstheme="minorBidi"/>
        </w:rPr>
        <w:t xml:space="preserve"> takva da je lako odrediti skup </w:t>
      </w:r>
      <m:oMath>
        <m:sSup>
          <m:sSupPr>
            <m:ctrlPr>
              <w:rPr>
                <w:rFonts w:ascii="Cambria Math" w:hAnsiTheme="minorHAnsi" w:cstheme="minorHAnsi"/>
                <w:i/>
              </w:rPr>
            </m:ctrlPr>
          </m:sSupPr>
          <m:e>
            <m:r>
              <w:rPr>
                <w:rFonts w:ascii="Cambria Math" w:hAnsi="Cambria Math" w:cstheme="minorHAnsi"/>
              </w:rPr>
              <m:t>S</m:t>
            </m:r>
          </m:e>
          <m:sup>
            <m:r>
              <w:rPr>
                <w:rFonts w:ascii="Cambria Math" w:hAnsiTheme="minorHAnsi" w:cstheme="minorHAnsi"/>
              </w:rPr>
              <m:t>(</m:t>
            </m:r>
            <m:r>
              <w:rPr>
                <w:rFonts w:ascii="Cambria Math" w:hAnsi="Cambria Math" w:cstheme="minorHAnsi"/>
              </w:rPr>
              <m:t>t</m:t>
            </m:r>
            <m:r>
              <w:rPr>
                <w:rFonts w:ascii="Cambria Math" w:hAnsiTheme="minorHAnsi" w:cstheme="minorHAnsi"/>
              </w:rPr>
              <m:t>+1)</m:t>
            </m:r>
          </m:sup>
        </m:sSup>
      </m:oMath>
      <w:r w:rsidRPr="78E8A886">
        <w:rPr>
          <w:rFonts w:asciiTheme="minorHAnsi" w:eastAsiaTheme="minorEastAsia" w:hAnsiTheme="minorHAnsi" w:cstheme="minorBidi"/>
        </w:rPr>
        <w:t>, a samim tim i implementirati uzorkivač. Međutim, stopa konvergencije i dalje može biti niska zbog upotre</w:t>
      </w:r>
      <w:r w:rsidR="00832FA6" w:rsidRPr="78E8A886">
        <w:rPr>
          <w:rFonts w:asciiTheme="minorHAnsi" w:eastAsiaTheme="minorEastAsia" w:hAnsiTheme="minorHAnsi" w:cstheme="minorBidi"/>
        </w:rPr>
        <w:t>b</w:t>
      </w:r>
      <w:r w:rsidRPr="78E8A886">
        <w:rPr>
          <w:rFonts w:asciiTheme="minorHAnsi" w:eastAsiaTheme="minorEastAsia" w:hAnsiTheme="minorHAnsi" w:cstheme="minorBidi"/>
        </w:rPr>
        <w:t>e pomoćnih promenljivih.</w:t>
      </w:r>
    </w:p>
    <w:p w14:paraId="517FFAE6" w14:textId="77777777" w:rsidR="004C5E32" w:rsidRDefault="004C5E32" w:rsidP="004C5E32">
      <w:pPr>
        <w:jc w:val="both"/>
      </w:pPr>
    </w:p>
    <w:p w14:paraId="72F17235" w14:textId="77777777" w:rsidR="004C5E32" w:rsidRDefault="00832FA6" w:rsidP="00832FA6">
      <w:pPr>
        <w:pStyle w:val="Heading3"/>
      </w:pPr>
      <w:bookmarkStart w:id="18" w:name="_Toc472605408"/>
      <w:r>
        <w:t xml:space="preserve">4.4.2 </w:t>
      </w:r>
      <w:r w:rsidR="004C5E32">
        <w:t>Metropolizovan G</w:t>
      </w:r>
      <w:r w:rsidR="00E264A9">
        <w:t>ibs</w:t>
      </w:r>
      <w:r w:rsidR="004C5E32">
        <w:t>ov uzorkivač</w:t>
      </w:r>
      <w:bookmarkEnd w:id="18"/>
    </w:p>
    <w:p w14:paraId="200B7A48" w14:textId="77777777" w:rsidR="004C5E32" w:rsidRDefault="004C5E32" w:rsidP="004C5E32"/>
    <w:p w14:paraId="0F387044" w14:textId="77777777" w:rsidR="004C5E32" w:rsidRDefault="004C5E32" w:rsidP="78E8A886">
      <w:pPr>
        <w:spacing w:line="360" w:lineRule="auto"/>
        <w:jc w:val="both"/>
      </w:pPr>
      <w:r>
        <w:tab/>
      </w:r>
      <w:r w:rsidRPr="004C3480">
        <w:t>Kada je prostor koji posmatramo diskretan, tada se koristi sledeća strategija kako bi se poboljšao G</w:t>
      </w:r>
      <w:r w:rsidR="00E264A9">
        <w:t>ibs</w:t>
      </w:r>
      <w:r w:rsidRPr="004C3480">
        <w:t>ov algoritam uzorkovanja.</w:t>
      </w:r>
      <w:r w:rsidR="004C3480" w:rsidRPr="004C3480">
        <w:t xml:space="preserve"> Neka je  </w:t>
      </w:r>
      <w:r w:rsidR="004C3480" w:rsidRPr="4B562A88">
        <w:rPr>
          <w:b/>
          <w:bCs/>
        </w:rPr>
        <w:t>x</w:t>
      </w:r>
      <w:r w:rsidR="004C3480" w:rsidRPr="004C3480">
        <w:t xml:space="preserve"> =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d</m:t>
            </m:r>
          </m:sub>
        </m:sSub>
        <m:r>
          <w:rPr>
            <w:rFonts w:ascii="Cambria Math" w:hAnsi="Cambria Math"/>
          </w:rPr>
          <m:t>)</m:t>
        </m:r>
      </m:oMath>
      <w:r w:rsidR="004C3480" w:rsidRPr="004C3480">
        <w:t xml:space="preserve">, gde svako  </w:t>
      </w:r>
      <m:oMath>
        <m:sSub>
          <m:sSubPr>
            <m:ctrlPr>
              <w:rPr>
                <w:rFonts w:ascii="Cambria Math" w:hAnsi="Cambria Math"/>
                <w:i/>
              </w:rPr>
            </m:ctrlPr>
          </m:sSubPr>
          <m:e>
            <m:r>
              <w:rPr>
                <w:rFonts w:ascii="Cambria Math" w:hAnsi="Cambria Math"/>
              </w:rPr>
              <m:t>x</m:t>
            </m:r>
          </m:e>
          <m:sub>
            <m:r>
              <w:rPr>
                <w:rFonts w:ascii="Cambria Math" w:hAnsi="Cambria Math"/>
              </w:rPr>
              <m:t xml:space="preserve">i </m:t>
            </m:r>
          </m:sub>
        </m:sSub>
      </m:oMath>
      <w:r w:rsidR="004C3480" w:rsidRPr="004C3480">
        <w:t xml:space="preserve">može uzeti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4C3480" w:rsidRPr="004C3480">
        <w:t xml:space="preserve"> </w:t>
      </w:r>
      <w:r w:rsidR="004C3480">
        <w:t xml:space="preserve">različitih </w:t>
      </w:r>
      <w:r w:rsidR="004C3480" w:rsidRPr="004C3480">
        <w:t xml:space="preserve">vrednosti, i neka je </w:t>
      </w:r>
      <m:oMath>
        <m:r>
          <w:rPr>
            <w:rFonts w:ascii="Cambria Math" w:hAnsi="Cambria Math" w:cstheme="majorHAnsi"/>
          </w:rPr>
          <m:t>π</m:t>
        </m:r>
        <m:r>
          <m:rPr>
            <m:sty m:val="p"/>
          </m:rPr>
          <w:rPr>
            <w:rFonts w:ascii="Cambria Math" w:hAnsi="Cambria Math"/>
          </w:rPr>
          <m:t>(</m:t>
        </m:r>
        <m:r>
          <m:rPr>
            <m:sty m:val="b"/>
          </m:rPr>
          <w:rPr>
            <w:rFonts w:ascii="Cambria Math" w:hAnsi="Cambria Math"/>
          </w:rPr>
          <m:t>x</m:t>
        </m:r>
        <m:r>
          <m:rPr>
            <m:sty m:val="p"/>
          </m:rPr>
          <w:rPr>
            <w:rFonts w:ascii="Cambria Math" w:hAnsi="Cambria Math"/>
          </w:rPr>
          <m:t>)</m:t>
        </m:r>
      </m:oMath>
      <w:r w:rsidR="004C3480" w:rsidRPr="004C3480">
        <w:t xml:space="preserve"> posmatrana funkcija raspodele.</w:t>
      </w:r>
      <w:r w:rsidR="004C3480">
        <w:t xml:space="preserve"> Kod G</w:t>
      </w:r>
      <w:r w:rsidR="00E264A9">
        <w:t>ibs</w:t>
      </w:r>
      <w:r w:rsidR="004C3480">
        <w:t xml:space="preserve">ovog uzorkivača sa slučajnim skeniranjem prva koordinata koju biramo je </w:t>
      </w:r>
      <w:r w:rsidR="004C3480" w:rsidRPr="78E8A886">
        <w:rPr>
          <w:i/>
          <w:iCs/>
        </w:rPr>
        <w:t xml:space="preserve">i, </w:t>
      </w:r>
      <w:r w:rsidR="004C3480">
        <w:t xml:space="preserve">a trenutnu vrednost </w:t>
      </w:r>
      <w:r w:rsidR="008A2613">
        <w:t>koordinate</w:t>
      </w:r>
      <w:r w:rsidR="004C3480">
        <w:t xml:space="preserve">  </w:t>
      </w:r>
      <m:oMath>
        <m:sSub>
          <m:sSubPr>
            <m:ctrlPr>
              <w:rPr>
                <w:rFonts w:ascii="Cambria Math" w:hAnsi="Cambria Math"/>
                <w:i/>
              </w:rPr>
            </m:ctrlPr>
          </m:sSubPr>
          <m:e>
            <m:r>
              <w:rPr>
                <w:rFonts w:ascii="Cambria Math" w:hAnsi="Cambria Math"/>
              </w:rPr>
              <m:t>x</m:t>
            </m:r>
          </m:e>
          <m:sub>
            <m:r>
              <w:rPr>
                <w:rFonts w:ascii="Cambria Math" w:hAnsi="Cambria Math"/>
              </w:rPr>
              <m:t xml:space="preserve">i </m:t>
            </m:r>
          </m:sub>
        </m:sSub>
      </m:oMath>
      <w:r w:rsidR="004C3480">
        <w:t xml:space="preserve">menjamo sa izabranom vrednošću </w:t>
      </w: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rsidR="004C3480">
        <w:t>prema odgovarajućoj uslovnoj raspodeli. U ov</w:t>
      </w:r>
      <w:r w:rsidR="00167007">
        <w:t>o</w:t>
      </w:r>
      <w:r w:rsidR="004C3480">
        <w:t>m algoritmu</w:t>
      </w:r>
      <w:r w:rsidR="00167007">
        <w:t xml:space="preserve"> vrednost  </w:t>
      </w: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rsidR="00167007">
        <w:t>se odabira sa verovatnoćom:</w:t>
      </w:r>
    </w:p>
    <w:p w14:paraId="7C76AD47" w14:textId="77777777" w:rsidR="00167007" w:rsidRDefault="0060257E" w:rsidP="004C3480">
      <w:pPr>
        <w:spacing w:line="360" w:lineRule="auto"/>
        <w:jc w:val="both"/>
      </w:pPr>
      <m:oMathPara>
        <m:oMathParaPr>
          <m:jc m:val="center"/>
        </m:oMathParaPr>
        <m:oMath>
          <m:f>
            <m:fPr>
              <m:ctrlPr>
                <w:rPr>
                  <w:rFonts w:ascii="Cambria Math" w:hAnsi="Cambria Math"/>
                  <w:i/>
                </w:rPr>
              </m:ctrlPr>
            </m:fPr>
            <m:num>
              <m:r>
                <w:rPr>
                  <w:rFonts w:ascii="Cambria Math" w:hAnsi="Cambria Math"/>
                </w:rPr>
                <m:t>π(</m:t>
              </m:r>
              <m:sSub>
                <m:sSubPr>
                  <m:ctrlPr>
                    <w:rPr>
                      <w:rFonts w:ascii="Cambria Math" w:hAnsi="Cambria Math"/>
                      <w:i/>
                    </w:rPr>
                  </m:ctrlPr>
                </m:sSubPr>
                <m:e>
                  <m:r>
                    <w:rPr>
                      <w:rFonts w:ascii="Cambria Math" w:hAnsi="Cambria Math"/>
                    </w:rPr>
                    <m:t>y</m:t>
                  </m:r>
                </m:e>
                <m:sub>
                  <m:r>
                    <w:rPr>
                      <w:rFonts w:ascii="Cambria Math" w:hAnsi="Cambria Math"/>
                    </w:rPr>
                    <m:t xml:space="preserve">i </m:t>
                  </m:r>
                </m:sub>
              </m:sSub>
              <m:r>
                <w:rPr>
                  <w:rFonts w:ascii="Cambria Math" w:hAnsi="Cambria Math"/>
                </w:rPr>
                <m:t>|</m:t>
              </m:r>
              <m:sSub>
                <m:sSubPr>
                  <m:ctrlPr>
                    <w:rPr>
                      <w:rFonts w:ascii="Cambria Math" w:hAnsi="Cambria Math"/>
                      <w:b/>
                    </w:rPr>
                  </m:ctrlPr>
                </m:sSubPr>
                <m:e>
                  <m:r>
                    <m:rPr>
                      <m:sty m:val="b"/>
                    </m:rPr>
                    <w:rPr>
                      <w:rFonts w:ascii="Cambria Math" w:hAnsi="Cambria Math"/>
                    </w:rPr>
                    <m:t>x</m:t>
                  </m:r>
                </m:e>
                <m:sub>
                  <m:d>
                    <m:dPr>
                      <m:begChr m:val="["/>
                      <m:endChr m:val="]"/>
                      <m:ctrlPr>
                        <w:rPr>
                          <w:rFonts w:ascii="Cambria Math" w:hAnsi="Cambria Math"/>
                          <w:b/>
                        </w:rPr>
                      </m:ctrlPr>
                    </m:dPr>
                    <m:e>
                      <m:r>
                        <w:rPr>
                          <w:rFonts w:ascii="Cambria Math" w:hAnsi="Cambria Math"/>
                        </w:rPr>
                        <m:t>-i</m:t>
                      </m:r>
                    </m:e>
                  </m:d>
                </m:sub>
              </m:sSub>
              <m:r>
                <w:rPr>
                  <w:rFonts w:ascii="Cambria Math" w:hAnsi="Cambria Math"/>
                </w:rPr>
                <m:t>)</m:t>
              </m:r>
            </m:num>
            <m:den>
              <m:r>
                <w:rPr>
                  <w:rFonts w:ascii="Cambria Math" w:hAnsi="Cambria Math"/>
                </w:rPr>
                <m:t>1-π(</m:t>
              </m:r>
              <m:sSub>
                <m:sSubPr>
                  <m:ctrlPr>
                    <w:rPr>
                      <w:rFonts w:ascii="Cambria Math" w:hAnsi="Cambria Math"/>
                      <w:i/>
                    </w:rPr>
                  </m:ctrlPr>
                </m:sSubPr>
                <m:e>
                  <m:r>
                    <w:rPr>
                      <w:rFonts w:ascii="Cambria Math" w:hAnsi="Cambria Math"/>
                    </w:rPr>
                    <m:t>x</m:t>
                  </m:r>
                </m:e>
                <m:sub>
                  <m:r>
                    <w:rPr>
                      <w:rFonts w:ascii="Cambria Math" w:hAnsi="Cambria Math"/>
                    </w:rPr>
                    <m:t xml:space="preserve">i </m:t>
                  </m:r>
                </m:sub>
              </m:sSub>
              <m:r>
                <w:rPr>
                  <w:rFonts w:ascii="Cambria Math" w:hAnsi="Cambria Math"/>
                </w:rPr>
                <m:t>|</m:t>
              </m:r>
              <m:sSub>
                <m:sSubPr>
                  <m:ctrlPr>
                    <w:rPr>
                      <w:rFonts w:ascii="Cambria Math" w:hAnsi="Cambria Math"/>
                      <w:b/>
                    </w:rPr>
                  </m:ctrlPr>
                </m:sSubPr>
                <m:e>
                  <m:r>
                    <m:rPr>
                      <m:sty m:val="b"/>
                    </m:rPr>
                    <w:rPr>
                      <w:rFonts w:ascii="Cambria Math" w:hAnsi="Cambria Math"/>
                    </w:rPr>
                    <m:t>x</m:t>
                  </m:r>
                </m:e>
                <m:sub>
                  <m:d>
                    <m:dPr>
                      <m:begChr m:val="["/>
                      <m:endChr m:val="]"/>
                      <m:ctrlPr>
                        <w:rPr>
                          <w:rFonts w:ascii="Cambria Math" w:hAnsi="Cambria Math"/>
                          <w:b/>
                        </w:rPr>
                      </m:ctrlPr>
                    </m:dPr>
                    <m:e>
                      <m:r>
                        <w:rPr>
                          <w:rFonts w:ascii="Cambria Math" w:hAnsi="Cambria Math"/>
                        </w:rPr>
                        <m:t>-i</m:t>
                      </m:r>
                    </m:e>
                  </m:d>
                </m:sub>
              </m:sSub>
              <m:r>
                <w:rPr>
                  <w:rFonts w:ascii="Cambria Math" w:hAnsi="Cambria Math"/>
                </w:rPr>
                <m:t>)</m:t>
              </m:r>
            </m:den>
          </m:f>
          <m:r>
            <w:rPr>
              <w:rFonts w:ascii="Cambria Math" w:hAnsi="Cambria Math"/>
            </w:rPr>
            <m:t>,</m:t>
          </m:r>
        </m:oMath>
      </m:oMathPara>
    </w:p>
    <w:p w14:paraId="66C85D6D" w14:textId="77777777" w:rsidR="00167007" w:rsidRDefault="00167007" w:rsidP="356589AB">
      <w:pPr>
        <w:spacing w:line="360" w:lineRule="auto"/>
        <w:jc w:val="both"/>
      </w:pPr>
      <w:r>
        <w:t xml:space="preserve">a zatim se </w:t>
      </w:r>
      <m:oMath>
        <m:sSub>
          <m:sSubPr>
            <m:ctrlPr>
              <w:rPr>
                <w:rFonts w:ascii="Cambria Math" w:hAnsi="Cambria Math"/>
                <w:i/>
              </w:rPr>
            </m:ctrlPr>
          </m:sSubPr>
          <m:e>
            <m:r>
              <w:rPr>
                <w:rFonts w:ascii="Cambria Math" w:hAnsi="Cambria Math"/>
              </w:rPr>
              <m:t>x</m:t>
            </m:r>
          </m:e>
          <m:sub>
            <m:r>
              <w:rPr>
                <w:rFonts w:ascii="Cambria Math" w:hAnsi="Cambria Math"/>
              </w:rPr>
              <m:t xml:space="preserve">i </m:t>
            </m:r>
          </m:sub>
        </m:sSub>
      </m:oMath>
      <w:r>
        <w:t xml:space="preserve">zamenjuje sa </w:t>
      </w:r>
      <m:oMath>
        <m:sSub>
          <m:sSubPr>
            <m:ctrlPr>
              <w:rPr>
                <w:rFonts w:ascii="Cambria Math" w:hAnsi="Cambria Math"/>
                <w:i/>
              </w:rPr>
            </m:ctrlPr>
          </m:sSubPr>
          <m:e>
            <m:r>
              <w:rPr>
                <w:rFonts w:ascii="Cambria Math" w:hAnsi="Cambria Math"/>
              </w:rPr>
              <m:t>y</m:t>
            </m:r>
          </m:e>
          <m:sub>
            <m:r>
              <w:rPr>
                <w:rFonts w:ascii="Cambria Math" w:hAnsi="Cambria Math"/>
              </w:rPr>
              <m:t xml:space="preserve">i </m:t>
            </m:r>
          </m:sub>
        </m:sSub>
      </m:oMath>
      <w:r>
        <w:t xml:space="preserve"> sa Metropoli</w:t>
      </w:r>
      <w:r w:rsidR="00F7259E">
        <w:t>s</w:t>
      </w:r>
      <w:r>
        <w:t>-Hestingovom verovatnoćom prihvatanja:</w:t>
      </w:r>
    </w:p>
    <w:p w14:paraId="66D24E1F" w14:textId="77777777" w:rsidR="00167007" w:rsidRDefault="00167007" w:rsidP="004C3480">
      <w:pPr>
        <w:spacing w:line="360" w:lineRule="auto"/>
        <w:jc w:val="both"/>
      </w:pPr>
      <m:oMathPara>
        <m:oMathParaPr>
          <m:jc m:val="center"/>
        </m:oMathParaPr>
        <m:oMath>
          <m:r>
            <w:rPr>
              <w:rFonts w:ascii="Cambria Math" w:hAnsi="Cambria Math"/>
            </w:rPr>
            <m:t>min</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1-π(</m:t>
                  </m:r>
                  <m:sSub>
                    <m:sSubPr>
                      <m:ctrlPr>
                        <w:rPr>
                          <w:rFonts w:ascii="Cambria Math" w:hAnsi="Cambria Math"/>
                          <w:i/>
                        </w:rPr>
                      </m:ctrlPr>
                    </m:sSubPr>
                    <m:e>
                      <m:r>
                        <w:rPr>
                          <w:rFonts w:ascii="Cambria Math" w:hAnsi="Cambria Math"/>
                        </w:rPr>
                        <m:t>x</m:t>
                      </m:r>
                    </m:e>
                    <m:sub>
                      <m:r>
                        <w:rPr>
                          <w:rFonts w:ascii="Cambria Math" w:hAnsi="Cambria Math"/>
                        </w:rPr>
                        <m:t xml:space="preserve">i </m:t>
                      </m:r>
                    </m:sub>
                  </m:sSub>
                  <m:r>
                    <w:rPr>
                      <w:rFonts w:ascii="Cambria Math" w:hAnsi="Cambria Math"/>
                    </w:rPr>
                    <m:t>|</m:t>
                  </m:r>
                  <m:sSub>
                    <m:sSubPr>
                      <m:ctrlPr>
                        <w:rPr>
                          <w:rFonts w:ascii="Cambria Math" w:hAnsi="Cambria Math"/>
                          <w:b/>
                        </w:rPr>
                      </m:ctrlPr>
                    </m:sSubPr>
                    <m:e>
                      <m:r>
                        <m:rPr>
                          <m:sty m:val="b"/>
                        </m:rPr>
                        <w:rPr>
                          <w:rFonts w:ascii="Cambria Math" w:hAnsi="Cambria Math"/>
                        </w:rPr>
                        <m:t>x</m:t>
                      </m:r>
                    </m:e>
                    <m:sub>
                      <m:d>
                        <m:dPr>
                          <m:begChr m:val="["/>
                          <m:endChr m:val="]"/>
                          <m:ctrlPr>
                            <w:rPr>
                              <w:rFonts w:ascii="Cambria Math" w:hAnsi="Cambria Math"/>
                              <w:b/>
                            </w:rPr>
                          </m:ctrlPr>
                        </m:dPr>
                        <m:e>
                          <m:r>
                            <w:rPr>
                              <w:rFonts w:ascii="Cambria Math" w:hAnsi="Cambria Math"/>
                            </w:rPr>
                            <m:t>-i</m:t>
                          </m:r>
                        </m:e>
                      </m:d>
                    </m:sub>
                  </m:sSub>
                  <m:r>
                    <w:rPr>
                      <w:rFonts w:ascii="Cambria Math" w:hAnsi="Cambria Math"/>
                    </w:rPr>
                    <m:t>)</m:t>
                  </m:r>
                </m:num>
                <m:den>
                  <m:r>
                    <w:rPr>
                      <w:rFonts w:ascii="Cambria Math" w:hAnsi="Cambria Math"/>
                    </w:rPr>
                    <m:t>1-π(</m:t>
                  </m:r>
                  <m:sSub>
                    <m:sSubPr>
                      <m:ctrlPr>
                        <w:rPr>
                          <w:rFonts w:ascii="Cambria Math" w:hAnsi="Cambria Math"/>
                          <w:i/>
                        </w:rPr>
                      </m:ctrlPr>
                    </m:sSubPr>
                    <m:e>
                      <m:r>
                        <w:rPr>
                          <w:rFonts w:ascii="Cambria Math" w:hAnsi="Cambria Math"/>
                        </w:rPr>
                        <m:t>y</m:t>
                      </m:r>
                    </m:e>
                    <m:sub>
                      <m:r>
                        <w:rPr>
                          <w:rFonts w:ascii="Cambria Math" w:hAnsi="Cambria Math"/>
                        </w:rPr>
                        <m:t xml:space="preserve">i </m:t>
                      </m:r>
                    </m:sub>
                  </m:sSub>
                  <m:r>
                    <w:rPr>
                      <w:rFonts w:ascii="Cambria Math" w:hAnsi="Cambria Math"/>
                    </w:rPr>
                    <m:t>|</m:t>
                  </m:r>
                  <m:sSub>
                    <m:sSubPr>
                      <m:ctrlPr>
                        <w:rPr>
                          <w:rFonts w:ascii="Cambria Math" w:hAnsi="Cambria Math"/>
                          <w:b/>
                        </w:rPr>
                      </m:ctrlPr>
                    </m:sSubPr>
                    <m:e>
                      <m:r>
                        <m:rPr>
                          <m:sty m:val="b"/>
                        </m:rPr>
                        <w:rPr>
                          <w:rFonts w:ascii="Cambria Math" w:hAnsi="Cambria Math"/>
                        </w:rPr>
                        <m:t>x</m:t>
                      </m:r>
                    </m:e>
                    <m:sub>
                      <m:d>
                        <m:dPr>
                          <m:begChr m:val="["/>
                          <m:endChr m:val="]"/>
                          <m:ctrlPr>
                            <w:rPr>
                              <w:rFonts w:ascii="Cambria Math" w:hAnsi="Cambria Math"/>
                              <w:b/>
                            </w:rPr>
                          </m:ctrlPr>
                        </m:dPr>
                        <m:e>
                          <m:r>
                            <w:rPr>
                              <w:rFonts w:ascii="Cambria Math" w:hAnsi="Cambria Math"/>
                            </w:rPr>
                            <m:t>-i</m:t>
                          </m:r>
                        </m:e>
                      </m:d>
                    </m:sub>
                  </m:sSub>
                  <m:r>
                    <w:rPr>
                      <w:rFonts w:ascii="Cambria Math" w:hAnsi="Cambria Math"/>
                    </w:rPr>
                    <m:t>)</m:t>
                  </m:r>
                </m:den>
              </m:f>
            </m:e>
          </m:d>
          <m:r>
            <w:rPr>
              <w:rFonts w:ascii="Cambria Math" w:hAnsi="Cambria Math"/>
            </w:rPr>
            <m:t>,</m:t>
          </m:r>
        </m:oMath>
      </m:oMathPara>
    </w:p>
    <w:p w14:paraId="539FDDBF" w14:textId="77777777" w:rsidR="00167007" w:rsidRPr="004C3480" w:rsidRDefault="356589AB" w:rsidP="356589AB">
      <w:pPr>
        <w:spacing w:line="360" w:lineRule="auto"/>
        <w:jc w:val="both"/>
      </w:pPr>
      <w:r w:rsidRPr="356589AB">
        <w:t>dok u suprotnom ostaje nepromenjena vrednost. Ovaj algoritam se pokazao znatno efikasnijim od Gibsovog algoritma slučajnog skeniranja.</w:t>
      </w:r>
    </w:p>
    <w:p w14:paraId="65E2D788" w14:textId="77777777" w:rsidR="002F2B96" w:rsidRDefault="002F2B96" w:rsidP="002F2B96">
      <w:pPr>
        <w:pStyle w:val="ListParagraph"/>
        <w:spacing w:after="0" w:line="360" w:lineRule="auto"/>
        <w:jc w:val="both"/>
        <w:rPr>
          <w:rFonts w:cstheme="majorHAnsi"/>
          <w:sz w:val="24"/>
          <w:szCs w:val="24"/>
        </w:rPr>
      </w:pPr>
    </w:p>
    <w:p w14:paraId="2E6265F3" w14:textId="77777777" w:rsidR="00C91D63" w:rsidRDefault="00832FA6" w:rsidP="00832FA6">
      <w:pPr>
        <w:pStyle w:val="Heading3"/>
      </w:pPr>
      <w:bookmarkStart w:id="19" w:name="_Toc472605409"/>
      <w:r>
        <w:t xml:space="preserve">4.4.3 </w:t>
      </w:r>
      <w:r w:rsidR="00C91D63">
        <w:t>Hit and run algoritam</w:t>
      </w:r>
      <w:bookmarkEnd w:id="19"/>
    </w:p>
    <w:p w14:paraId="1AAB835E" w14:textId="77777777" w:rsidR="00C91D63" w:rsidRDefault="00C91D63" w:rsidP="00C91D63"/>
    <w:p w14:paraId="2D005752" w14:textId="77777777" w:rsidR="00C91D63" w:rsidRPr="008913B1" w:rsidRDefault="00C91D63" w:rsidP="356589AB">
      <w:pPr>
        <w:spacing w:line="360" w:lineRule="auto"/>
        <w:jc w:val="both"/>
      </w:pPr>
      <w:r w:rsidRPr="008913B1">
        <w:rPr>
          <w:rFonts w:cstheme="majorHAnsi"/>
        </w:rPr>
        <w:tab/>
      </w:r>
      <w:r w:rsidR="00853415" w:rsidRPr="4B562A88">
        <w:t>Hit and run je M</w:t>
      </w:r>
      <w:r w:rsidR="00B334DF" w:rsidRPr="4B562A88">
        <w:t>KML</w:t>
      </w:r>
      <w:r w:rsidR="00853415" w:rsidRPr="4B562A88">
        <w:t xml:space="preserve"> algoritam u kome u svakoj iteraciji </w:t>
      </w:r>
      <w:r w:rsidR="00853415" w:rsidRPr="356589AB">
        <w:rPr>
          <w:i/>
          <w:iCs/>
        </w:rPr>
        <w:t>t</w:t>
      </w:r>
      <w:r w:rsidR="00853415" w:rsidRPr="4B562A88">
        <w:t xml:space="preserve"> slučajno odabiramo pravac u </w:t>
      </w:r>
      <m:oMath>
        <m:sSup>
          <m:sSupPr>
            <m:ctrlPr>
              <w:rPr>
                <w:rFonts w:ascii="Cambria Math" w:hAnsi="Cambria Math" w:cstheme="majorHAnsi"/>
                <w:i/>
              </w:rPr>
            </m:ctrlPr>
          </m:sSupPr>
          <m:e>
            <m:r>
              <m:rPr>
                <m:scr m:val="double-struck"/>
              </m:rPr>
              <w:rPr>
                <w:rFonts w:hAnsi="Cambria Math" w:cstheme="majorHAnsi"/>
              </w:rPr>
              <m:t>R</m:t>
            </m:r>
          </m:e>
          <m:sup>
            <m:r>
              <w:rPr>
                <w:rFonts w:ascii="Cambria Math" w:hAnsi="Cambria Math" w:cstheme="majorHAnsi"/>
              </w:rPr>
              <m:t>k</m:t>
            </m:r>
          </m:sup>
        </m:sSup>
        <m:r>
          <w:rPr>
            <w:rFonts w:ascii="Cambria Math" w:cstheme="majorHAnsi"/>
          </w:rPr>
          <m:t xml:space="preserve">. </m:t>
        </m:r>
      </m:oMath>
      <w:r w:rsidR="00853415" w:rsidRPr="4B562A88">
        <w:t xml:space="preserve"> </w:t>
      </w:r>
      <w:r w:rsidRPr="4B562A88">
        <w:t>Pre</w:t>
      </w:r>
      <w:r w:rsidR="00832FA6" w:rsidRPr="4B562A88">
        <w:t>t</w:t>
      </w:r>
      <w:r w:rsidRPr="4B562A88">
        <w:t xml:space="preserve">postavimo da je </w:t>
      </w:r>
      <m:oMath>
        <m:sSup>
          <m:sSupPr>
            <m:ctrlPr>
              <w:rPr>
                <w:rFonts w:ascii="Cambria Math" w:hAnsi="Cambria Math" w:cstheme="majorHAnsi"/>
                <w:i/>
              </w:rPr>
            </m:ctrlPr>
          </m:sSupPr>
          <m:e>
            <m:r>
              <m:rPr>
                <m:sty m:val="b"/>
              </m:rPr>
              <w:rPr>
                <w:rFonts w:ascii="Cambria Math" w:hAnsi="Cambria Math" w:cstheme="majorHAnsi"/>
              </w:rPr>
              <m:t>x</m:t>
            </m:r>
          </m:e>
          <m:sup>
            <m:r>
              <w:rPr>
                <w:rFonts w:ascii="Cambria Math" w:cstheme="majorHAnsi"/>
              </w:rPr>
              <m:t>(</m:t>
            </m:r>
            <m:r>
              <w:rPr>
                <w:rFonts w:ascii="Cambria Math" w:hAnsi="Cambria Math" w:cstheme="majorHAnsi"/>
              </w:rPr>
              <m:t>t</m:t>
            </m:r>
            <m:r>
              <w:rPr>
                <w:rFonts w:ascii="Cambria Math" w:cstheme="majorHAnsi"/>
              </w:rPr>
              <m:t>)</m:t>
            </m:r>
          </m:sup>
        </m:sSup>
      </m:oMath>
      <w:r w:rsidRPr="4B562A88">
        <w:t xml:space="preserve"> trenutno stanje, algoritam hit and run (skraćeno HR) se sastoji iz sledećih koraka:</w:t>
      </w:r>
    </w:p>
    <w:p w14:paraId="132D4901" w14:textId="77777777" w:rsidR="00C91D63" w:rsidRDefault="00C91D63" w:rsidP="356589AB">
      <w:pPr>
        <w:pStyle w:val="ListParagraph"/>
        <w:numPr>
          <w:ilvl w:val="0"/>
          <w:numId w:val="26"/>
        </w:numPr>
        <w:spacing w:after="0" w:line="360" w:lineRule="auto"/>
        <w:jc w:val="both"/>
        <w:rPr>
          <w:sz w:val="24"/>
          <w:szCs w:val="24"/>
        </w:rPr>
      </w:pPr>
      <w:r>
        <w:rPr>
          <w:sz w:val="24"/>
          <w:szCs w:val="24"/>
        </w:rPr>
        <w:t xml:space="preserve">uniformno odaberemo pravac </w:t>
      </w:r>
      <m:oMath>
        <m:sSup>
          <m:sSupPr>
            <m:ctrlPr>
              <w:rPr>
                <w:rFonts w:ascii="Cambria Math" w:hAnsi="Cambria Math"/>
                <w:i/>
                <w:sz w:val="24"/>
                <w:szCs w:val="24"/>
              </w:rPr>
            </m:ctrlPr>
          </m:sSupPr>
          <m:e>
            <m:r>
              <m:rPr>
                <m:sty m:val="b"/>
              </m:rPr>
              <w:rPr>
                <w:rFonts w:ascii="Cambria Math" w:hAnsi="Cambria Math"/>
                <w:sz w:val="24"/>
                <w:szCs w:val="24"/>
              </w:rPr>
              <m:t>e</m:t>
            </m:r>
          </m:e>
          <m:sup>
            <m:r>
              <w:rPr>
                <w:rFonts w:ascii="Cambria Math" w:hAnsi="Cambria Math"/>
                <w:sz w:val="24"/>
                <w:szCs w:val="24"/>
              </w:rPr>
              <m:t>(t)</m:t>
            </m:r>
          </m:sup>
        </m:sSup>
      </m:oMath>
    </w:p>
    <w:p w14:paraId="475E073C" w14:textId="77777777" w:rsidR="00C91D63" w:rsidRDefault="00C91D63" w:rsidP="78E8A886">
      <w:pPr>
        <w:pStyle w:val="ListParagraph"/>
        <w:numPr>
          <w:ilvl w:val="0"/>
          <w:numId w:val="26"/>
        </w:numPr>
        <w:spacing w:after="0" w:line="360" w:lineRule="auto"/>
        <w:jc w:val="both"/>
        <w:rPr>
          <w:sz w:val="24"/>
          <w:szCs w:val="24"/>
        </w:rPr>
      </w:pPr>
      <w:r>
        <w:rPr>
          <w:sz w:val="24"/>
          <w:szCs w:val="24"/>
        </w:rPr>
        <w:t xml:space="preserve">odaberemo skalar </w:t>
      </w:r>
      <m:oMath>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(t)</m:t>
            </m:r>
          </m:sup>
        </m:sSup>
      </m:oMath>
      <w:r>
        <w:rPr>
          <w:sz w:val="24"/>
          <w:szCs w:val="24"/>
        </w:rPr>
        <w:t xml:space="preserve"> iz funkcije gustine </w:t>
      </w:r>
      <m:oMath>
        <m:r>
          <w:rPr>
            <w:rFonts w:ascii="Cambria Math" w:hAnsi="Cambria Math"/>
            <w:sz w:val="24"/>
            <w:szCs w:val="24"/>
          </w:rPr>
          <m:t>f(r)∝π(</m:t>
        </m:r>
        <m:sSup>
          <m:sSupPr>
            <m:ctrlPr>
              <w:rPr>
                <w:rFonts w:ascii="Cambria Math" w:hAnsi="Cambria Math"/>
                <w:i/>
                <w:sz w:val="24"/>
                <w:szCs w:val="24"/>
              </w:rPr>
            </m:ctrlPr>
          </m:sSupPr>
          <m:e>
            <m:r>
              <m:rPr>
                <m:sty m:val="b"/>
              </m:rP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 r</m:t>
        </m:r>
        <m:sSup>
          <m:sSupPr>
            <m:ctrlPr>
              <w:rPr>
                <w:rFonts w:ascii="Cambria Math" w:hAnsi="Cambria Math"/>
                <w:i/>
                <w:sz w:val="24"/>
                <w:szCs w:val="24"/>
              </w:rPr>
            </m:ctrlPr>
          </m:sSupPr>
          <m:e>
            <m:r>
              <m:rPr>
                <m:sty m:val="b"/>
              </m:rPr>
              <w:rPr>
                <w:rFonts w:ascii="Cambria Math" w:hAnsi="Cambria Math"/>
                <w:sz w:val="24"/>
                <w:szCs w:val="24"/>
              </w:rPr>
              <m:t>e</m:t>
            </m:r>
          </m:e>
          <m:sup>
            <m:r>
              <w:rPr>
                <w:rFonts w:ascii="Cambria Math" w:hAnsi="Cambria Math"/>
                <w:sz w:val="24"/>
                <w:szCs w:val="24"/>
              </w:rPr>
              <m:t>(t)</m:t>
            </m:r>
          </m:sup>
        </m:sSup>
        <m:r>
          <w:rPr>
            <w:rFonts w:ascii="Cambria Math" w:hAnsi="Cambria Math"/>
            <w:sz w:val="24"/>
            <w:szCs w:val="24"/>
          </w:rPr>
          <m:t>)</m:t>
        </m:r>
      </m:oMath>
    </w:p>
    <w:p w14:paraId="2269B86E" w14:textId="77777777" w:rsidR="00C91D63" w:rsidRPr="00C91D63" w:rsidRDefault="00C91D63" w:rsidP="356589AB">
      <w:pPr>
        <w:pStyle w:val="ListParagraph"/>
        <w:numPr>
          <w:ilvl w:val="0"/>
          <w:numId w:val="26"/>
        </w:numPr>
        <w:spacing w:after="0" w:line="360" w:lineRule="auto"/>
        <w:jc w:val="both"/>
        <w:rPr>
          <w:sz w:val="24"/>
          <w:szCs w:val="24"/>
        </w:rPr>
      </w:pPr>
      <w:r>
        <w:rPr>
          <w:sz w:val="24"/>
          <w:szCs w:val="24"/>
        </w:rPr>
        <w:t xml:space="preserve">izračunamo stanje </w:t>
      </w:r>
      <m:oMath>
        <m:sSup>
          <m:sSupPr>
            <m:ctrlPr>
              <w:rPr>
                <w:rFonts w:ascii="Cambria Math" w:hAnsi="Cambria Math"/>
                <w:i/>
                <w:sz w:val="24"/>
                <w:szCs w:val="24"/>
              </w:rPr>
            </m:ctrlPr>
          </m:sSupPr>
          <m:e>
            <m:r>
              <m:rPr>
                <m:sty m:val="b"/>
              </m:rPr>
              <w:rPr>
                <w:rFonts w:ascii="Cambria Math" w:hAnsi="Cambria Math"/>
                <w:sz w:val="24"/>
                <w:szCs w:val="24"/>
              </w:rPr>
              <m:t>x</m:t>
            </m:r>
          </m:e>
          <m:sup>
            <m:r>
              <w:rPr>
                <w:rFonts w:ascii="Cambria Math" w:hAnsi="Cambria Math"/>
                <w:sz w:val="24"/>
                <w:szCs w:val="24"/>
              </w:rPr>
              <m:t>(t+1)</m:t>
            </m:r>
          </m:sup>
        </m:sSup>
        <m:r>
          <w:rPr>
            <w:rFonts w:ascii="Cambria Math" w:hAnsi="Cambria Math"/>
            <w:sz w:val="24"/>
            <w:szCs w:val="24"/>
          </w:rPr>
          <m:t xml:space="preserve">= </m:t>
        </m:r>
        <m:sSup>
          <m:sSupPr>
            <m:ctrlPr>
              <w:rPr>
                <w:rFonts w:ascii="Cambria Math" w:hAnsi="Cambria Math"/>
                <w:i/>
                <w:sz w:val="24"/>
                <w:szCs w:val="24"/>
              </w:rPr>
            </m:ctrlPr>
          </m:sSupPr>
          <m:e>
            <m:r>
              <m:rPr>
                <m:sty m:val="b"/>
              </m:rP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t</m:t>
                </m:r>
              </m:e>
            </m:d>
          </m:sup>
        </m:sSup>
        <m:r>
          <w:rPr>
            <w:rFonts w:ascii="Cambria Math" w:hAnsi="Cambria Math"/>
            <w:sz w:val="24"/>
            <w:szCs w:val="24"/>
          </w:rPr>
          <m:t>+ r</m:t>
        </m:r>
        <m:sSup>
          <m:sSupPr>
            <m:ctrlPr>
              <w:rPr>
                <w:rFonts w:ascii="Cambria Math" w:hAnsi="Cambria Math"/>
                <w:i/>
                <w:sz w:val="24"/>
                <w:szCs w:val="24"/>
              </w:rPr>
            </m:ctrlPr>
          </m:sSupPr>
          <m:e>
            <m:r>
              <m:rPr>
                <m:sty m:val="b"/>
              </m:rPr>
              <w:rPr>
                <w:rFonts w:ascii="Cambria Math" w:hAnsi="Cambria Math"/>
                <w:sz w:val="24"/>
                <w:szCs w:val="24"/>
              </w:rPr>
              <m:t>e</m:t>
            </m:r>
          </m:e>
          <m:sup>
            <m:r>
              <w:rPr>
                <w:rFonts w:ascii="Cambria Math" w:hAnsi="Cambria Math"/>
                <w:sz w:val="24"/>
                <w:szCs w:val="24"/>
              </w:rPr>
              <m:t>(t)</m:t>
            </m:r>
          </m:sup>
        </m:sSup>
      </m:oMath>
    </w:p>
    <w:p w14:paraId="3327EB08" w14:textId="77777777" w:rsidR="002F2B96" w:rsidRPr="002F2B96" w:rsidRDefault="00D63461" w:rsidP="356589AB">
      <w:pPr>
        <w:spacing w:line="360" w:lineRule="auto"/>
        <w:jc w:val="both"/>
      </w:pPr>
      <w:r>
        <w:rPr>
          <w:rFonts w:cstheme="majorHAnsi"/>
        </w:rPr>
        <w:tab/>
      </w:r>
      <w:r w:rsidR="00C91D63" w:rsidRPr="4B562A88">
        <w:t xml:space="preserve">Ovaj algoritam </w:t>
      </w:r>
      <w:r w:rsidR="00242FF0" w:rsidRPr="4B562A88">
        <w:t xml:space="preserve">je </w:t>
      </w:r>
      <w:r w:rsidR="00C91D63" w:rsidRPr="4B562A88">
        <w:t>veoma koristan kada c</w:t>
      </w:r>
      <w:r w:rsidR="00B516A5" w:rsidRPr="4B562A88">
        <w:t>iljana raspodela ima više modus</w:t>
      </w:r>
      <w:r w:rsidR="00C91D63" w:rsidRPr="4B562A88">
        <w:t>a.</w:t>
      </w:r>
      <w:r w:rsidRPr="4B562A88">
        <w:t xml:space="preserve"> Glavna poteškoća ovog algoritma je što je u praksi teško odrediti </w:t>
      </w:r>
      <m:oMath>
        <m:r>
          <w:rPr>
            <w:rFonts w:ascii="Cambria Math" w:hAnsi="Cambria Math"/>
          </w:rPr>
          <m:t>f(r)</m:t>
        </m:r>
      </m:oMath>
      <w:r w:rsidRPr="4B562A88">
        <w:t>.</w:t>
      </w:r>
    </w:p>
    <w:p w14:paraId="6331D901" w14:textId="77777777" w:rsidR="00E15354" w:rsidRDefault="00E15354" w:rsidP="001545B6">
      <w:pPr>
        <w:spacing w:line="360" w:lineRule="auto"/>
        <w:jc w:val="both"/>
        <w:rPr>
          <w:rFonts w:asciiTheme="minorHAnsi" w:hAnsiTheme="minorHAnsi" w:cstheme="minorHAnsi"/>
          <w:i/>
        </w:rPr>
      </w:pPr>
    </w:p>
    <w:p w14:paraId="20B2D7F8" w14:textId="77777777" w:rsidR="00E15354" w:rsidRPr="00E15354" w:rsidRDefault="00E15354" w:rsidP="001545B6">
      <w:pPr>
        <w:spacing w:line="360" w:lineRule="auto"/>
        <w:jc w:val="both"/>
        <w:rPr>
          <w:rFonts w:asciiTheme="minorHAnsi" w:hAnsiTheme="minorHAnsi" w:cstheme="minorHAnsi"/>
          <w:i/>
        </w:rPr>
      </w:pPr>
    </w:p>
    <w:p w14:paraId="351F4CE0" w14:textId="77777777" w:rsidR="001B1EC1" w:rsidRDefault="001B1EC1" w:rsidP="007F3864">
      <w:pPr>
        <w:pStyle w:val="Heading1"/>
      </w:pPr>
    </w:p>
    <w:p w14:paraId="692E750E" w14:textId="77777777" w:rsidR="00E65FB9" w:rsidRDefault="00E65FB9" w:rsidP="007F3864">
      <w:pPr>
        <w:pStyle w:val="Heading1"/>
      </w:pPr>
    </w:p>
    <w:p w14:paraId="175C6D56" w14:textId="77777777" w:rsidR="00E65FB9" w:rsidRDefault="00E65FB9" w:rsidP="007F3864">
      <w:pPr>
        <w:pStyle w:val="Heading1"/>
      </w:pPr>
    </w:p>
    <w:p w14:paraId="2F6E8BA7" w14:textId="77777777" w:rsidR="00E65FB9" w:rsidRDefault="00E65FB9" w:rsidP="007F3864">
      <w:pPr>
        <w:pStyle w:val="Heading1"/>
      </w:pPr>
    </w:p>
    <w:p w14:paraId="6849F7C2" w14:textId="77777777" w:rsidR="00AE42CA" w:rsidRDefault="00AE42CA" w:rsidP="007F3864">
      <w:pPr>
        <w:pStyle w:val="Heading1"/>
      </w:pPr>
    </w:p>
    <w:p w14:paraId="63A831C2" w14:textId="77777777" w:rsidR="00AE42CA" w:rsidRDefault="00AE42CA" w:rsidP="00FE3881">
      <w:pPr>
        <w:pStyle w:val="Heading1"/>
      </w:pPr>
      <w:r>
        <w:br w:type="page"/>
      </w:r>
      <w:bookmarkStart w:id="20" w:name="_Toc472605410"/>
      <w:r w:rsidR="00FE3881">
        <w:lastRenderedPageBreak/>
        <w:t>5.</w:t>
      </w:r>
      <w:r>
        <w:t xml:space="preserve"> MONTE KARLO METOD RAZMENE KOPIJA</w:t>
      </w:r>
      <w:r w:rsidR="00122BBF" w:rsidRPr="36694CF7">
        <w:t xml:space="preserve"> - </w:t>
      </w:r>
      <w:r w:rsidR="00122BBF">
        <w:t>PRIMENA</w:t>
      </w:r>
      <w:r>
        <w:t xml:space="preserve"> NA PROBLEM UVIJANJA PROTEINA</w:t>
      </w:r>
      <w:bookmarkEnd w:id="20"/>
    </w:p>
    <w:p w14:paraId="5400F9D9" w14:textId="77777777" w:rsidR="00AE42CA" w:rsidRDefault="00AE42CA" w:rsidP="00AE42CA"/>
    <w:p w14:paraId="4D5D07D7" w14:textId="77777777" w:rsidR="00AE42CA" w:rsidRDefault="00FE3881" w:rsidP="00FE3881">
      <w:pPr>
        <w:pStyle w:val="Heading2"/>
      </w:pPr>
      <w:bookmarkStart w:id="21" w:name="_Toc472605411"/>
      <w:r>
        <w:t xml:space="preserve">5.1 </w:t>
      </w:r>
      <w:r w:rsidR="00122BBF">
        <w:t>Uvijanje proteina</w:t>
      </w:r>
      <w:bookmarkEnd w:id="21"/>
    </w:p>
    <w:p w14:paraId="767AFFE0" w14:textId="77777777" w:rsidR="00655517" w:rsidRPr="00E80D81" w:rsidRDefault="00655517" w:rsidP="00E80D81">
      <w:pPr>
        <w:spacing w:line="360" w:lineRule="auto"/>
        <w:rPr>
          <w:rFonts w:asciiTheme="minorHAnsi" w:hAnsiTheme="minorHAnsi" w:cstheme="minorHAnsi"/>
        </w:rPr>
      </w:pPr>
    </w:p>
    <w:p w14:paraId="2206FA54" w14:textId="77777777" w:rsidR="004F2FB8" w:rsidRPr="00967396" w:rsidRDefault="004F2FB8" w:rsidP="78E8A886">
      <w:pPr>
        <w:spacing w:line="360" w:lineRule="auto"/>
        <w:jc w:val="both"/>
        <w:rPr>
          <w:rFonts w:asciiTheme="minorHAnsi" w:eastAsiaTheme="minorEastAsia" w:hAnsiTheme="minorHAnsi" w:cstheme="minorBidi"/>
        </w:rPr>
      </w:pPr>
      <w:r w:rsidRPr="00967396">
        <w:rPr>
          <w:rFonts w:eastAsia="Calibri"/>
        </w:rPr>
        <w:tab/>
      </w:r>
      <w:r w:rsidRPr="78E8A886">
        <w:rPr>
          <w:rFonts w:asciiTheme="minorHAnsi" w:eastAsiaTheme="minorEastAsia" w:hAnsiTheme="minorHAnsi" w:cstheme="minorBidi"/>
        </w:rPr>
        <w:t xml:space="preserve">Protein je najvažniji molekul u klasi bioloških makromolekula. Oni učestvuju u svim ćelijskim i među-ćelijskim procesima i obavljaju širok spektar funkcija unutar živih organizama. Proteini su u suštini polimeri </w:t>
      </w:r>
      <w:r w:rsidR="00B10383" w:rsidRPr="78E8A886">
        <w:rPr>
          <w:rFonts w:asciiTheme="minorHAnsi" w:eastAsiaTheme="minorEastAsia" w:hAnsiTheme="minorHAnsi" w:cstheme="minorBidi"/>
        </w:rPr>
        <w:t>amino-kiselina</w:t>
      </w:r>
      <w:r w:rsidRPr="78E8A886">
        <w:rPr>
          <w:rFonts w:asciiTheme="minorHAnsi" w:eastAsiaTheme="minorEastAsia" w:hAnsiTheme="minorHAnsi" w:cstheme="minorBidi"/>
        </w:rPr>
        <w:t xml:space="preserve"> koje su poređane u linearne lance i spojene međusobno peptidnim vezama. Struktura proteina je određena redosledom </w:t>
      </w:r>
      <w:r w:rsidR="00B10383" w:rsidRPr="78E8A886">
        <w:rPr>
          <w:rFonts w:asciiTheme="minorHAnsi" w:eastAsiaTheme="minorEastAsia" w:hAnsiTheme="minorHAnsi" w:cstheme="minorBidi"/>
        </w:rPr>
        <w:t>amino-kiselina</w:t>
      </w:r>
      <w:r w:rsidRPr="78E8A886">
        <w:rPr>
          <w:rFonts w:asciiTheme="minorHAnsi" w:eastAsiaTheme="minorEastAsia" w:hAnsiTheme="minorHAnsi" w:cstheme="minorBidi"/>
        </w:rPr>
        <w:t xml:space="preserve"> u polipeptidnom lancu i od nje direktno zavisi fu</w:t>
      </w:r>
      <w:r w:rsidR="00B10383" w:rsidRPr="78E8A886">
        <w:rPr>
          <w:rFonts w:asciiTheme="minorHAnsi" w:eastAsiaTheme="minorEastAsia" w:hAnsiTheme="minorHAnsi" w:cstheme="minorBidi"/>
        </w:rPr>
        <w:t>nkcija proteina. Sekvenca amino-</w:t>
      </w:r>
      <w:r w:rsidRPr="78E8A886">
        <w:rPr>
          <w:rFonts w:asciiTheme="minorHAnsi" w:eastAsiaTheme="minorEastAsia" w:hAnsiTheme="minorHAnsi" w:cstheme="minorBidi"/>
        </w:rPr>
        <w:t>kiselina u proteinu definisana je u genima i sadržana u genet</w:t>
      </w:r>
      <w:r w:rsidR="00FE3881" w:rsidRPr="78E8A886">
        <w:rPr>
          <w:rFonts w:asciiTheme="minorHAnsi" w:eastAsiaTheme="minorEastAsia" w:hAnsiTheme="minorHAnsi" w:cstheme="minorBidi"/>
        </w:rPr>
        <w:t>skom</w:t>
      </w:r>
      <w:r w:rsidR="00CD4041" w:rsidRPr="78E8A886">
        <w:rPr>
          <w:rFonts w:asciiTheme="minorHAnsi" w:eastAsiaTheme="minorEastAsia" w:hAnsiTheme="minorHAnsi" w:cstheme="minorBidi"/>
        </w:rPr>
        <w:t xml:space="preserve"> kodu. Genetsk</w:t>
      </w:r>
      <w:r w:rsidRPr="78E8A886">
        <w:rPr>
          <w:rFonts w:asciiTheme="minorHAnsi" w:eastAsiaTheme="minorEastAsia" w:hAnsiTheme="minorHAnsi" w:cstheme="minorBidi"/>
        </w:rPr>
        <w:t xml:space="preserve">i kod određuju dvadeset "osnovnih" </w:t>
      </w:r>
      <w:r w:rsidR="00B10383" w:rsidRPr="78E8A886">
        <w:rPr>
          <w:rFonts w:asciiTheme="minorHAnsi" w:eastAsiaTheme="minorEastAsia" w:hAnsiTheme="minorHAnsi" w:cstheme="minorBidi"/>
        </w:rPr>
        <w:t>amino-kiselina</w:t>
      </w:r>
      <w:r w:rsidRPr="78E8A886">
        <w:rPr>
          <w:rFonts w:asciiTheme="minorHAnsi" w:eastAsiaTheme="minorEastAsia" w:hAnsiTheme="minorHAnsi" w:cstheme="minorBidi"/>
        </w:rPr>
        <w:t xml:space="preserve">. </w:t>
      </w:r>
    </w:p>
    <w:p w14:paraId="7473187D" w14:textId="77777777" w:rsidR="00CD4041" w:rsidRDefault="004F2FB8" w:rsidP="78E8A886">
      <w:pPr>
        <w:spacing w:line="360" w:lineRule="auto"/>
        <w:jc w:val="both"/>
        <w:rPr>
          <w:rFonts w:asciiTheme="minorHAnsi" w:eastAsiaTheme="minorEastAsia" w:hAnsiTheme="minorHAnsi" w:cstheme="minorBidi"/>
        </w:rPr>
      </w:pPr>
      <w:r w:rsidRPr="00967396">
        <w:rPr>
          <w:rFonts w:eastAsia="Calibri"/>
        </w:rPr>
        <w:tab/>
      </w:r>
      <w:r w:rsidRPr="78E8A886">
        <w:rPr>
          <w:rFonts w:asciiTheme="minorHAnsi" w:eastAsiaTheme="minorEastAsia" w:hAnsiTheme="minorHAnsi" w:cstheme="minorBidi"/>
        </w:rPr>
        <w:t xml:space="preserve">Zbog specifičnog vezivanja lanaca </w:t>
      </w:r>
      <w:r w:rsidR="00B10383" w:rsidRPr="78E8A886">
        <w:rPr>
          <w:rFonts w:asciiTheme="minorHAnsi" w:eastAsiaTheme="minorEastAsia" w:hAnsiTheme="minorHAnsi" w:cstheme="minorBidi"/>
        </w:rPr>
        <w:t>amino-kiselina</w:t>
      </w:r>
      <w:r w:rsidRPr="78E8A886">
        <w:rPr>
          <w:rFonts w:asciiTheme="minorHAnsi" w:eastAsiaTheme="minorEastAsia" w:hAnsiTheme="minorHAnsi" w:cstheme="minorBidi"/>
        </w:rPr>
        <w:t>, proteini imaju četiri strukturna nivoa koji određuju njihov izgled u prostoru (konformaciju). U zavisnosti od količine unakrsnih povezivanja struktura proteina može biti: primarna, sekundarna, tercijarna i kvaternarna</w:t>
      </w:r>
      <w:r w:rsidR="00730940" w:rsidRPr="78E8A886">
        <w:rPr>
          <w:rFonts w:asciiTheme="minorHAnsi" w:eastAsiaTheme="minorEastAsia" w:hAnsiTheme="minorHAnsi" w:cstheme="minorBidi"/>
        </w:rPr>
        <w:t xml:space="preserve"> [27].</w:t>
      </w:r>
    </w:p>
    <w:p w14:paraId="59F024A0" w14:textId="77777777" w:rsidR="00CD4041" w:rsidRPr="00CD4041" w:rsidRDefault="356589AB" w:rsidP="356589AB">
      <w:pPr>
        <w:pStyle w:val="ListParagraph"/>
        <w:numPr>
          <w:ilvl w:val="0"/>
          <w:numId w:val="2"/>
        </w:numPr>
        <w:spacing w:after="0" w:line="360" w:lineRule="auto"/>
        <w:ind w:left="288" w:right="288"/>
        <w:jc w:val="both"/>
        <w:rPr>
          <w:rFonts w:ascii="Times New Roman" w:eastAsia="Times New Roman" w:hAnsi="Times New Roman" w:cs="Times New Roman"/>
          <w:sz w:val="24"/>
          <w:szCs w:val="24"/>
        </w:rPr>
      </w:pPr>
      <w:r w:rsidRPr="356589AB">
        <w:rPr>
          <w:rFonts w:asciiTheme="minorHAnsi" w:eastAsiaTheme="minorEastAsia" w:hAnsiTheme="minorHAnsi" w:cstheme="minorBidi"/>
          <w:sz w:val="24"/>
          <w:szCs w:val="24"/>
        </w:rPr>
        <w:t>Primarna struktura</w:t>
      </w:r>
    </w:p>
    <w:p w14:paraId="7DEA718C" w14:textId="77777777" w:rsidR="00CD4041" w:rsidRPr="00CD4041" w:rsidRDefault="78E8A886" w:rsidP="78E8A886">
      <w:pPr>
        <w:spacing w:line="360" w:lineRule="auto"/>
        <w:ind w:left="720"/>
        <w:jc w:val="both"/>
        <w:rPr>
          <w:rFonts w:asciiTheme="minorHAnsi" w:eastAsiaTheme="minorEastAsia" w:hAnsiTheme="minorHAnsi" w:cstheme="minorBidi"/>
          <w:color w:val="000000" w:themeColor="text1"/>
        </w:rPr>
      </w:pPr>
      <w:r w:rsidRPr="78E8A886">
        <w:rPr>
          <w:rFonts w:asciiTheme="minorHAnsi" w:eastAsiaTheme="minorEastAsia" w:hAnsiTheme="minorHAnsi" w:cstheme="minorBidi"/>
          <w:color w:val="000000" w:themeColor="text1"/>
        </w:rPr>
        <w:t xml:space="preserve">Ovo je najjednostavnija struktura sa minimalnim brojem unakrsnih povezivanja. Primarna struktura predstavlja redosled amino-kiselina u polipeptidnom lancu i određena je </w:t>
      </w:r>
      <w:hyperlink r:id="rId12">
        <w:r w:rsidRPr="78E8A886">
          <w:rPr>
            <w:rStyle w:val="Hyperlink"/>
            <w:rFonts w:asciiTheme="minorHAnsi" w:eastAsiaTheme="minorEastAsia" w:hAnsiTheme="minorHAnsi" w:cstheme="minorBidi"/>
            <w:color w:val="000000" w:themeColor="text1"/>
            <w:u w:val="none"/>
          </w:rPr>
          <w:t>genom</w:t>
        </w:r>
      </w:hyperlink>
      <w:r w:rsidRPr="78E8A886">
        <w:rPr>
          <w:rFonts w:asciiTheme="minorHAnsi" w:eastAsiaTheme="minorEastAsia" w:hAnsiTheme="minorHAnsi" w:cstheme="minorBidi"/>
          <w:color w:val="000000" w:themeColor="text1"/>
        </w:rPr>
        <w:t xml:space="preserve"> koji odgovara proteinu. Specifičan niz nukleotida u </w:t>
      </w:r>
      <w:hyperlink r:id="rId13">
        <w:r w:rsidRPr="78E8A886">
          <w:rPr>
            <w:rStyle w:val="Hyperlink"/>
            <w:rFonts w:asciiTheme="minorHAnsi" w:eastAsiaTheme="minorEastAsia" w:hAnsiTheme="minorHAnsi" w:cstheme="minorBidi"/>
            <w:color w:val="000000" w:themeColor="text1"/>
            <w:u w:val="none"/>
          </w:rPr>
          <w:t>DNK</w:t>
        </w:r>
      </w:hyperlink>
      <w:r w:rsidRPr="78E8A886">
        <w:rPr>
          <w:rFonts w:asciiTheme="minorHAnsi" w:eastAsiaTheme="minorEastAsia" w:hAnsiTheme="minorHAnsi" w:cstheme="minorBidi"/>
          <w:color w:val="000000" w:themeColor="text1"/>
        </w:rPr>
        <w:t xml:space="preserve"> je prepisan na </w:t>
      </w:r>
      <w:hyperlink r:id="rId14">
        <w:r w:rsidRPr="78E8A886">
          <w:rPr>
            <w:rStyle w:val="Hyperlink"/>
            <w:rFonts w:asciiTheme="minorHAnsi" w:eastAsiaTheme="minorEastAsia" w:hAnsiTheme="minorHAnsi" w:cstheme="minorBidi"/>
            <w:color w:val="000000" w:themeColor="text1"/>
            <w:u w:val="none"/>
          </w:rPr>
          <w:t>iRNK</w:t>
        </w:r>
      </w:hyperlink>
      <w:r w:rsidRPr="78E8A886">
        <w:rPr>
          <w:rFonts w:asciiTheme="minorHAnsi" w:eastAsiaTheme="minorEastAsia" w:hAnsiTheme="minorHAnsi" w:cstheme="minorBidi"/>
          <w:color w:val="000000" w:themeColor="text1"/>
        </w:rPr>
        <w:t>, koji „čitaju“ ribozomi u procesu translacije - biosinteze proteina. Niz amino-kiselina je jedinstven za taj protein i definiše njegovu strukturu i funkciju.</w:t>
      </w:r>
    </w:p>
    <w:p w14:paraId="62689F7B" w14:textId="77777777" w:rsidR="00CD4041" w:rsidRPr="00CD4041" w:rsidRDefault="356589AB" w:rsidP="356589AB">
      <w:pPr>
        <w:pStyle w:val="ListParagraph"/>
        <w:numPr>
          <w:ilvl w:val="0"/>
          <w:numId w:val="2"/>
        </w:numPr>
        <w:spacing w:after="0" w:line="360" w:lineRule="auto"/>
        <w:ind w:left="288"/>
        <w:jc w:val="both"/>
        <w:rPr>
          <w:rFonts w:ascii="Times New Roman" w:eastAsia="Times New Roman" w:hAnsi="Times New Roman" w:cs="Times New Roman"/>
          <w:sz w:val="24"/>
          <w:szCs w:val="24"/>
        </w:rPr>
      </w:pPr>
      <w:r w:rsidRPr="356589AB">
        <w:rPr>
          <w:rFonts w:asciiTheme="minorHAnsi" w:eastAsiaTheme="minorEastAsia" w:hAnsiTheme="minorHAnsi" w:cstheme="minorBidi"/>
          <w:sz w:val="24"/>
          <w:szCs w:val="24"/>
        </w:rPr>
        <w:t xml:space="preserve"> Sekundarna struktura</w:t>
      </w:r>
    </w:p>
    <w:p w14:paraId="6443C2A3" w14:textId="77777777" w:rsidR="00CD4041" w:rsidRPr="00CD4041" w:rsidRDefault="00CD4041" w:rsidP="78E8A886">
      <w:pPr>
        <w:spacing w:line="360" w:lineRule="auto"/>
        <w:ind w:left="720"/>
        <w:jc w:val="both"/>
        <w:rPr>
          <w:rFonts w:asciiTheme="minorHAnsi" w:eastAsiaTheme="minorEastAsia" w:hAnsiTheme="minorHAnsi" w:cstheme="minorBidi"/>
        </w:rPr>
      </w:pPr>
      <w:r w:rsidRPr="78E8A886">
        <w:rPr>
          <w:rFonts w:asciiTheme="minorHAnsi" w:eastAsiaTheme="minorEastAsia" w:hAnsiTheme="minorHAnsi" w:cstheme="minorBidi"/>
        </w:rPr>
        <w:t>Sekundarne strukture predstavljaju izgled polipeptidnih lanaca u prostoru. S</w:t>
      </w:r>
      <w:r w:rsidR="00FE3881" w:rsidRPr="78E8A886">
        <w:rPr>
          <w:rFonts w:asciiTheme="minorHAnsi" w:eastAsiaTheme="minorEastAsia" w:hAnsiTheme="minorHAnsi" w:cstheme="minorBidi"/>
        </w:rPr>
        <w:t>astoje</w:t>
      </w:r>
      <w:r w:rsidRPr="78E8A886">
        <w:rPr>
          <w:rFonts w:asciiTheme="minorHAnsi" w:eastAsiaTheme="minorEastAsia" w:hAnsiTheme="minorHAnsi" w:cstheme="minorBidi"/>
        </w:rPr>
        <w:t xml:space="preserve"> se od dva ili više polipeptidnih lanaca. Obrazuje se uglavnom na bazi stvaranja vodoničnih veza između atoma koji se nalaze u sastavu peptidne veze i relativno blizu u polipeptidnom lancu. </w:t>
      </w:r>
      <w:r w:rsidRPr="78E8A886">
        <w:rPr>
          <w:rFonts w:asciiTheme="minorHAnsi" w:eastAsiaTheme="minorEastAsia" w:hAnsiTheme="minorHAnsi" w:cstheme="minorBidi"/>
          <w:color w:val="000000" w:themeColor="text1"/>
          <w:shd w:val="clear" w:color="auto" w:fill="FFFFFF"/>
        </w:rPr>
        <w:t xml:space="preserve">Najčešće sekundarne strukture </w:t>
      </w:r>
      <w:r w:rsidRPr="78E8A886">
        <w:rPr>
          <w:rFonts w:asciiTheme="minorHAnsi" w:eastAsiaTheme="minorEastAsia" w:hAnsiTheme="minorHAnsi" w:cstheme="minorBidi"/>
          <w:color w:val="000000" w:themeColor="text1"/>
        </w:rPr>
        <w:t>su:</w:t>
      </w:r>
    </w:p>
    <w:p w14:paraId="50C88ED3" w14:textId="77777777" w:rsidR="00CD4041" w:rsidRPr="00CD4041" w:rsidRDefault="00CD4041" w:rsidP="356589AB">
      <w:pPr>
        <w:pStyle w:val="ListParagraph"/>
        <w:numPr>
          <w:ilvl w:val="1"/>
          <w:numId w:val="8"/>
        </w:numPr>
        <w:spacing w:after="0" w:line="360" w:lineRule="auto"/>
        <w:jc w:val="both"/>
        <w:rPr>
          <w:rFonts w:ascii="Times New Roman,Calibri" w:eastAsia="Times New Roman,Calibri" w:hAnsi="Times New Roman,Calibri" w:cs="Times New Roman,Calibri"/>
          <w:color w:val="000000" w:themeColor="text1"/>
          <w:sz w:val="24"/>
          <w:szCs w:val="24"/>
        </w:rPr>
      </w:pPr>
      <w:r w:rsidRPr="00CD4041">
        <w:rPr>
          <w:sz w:val="24"/>
          <w:szCs w:val="24"/>
        </w:rPr>
        <w:sym w:font="Symbol" w:char="F061"/>
      </w:r>
      <w:r w:rsidRPr="356589AB">
        <w:rPr>
          <w:rFonts w:asciiTheme="minorHAnsi" w:eastAsiaTheme="minorEastAsia" w:hAnsiTheme="minorHAnsi" w:cstheme="minorBidi"/>
          <w:sz w:val="24"/>
          <w:szCs w:val="24"/>
        </w:rPr>
        <w:t xml:space="preserve">-heliks: tip sekundarne strukture u kojem se deo polipeptidnog lanca uvija u spiralu, najčešće u desnu zavojnicu. </w:t>
      </w:r>
    </w:p>
    <w:p w14:paraId="72B1AB3F" w14:textId="6C27F504" w:rsidR="00CD4041" w:rsidRPr="00CD4041" w:rsidRDefault="00CD4041" w:rsidP="78E8A886">
      <w:pPr>
        <w:pStyle w:val="ListParagraph"/>
        <w:numPr>
          <w:ilvl w:val="1"/>
          <w:numId w:val="8"/>
        </w:numPr>
        <w:spacing w:after="0" w:line="360" w:lineRule="auto"/>
        <w:jc w:val="both"/>
        <w:rPr>
          <w:rFonts w:ascii="Times New Roman" w:eastAsia="Times New Roman" w:hAnsi="Times New Roman" w:cs="Times New Roman"/>
          <w:sz w:val="24"/>
          <w:szCs w:val="24"/>
        </w:rPr>
      </w:pPr>
      <w:r w:rsidRPr="00CD4041">
        <w:rPr>
          <w:sz w:val="24"/>
          <w:szCs w:val="24"/>
        </w:rPr>
        <w:sym w:font="Symbol" w:char="F062"/>
      </w:r>
      <w:r w:rsidRPr="78E8A886">
        <w:rPr>
          <w:rFonts w:asciiTheme="minorHAnsi" w:eastAsiaTheme="minorEastAsia" w:hAnsiTheme="minorHAnsi" w:cstheme="minorBidi"/>
          <w:sz w:val="24"/>
          <w:szCs w:val="24"/>
        </w:rPr>
        <w:t>-ravan: tip sekundarne strukture u kojem se dva polipeptidna lanca ili delovi istog polipeptidnog lanca svrstavaju paral</w:t>
      </w:r>
      <w:r w:rsidR="005E0A77">
        <w:rPr>
          <w:rFonts w:asciiTheme="minorHAnsi" w:eastAsiaTheme="minorEastAsia" w:hAnsiTheme="minorHAnsi" w:cstheme="minorBidi"/>
          <w:sz w:val="24"/>
          <w:szCs w:val="24"/>
        </w:rPr>
        <w:t xml:space="preserve">elno jedan prema drugom, </w:t>
      </w:r>
      <w:r w:rsidRPr="78E8A886">
        <w:rPr>
          <w:rFonts w:asciiTheme="minorHAnsi" w:eastAsiaTheme="minorEastAsia" w:hAnsiTheme="minorHAnsi" w:cstheme="minorBidi"/>
          <w:sz w:val="24"/>
          <w:szCs w:val="24"/>
        </w:rPr>
        <w:t>lanci mogu biti paralelni ili antiparalelni.</w:t>
      </w:r>
    </w:p>
    <w:p w14:paraId="3053EF9E" w14:textId="77777777" w:rsidR="00CD4041" w:rsidRPr="00CD4041" w:rsidRDefault="356589AB" w:rsidP="356589AB">
      <w:pPr>
        <w:pStyle w:val="ListParagraph"/>
        <w:numPr>
          <w:ilvl w:val="0"/>
          <w:numId w:val="2"/>
        </w:numPr>
        <w:spacing w:after="0" w:line="360" w:lineRule="auto"/>
        <w:ind w:left="288"/>
        <w:jc w:val="both"/>
        <w:rPr>
          <w:rFonts w:ascii="Times New Roman" w:eastAsia="Times New Roman" w:hAnsi="Times New Roman" w:cs="Times New Roman"/>
          <w:sz w:val="24"/>
          <w:szCs w:val="24"/>
        </w:rPr>
      </w:pPr>
      <w:r w:rsidRPr="356589AB">
        <w:rPr>
          <w:rFonts w:asciiTheme="minorHAnsi" w:eastAsiaTheme="minorEastAsia" w:hAnsiTheme="minorHAnsi" w:cstheme="minorBidi"/>
          <w:sz w:val="24"/>
          <w:szCs w:val="24"/>
        </w:rPr>
        <w:lastRenderedPageBreak/>
        <w:t xml:space="preserve"> Tercijarna struktura</w:t>
      </w:r>
    </w:p>
    <w:p w14:paraId="01D4276C" w14:textId="77777777" w:rsidR="00CD4041" w:rsidRPr="00CD4041" w:rsidRDefault="78E8A886" w:rsidP="78E8A886">
      <w:pPr>
        <w:spacing w:line="360" w:lineRule="auto"/>
        <w:ind w:left="720"/>
        <w:jc w:val="both"/>
        <w:rPr>
          <w:rFonts w:asciiTheme="minorHAnsi" w:eastAsiaTheme="minorEastAsia" w:hAnsiTheme="minorHAnsi" w:cstheme="minorBidi"/>
          <w:color w:val="000000" w:themeColor="text1"/>
        </w:rPr>
      </w:pPr>
      <w:r w:rsidRPr="78E8A886">
        <w:rPr>
          <w:rFonts w:asciiTheme="minorHAnsi" w:eastAsiaTheme="minorEastAsia" w:hAnsiTheme="minorHAnsi" w:cstheme="minorBidi"/>
        </w:rPr>
        <w:t xml:space="preserve">Polipeptidni lanac, koji u sebi već sadrži delove sa sekundarnom strukturom, sposoban je da se u celini izuvija u prostoru i zauzme položaj koji odgovara najstabilnijoj konformaciji, pri datim uslovima, koji se naziva tercijarna struktura. </w:t>
      </w:r>
      <w:r w:rsidRPr="78E8A886">
        <w:rPr>
          <w:rFonts w:asciiTheme="minorHAnsi" w:eastAsiaTheme="minorEastAsia" w:hAnsiTheme="minorHAnsi" w:cstheme="minorBidi"/>
          <w:color w:val="000000" w:themeColor="text1"/>
        </w:rPr>
        <w:t>Ova struktura se formira kada se sekundarne strukture uvežu i formiraju trodimenzionalnu kompleksnu strukturu prvenstveno kroz hidrofobne interakcije, ali i vodonične veze, jonske interakcije i disulfidne veze. Tercijarna struktura zaokružuje sve nekovalentne interakcije koje ne razmatra sekundarna struktura, definiše sveukupno savijanje u proteinu i utiče na funkciju koju će protein obavljati.</w:t>
      </w:r>
    </w:p>
    <w:p w14:paraId="0370246A" w14:textId="77777777" w:rsidR="00CD4041" w:rsidRPr="00CD4041" w:rsidRDefault="356589AB" w:rsidP="356589AB">
      <w:pPr>
        <w:pStyle w:val="ListParagraph"/>
        <w:numPr>
          <w:ilvl w:val="0"/>
          <w:numId w:val="2"/>
        </w:numPr>
        <w:spacing w:after="0" w:line="360" w:lineRule="auto"/>
        <w:ind w:left="288"/>
        <w:jc w:val="both"/>
        <w:rPr>
          <w:rFonts w:ascii="Times New Roman" w:eastAsia="Times New Roman" w:hAnsi="Times New Roman" w:cs="Times New Roman"/>
          <w:sz w:val="24"/>
          <w:szCs w:val="24"/>
        </w:rPr>
      </w:pPr>
      <w:r w:rsidRPr="356589AB">
        <w:rPr>
          <w:rFonts w:asciiTheme="minorHAnsi" w:eastAsiaTheme="minorEastAsia" w:hAnsiTheme="minorHAnsi" w:cstheme="minorBidi"/>
          <w:sz w:val="24"/>
          <w:szCs w:val="24"/>
        </w:rPr>
        <w:t xml:space="preserve"> Kvaternarna struktura</w:t>
      </w:r>
    </w:p>
    <w:p w14:paraId="1674BC66" w14:textId="77777777" w:rsidR="00CD4041" w:rsidRPr="00CD4041" w:rsidRDefault="356589AB" w:rsidP="356589AB">
      <w:pPr>
        <w:spacing w:line="360" w:lineRule="auto"/>
        <w:ind w:left="720"/>
        <w:jc w:val="both"/>
        <w:rPr>
          <w:rFonts w:asciiTheme="minorHAnsi" w:eastAsiaTheme="minorEastAsia" w:hAnsiTheme="minorHAnsi" w:cstheme="minorBidi"/>
        </w:rPr>
      </w:pPr>
      <w:r w:rsidRPr="356589AB">
        <w:rPr>
          <w:rFonts w:asciiTheme="minorHAnsi" w:eastAsiaTheme="minorEastAsia" w:hAnsiTheme="minorHAnsi" w:cstheme="minorBidi"/>
        </w:rPr>
        <w:t>Kvaternarna struktura je nivo organizacije proteina koji je sačinjen od više polipeptida, tako dobijene strukture se nazivaju kompleksi ili agregati. Svaki polipeptid (sa uređenom tercijarnom strukturom) predstavlja jednu podjedinicu. Kvaternarna struktura je prostorni raspored podjedinica u složenoj celini.</w:t>
      </w:r>
    </w:p>
    <w:p w14:paraId="25DA5A2C" w14:textId="5866C06B" w:rsidR="004F2FB8" w:rsidRPr="00967396" w:rsidRDefault="00CD4041" w:rsidP="78E8A886">
      <w:pPr>
        <w:spacing w:line="360" w:lineRule="auto"/>
        <w:jc w:val="both"/>
        <w:rPr>
          <w:rFonts w:asciiTheme="minorHAnsi" w:eastAsiaTheme="minorEastAsia" w:hAnsiTheme="minorHAnsi" w:cstheme="minorBidi"/>
        </w:rPr>
      </w:pPr>
      <w:r>
        <w:rPr>
          <w:rFonts w:eastAsia="Calibri"/>
        </w:rPr>
        <w:tab/>
      </w:r>
      <w:r w:rsidR="004F2FB8" w:rsidRPr="78E8A886">
        <w:rPr>
          <w:rFonts w:asciiTheme="minorHAnsi" w:eastAsiaTheme="minorEastAsia" w:hAnsiTheme="minorHAnsi" w:cstheme="minorBidi"/>
        </w:rPr>
        <w:t xml:space="preserve"> Proces kojim se formiraju više strukture se zove uvijanje proteina i predstavlja </w:t>
      </w:r>
      <w:r w:rsidR="0056074D" w:rsidRPr="78E8A886">
        <w:rPr>
          <w:rFonts w:asciiTheme="minorHAnsi" w:eastAsiaTheme="minorEastAsia" w:hAnsiTheme="minorHAnsi" w:cstheme="minorBidi"/>
        </w:rPr>
        <w:t>jedan od najznačajnijih problema savremene biologije</w:t>
      </w:r>
      <w:r w:rsidR="004F2FB8" w:rsidRPr="78E8A886">
        <w:rPr>
          <w:rFonts w:asciiTheme="minorHAnsi" w:eastAsiaTheme="minorEastAsia" w:hAnsiTheme="minorHAnsi" w:cstheme="minorBidi"/>
        </w:rPr>
        <w:t>. Korektna trodimenziona struktura je esencijalna za funkciju, mada neki delovi funkcionalnih proteina mogu da ostanu ne</w:t>
      </w:r>
      <w:r w:rsidR="00FE3881" w:rsidRPr="78E8A886">
        <w:rPr>
          <w:rFonts w:asciiTheme="minorHAnsi" w:eastAsiaTheme="minorEastAsia" w:hAnsiTheme="minorHAnsi" w:cstheme="minorBidi"/>
        </w:rPr>
        <w:t>uvijeni</w:t>
      </w:r>
      <w:r w:rsidR="004F2FB8" w:rsidRPr="78E8A886">
        <w:rPr>
          <w:rFonts w:asciiTheme="minorHAnsi" w:eastAsiaTheme="minorEastAsia" w:hAnsiTheme="minorHAnsi" w:cstheme="minorBidi"/>
        </w:rPr>
        <w:t xml:space="preserve">. </w:t>
      </w:r>
      <w:r w:rsidR="003042E4" w:rsidRPr="78E8A886">
        <w:rPr>
          <w:rFonts w:asciiTheme="minorHAnsi" w:eastAsiaTheme="minorEastAsia" w:hAnsiTheme="minorHAnsi" w:cstheme="minorBidi"/>
        </w:rPr>
        <w:t>Prirodno stanje (</w:t>
      </w:r>
      <w:r w:rsidR="003042E4" w:rsidRPr="78E8A886">
        <w:rPr>
          <w:rFonts w:asciiTheme="minorHAnsi" w:eastAsiaTheme="minorEastAsia" w:hAnsiTheme="minorHAnsi" w:cstheme="minorBidi"/>
          <w:i/>
          <w:iCs/>
        </w:rPr>
        <w:t>eng. native state</w:t>
      </w:r>
      <w:r w:rsidR="001726BA">
        <w:rPr>
          <w:rFonts w:asciiTheme="minorHAnsi" w:eastAsiaTheme="minorEastAsia" w:hAnsiTheme="minorHAnsi" w:cstheme="minorBidi"/>
        </w:rPr>
        <w:t>) proteina preds</w:t>
      </w:r>
      <w:r w:rsidR="003042E4" w:rsidRPr="78E8A886">
        <w:rPr>
          <w:rFonts w:asciiTheme="minorHAnsi" w:eastAsiaTheme="minorEastAsia" w:hAnsiTheme="minorHAnsi" w:cstheme="minorBidi"/>
        </w:rPr>
        <w:t>tavlja oblik proteina koji poseduje najmanje slobodne energije</w:t>
      </w:r>
      <w:r w:rsidR="00C56065" w:rsidRPr="78E8A886">
        <w:rPr>
          <w:rFonts w:asciiTheme="minorHAnsi" w:eastAsiaTheme="minorEastAsia" w:hAnsiTheme="minorHAnsi" w:cstheme="minorBidi"/>
        </w:rPr>
        <w:t xml:space="preserve"> </w:t>
      </w:r>
      <w:r w:rsidR="00E14F45" w:rsidRPr="78E8A886">
        <w:rPr>
          <w:rStyle w:val="FootnoteReference"/>
          <w:rFonts w:asciiTheme="minorHAnsi" w:eastAsiaTheme="minorEastAsia" w:hAnsiTheme="minorHAnsi" w:cstheme="minorBidi"/>
        </w:rPr>
        <w:footnoteReference w:id="6"/>
      </w:r>
      <w:r w:rsidR="00022D3D" w:rsidRPr="78E8A886">
        <w:rPr>
          <w:rFonts w:asciiTheme="minorHAnsi" w:eastAsiaTheme="minorEastAsia" w:hAnsiTheme="minorHAnsi" w:cstheme="minorBidi"/>
        </w:rPr>
        <w:t xml:space="preserve"> </w:t>
      </w:r>
      <w:r w:rsidR="00C56065" w:rsidRPr="78E8A886">
        <w:rPr>
          <w:rFonts w:asciiTheme="minorHAnsi" w:eastAsiaTheme="minorEastAsia" w:hAnsiTheme="minorHAnsi" w:cstheme="minorBidi"/>
        </w:rPr>
        <w:t>[36]</w:t>
      </w:r>
      <w:r w:rsidR="003042E4" w:rsidRPr="78E8A886">
        <w:rPr>
          <w:rFonts w:asciiTheme="minorHAnsi" w:eastAsiaTheme="minorEastAsia" w:hAnsiTheme="minorHAnsi" w:cstheme="minorBidi"/>
        </w:rPr>
        <w:t xml:space="preserve">. </w:t>
      </w:r>
      <w:r w:rsidR="004F2FB8" w:rsidRPr="78E8A886">
        <w:rPr>
          <w:rFonts w:asciiTheme="minorHAnsi" w:eastAsiaTheme="minorEastAsia" w:hAnsiTheme="minorHAnsi" w:cstheme="minorBidi"/>
        </w:rPr>
        <w:t xml:space="preserve">Posledica neuspešnog </w:t>
      </w:r>
      <w:r w:rsidR="00FE3881" w:rsidRPr="78E8A886">
        <w:rPr>
          <w:rFonts w:asciiTheme="minorHAnsi" w:eastAsiaTheme="minorEastAsia" w:hAnsiTheme="minorHAnsi" w:cstheme="minorBidi"/>
        </w:rPr>
        <w:t>uvijanja</w:t>
      </w:r>
      <w:r w:rsidR="00FE3881" w:rsidRPr="78E8A886">
        <w:rPr>
          <w:rStyle w:val="CommentReference"/>
          <w:rFonts w:asciiTheme="minorHAnsi" w:eastAsiaTheme="minorEastAsia" w:hAnsiTheme="minorHAnsi" w:cstheme="minorBidi"/>
          <w:sz w:val="24"/>
          <w:szCs w:val="24"/>
        </w:rPr>
        <w:t xml:space="preserve"> u </w:t>
      </w:r>
      <w:r w:rsidR="004F2FB8" w:rsidRPr="78E8A886">
        <w:rPr>
          <w:rFonts w:asciiTheme="minorHAnsi" w:eastAsiaTheme="minorEastAsia" w:hAnsiTheme="minorHAnsi" w:cstheme="minorBidi"/>
        </w:rPr>
        <w:t xml:space="preserve">prirodnu strukturu su neaktivni proteini koji su obično toksični. Iako svaki jedinstveni polipeptid može imati više od jedne stabilne uvijene konformacije, svaka konformacija ima svoju biološku aktivnost i samo jedna konformacija se smatra aktivnom. Funkcija je povezana sa prirodnim stanjem proteina </w:t>
      </w:r>
      <w:r w:rsidR="00077AED" w:rsidRPr="78E8A886">
        <w:rPr>
          <w:rFonts w:asciiTheme="minorHAnsi" w:eastAsiaTheme="minorEastAsia" w:hAnsiTheme="minorHAnsi" w:cstheme="minorBidi"/>
        </w:rPr>
        <w:t>i kada se ova struktura prekine</w:t>
      </w:r>
      <w:r w:rsidR="004F2FB8" w:rsidRPr="78E8A886">
        <w:rPr>
          <w:rFonts w:asciiTheme="minorHAnsi" w:eastAsiaTheme="minorEastAsia" w:hAnsiTheme="minorHAnsi" w:cstheme="minorBidi"/>
        </w:rPr>
        <w:t xml:space="preserve"> protei</w:t>
      </w:r>
      <w:r w:rsidR="00FC4CD1">
        <w:rPr>
          <w:rFonts w:asciiTheme="minorHAnsi" w:eastAsiaTheme="minorEastAsia" w:hAnsiTheme="minorHAnsi" w:cstheme="minorBidi"/>
        </w:rPr>
        <w:t xml:space="preserve">n nije u stanju da izvršava </w:t>
      </w:r>
      <w:r w:rsidR="004F2FB8" w:rsidRPr="78E8A886">
        <w:rPr>
          <w:rFonts w:asciiTheme="minorHAnsi" w:eastAsiaTheme="minorEastAsia" w:hAnsiTheme="minorHAnsi" w:cstheme="minorBidi"/>
        </w:rPr>
        <w:t xml:space="preserve">svoju specifičnu funkciju. </w:t>
      </w:r>
      <w:r w:rsidR="008639C7" w:rsidRPr="78E8A886">
        <w:rPr>
          <w:rFonts w:asciiTheme="minorHAnsi" w:eastAsiaTheme="minorEastAsia" w:hAnsiTheme="minorHAnsi" w:cstheme="minorBidi"/>
        </w:rPr>
        <w:t>Međutim, postoje proteini koji nisu uvijeni u prirodno stanje</w:t>
      </w:r>
      <w:r w:rsidR="001F5320" w:rsidRPr="78E8A886">
        <w:rPr>
          <w:rFonts w:asciiTheme="minorHAnsi" w:eastAsiaTheme="minorEastAsia" w:hAnsiTheme="minorHAnsi" w:cstheme="minorBidi"/>
        </w:rPr>
        <w:t xml:space="preserve"> (tzv. neuređeni proteini) koji</w:t>
      </w:r>
      <w:r w:rsidR="008639C7" w:rsidRPr="78E8A886">
        <w:rPr>
          <w:rFonts w:asciiTheme="minorHAnsi" w:eastAsiaTheme="minorEastAsia" w:hAnsiTheme="minorHAnsi" w:cstheme="minorBidi"/>
        </w:rPr>
        <w:t xml:space="preserve"> imaju značajnu ulogu u ćelijskim procesima, skladištenju i obradi informacija, </w:t>
      </w:r>
      <w:r w:rsidR="001F5320" w:rsidRPr="78E8A886">
        <w:rPr>
          <w:rFonts w:asciiTheme="minorHAnsi" w:eastAsiaTheme="minorEastAsia" w:hAnsiTheme="minorHAnsi" w:cstheme="minorBidi"/>
        </w:rPr>
        <w:t>ali dovode i do nekih ozbiljnih kardiovaskularnih oboljenja, karcinoma i neurodegenerativnih bolesti.</w:t>
      </w:r>
    </w:p>
    <w:p w14:paraId="51E576C3" w14:textId="343E2097" w:rsidR="00077AED" w:rsidRDefault="00655517" w:rsidP="78E8A886">
      <w:pPr>
        <w:spacing w:line="360" w:lineRule="auto"/>
        <w:jc w:val="both"/>
        <w:rPr>
          <w:rFonts w:asciiTheme="minorHAnsi" w:eastAsiaTheme="minorEastAsia" w:hAnsiTheme="minorHAnsi" w:cstheme="minorBidi"/>
        </w:rPr>
      </w:pPr>
      <w:r w:rsidRPr="00E80D81">
        <w:rPr>
          <w:rFonts w:asciiTheme="minorHAnsi" w:hAnsiTheme="minorHAnsi" w:cstheme="minorHAnsi"/>
        </w:rPr>
        <w:tab/>
      </w:r>
      <w:r w:rsidR="0056074D" w:rsidRPr="78E8A886">
        <w:rPr>
          <w:rFonts w:asciiTheme="minorHAnsi" w:eastAsiaTheme="minorEastAsia" w:hAnsiTheme="minorHAnsi" w:cstheme="minorBidi"/>
        </w:rPr>
        <w:t xml:space="preserve">Mehanizam uvijanja proteina nije u potpunosti razjašnjen. </w:t>
      </w:r>
      <w:r w:rsidR="00E80D81" w:rsidRPr="78E8A886">
        <w:rPr>
          <w:rFonts w:asciiTheme="minorHAnsi" w:eastAsiaTheme="minorEastAsia" w:hAnsiTheme="minorHAnsi" w:cstheme="minorBidi"/>
        </w:rPr>
        <w:t>Uspešan metod za</w:t>
      </w:r>
      <w:r w:rsidR="0029763C" w:rsidRPr="78E8A886">
        <w:rPr>
          <w:rFonts w:asciiTheme="minorHAnsi" w:eastAsiaTheme="minorEastAsia" w:hAnsiTheme="minorHAnsi" w:cstheme="minorBidi"/>
        </w:rPr>
        <w:t xml:space="preserve"> predviđanje strukture proteina</w:t>
      </w:r>
      <w:r w:rsidR="00E80D81" w:rsidRPr="78E8A886">
        <w:rPr>
          <w:rFonts w:asciiTheme="minorHAnsi" w:eastAsiaTheme="minorEastAsia" w:hAnsiTheme="minorHAnsi" w:cstheme="minorBidi"/>
        </w:rPr>
        <w:t xml:space="preserve"> bi imao dalekosežnu primenu i u drugim naučnim oblastima uključujući i </w:t>
      </w:r>
      <w:r w:rsidR="00E80D81" w:rsidRPr="78E8A886">
        <w:rPr>
          <w:rFonts w:asciiTheme="minorHAnsi" w:eastAsiaTheme="minorEastAsia" w:hAnsiTheme="minorHAnsi" w:cstheme="minorBidi"/>
        </w:rPr>
        <w:lastRenderedPageBreak/>
        <w:t>genetiku i medicinu. Trenutne</w:t>
      </w:r>
      <w:r w:rsidR="000C1969" w:rsidRPr="78E8A886">
        <w:rPr>
          <w:rFonts w:asciiTheme="minorHAnsi" w:eastAsiaTheme="minorEastAsia" w:hAnsiTheme="minorHAnsi" w:cstheme="minorBidi"/>
        </w:rPr>
        <w:t xml:space="preserve"> metode koje se koriste u </w:t>
      </w:r>
      <w:r w:rsidR="00E80D81" w:rsidRPr="78E8A886">
        <w:rPr>
          <w:rFonts w:asciiTheme="minorHAnsi" w:eastAsiaTheme="minorEastAsia" w:hAnsiTheme="minorHAnsi" w:cstheme="minorBidi"/>
        </w:rPr>
        <w:t>labaratorij</w:t>
      </w:r>
      <w:r w:rsidR="000C1969" w:rsidRPr="78E8A886">
        <w:rPr>
          <w:rFonts w:asciiTheme="minorHAnsi" w:eastAsiaTheme="minorEastAsia" w:hAnsiTheme="minorHAnsi" w:cstheme="minorBidi"/>
        </w:rPr>
        <w:t>ama</w:t>
      </w:r>
      <w:r w:rsidR="00E80D81" w:rsidRPr="78E8A886">
        <w:rPr>
          <w:rFonts w:asciiTheme="minorHAnsi" w:eastAsiaTheme="minorEastAsia" w:hAnsiTheme="minorHAnsi" w:cstheme="minorBidi"/>
        </w:rPr>
        <w:t xml:space="preserve"> su uglavnom skupe i zahtevaju </w:t>
      </w:r>
      <w:r w:rsidR="00014B2C" w:rsidRPr="78E8A886">
        <w:rPr>
          <w:rFonts w:asciiTheme="minorHAnsi" w:eastAsiaTheme="minorEastAsia" w:hAnsiTheme="minorHAnsi" w:cstheme="minorBidi"/>
        </w:rPr>
        <w:t>dosta</w:t>
      </w:r>
      <w:r w:rsidR="00E80D81" w:rsidRPr="78E8A886">
        <w:rPr>
          <w:rFonts w:asciiTheme="minorHAnsi" w:eastAsiaTheme="minorEastAsia" w:hAnsiTheme="minorHAnsi" w:cstheme="minorBidi"/>
        </w:rPr>
        <w:t xml:space="preserve"> vremena kako bi se dobili rezultati.</w:t>
      </w:r>
      <w:r w:rsidR="00E66AFF" w:rsidRPr="78E8A886">
        <w:rPr>
          <w:rFonts w:asciiTheme="minorHAnsi" w:eastAsiaTheme="minorEastAsia" w:hAnsiTheme="minorHAnsi" w:cstheme="minorBidi"/>
        </w:rPr>
        <w:t xml:space="preserve"> U današnjoj eri savremenih tehnologija nije prihvatljivo oslanjati se samo </w:t>
      </w:r>
      <w:r w:rsidR="00EE2DFF" w:rsidRPr="78E8A886">
        <w:rPr>
          <w:rFonts w:asciiTheme="minorHAnsi" w:eastAsiaTheme="minorEastAsia" w:hAnsiTheme="minorHAnsi" w:cstheme="minorBidi"/>
        </w:rPr>
        <w:t xml:space="preserve">na </w:t>
      </w:r>
      <w:r w:rsidR="00E66AFF" w:rsidRPr="78E8A886">
        <w:rPr>
          <w:rFonts w:asciiTheme="minorHAnsi" w:eastAsiaTheme="minorEastAsia" w:hAnsiTheme="minorHAnsi" w:cstheme="minorBidi"/>
        </w:rPr>
        <w:t>tehnike predviđanja strukture, kao što su ren</w:t>
      </w:r>
      <w:r w:rsidR="00FE3881" w:rsidRPr="78E8A886">
        <w:rPr>
          <w:rFonts w:asciiTheme="minorHAnsi" w:eastAsiaTheme="minorEastAsia" w:hAnsiTheme="minorHAnsi" w:cstheme="minorBidi"/>
        </w:rPr>
        <w:t>d</w:t>
      </w:r>
      <w:r w:rsidR="00FC4CD1">
        <w:rPr>
          <w:rFonts w:asciiTheme="minorHAnsi" w:eastAsiaTheme="minorEastAsia" w:hAnsiTheme="minorHAnsi" w:cstheme="minorBidi"/>
        </w:rPr>
        <w:t xml:space="preserve">genska kristalografija </w:t>
      </w:r>
      <w:r w:rsidR="00E66AFF" w:rsidRPr="78E8A886">
        <w:rPr>
          <w:rFonts w:asciiTheme="minorHAnsi" w:eastAsiaTheme="minorEastAsia" w:hAnsiTheme="minorHAnsi" w:cstheme="minorBidi"/>
        </w:rPr>
        <w:t xml:space="preserve">i nuklearna magnetna rezonanca, već se javlja potreba za otkrivanjem novog efektivnog i efikasnog </w:t>
      </w:r>
      <w:r w:rsidR="000C1969" w:rsidRPr="78E8A886">
        <w:rPr>
          <w:rFonts w:asciiTheme="minorHAnsi" w:eastAsiaTheme="minorEastAsia" w:hAnsiTheme="minorHAnsi" w:cstheme="minorBidi"/>
        </w:rPr>
        <w:t>algoritma</w:t>
      </w:r>
      <w:r w:rsidR="00E66AFF" w:rsidRPr="78E8A886">
        <w:rPr>
          <w:rFonts w:asciiTheme="minorHAnsi" w:eastAsiaTheme="minorEastAsia" w:hAnsiTheme="minorHAnsi" w:cstheme="minorBidi"/>
        </w:rPr>
        <w:t xml:space="preserve"> za predviđanje struktu</w:t>
      </w:r>
      <w:r w:rsidR="00FC4CD1">
        <w:rPr>
          <w:rFonts w:asciiTheme="minorHAnsi" w:eastAsiaTheme="minorEastAsia" w:hAnsiTheme="minorHAnsi" w:cstheme="minorBidi"/>
        </w:rPr>
        <w:t xml:space="preserve">re proteina. Međutim, čak i za </w:t>
      </w:r>
      <w:r w:rsidR="00E66AFF" w:rsidRPr="78E8A886">
        <w:rPr>
          <w:rFonts w:asciiTheme="minorHAnsi" w:eastAsiaTheme="minorEastAsia" w:hAnsiTheme="minorHAnsi" w:cstheme="minorBidi"/>
        </w:rPr>
        <w:t>pojednostavljen model proteina</w:t>
      </w:r>
      <w:r w:rsidR="0056074D" w:rsidRPr="78E8A886">
        <w:rPr>
          <w:rFonts w:asciiTheme="minorHAnsi" w:eastAsiaTheme="minorEastAsia" w:hAnsiTheme="minorHAnsi" w:cstheme="minorBidi"/>
        </w:rPr>
        <w:t>,</w:t>
      </w:r>
      <w:r w:rsidR="00E66AFF" w:rsidRPr="78E8A886">
        <w:rPr>
          <w:rFonts w:asciiTheme="minorHAnsi" w:eastAsiaTheme="minorEastAsia" w:hAnsiTheme="minorHAnsi" w:cstheme="minorBidi"/>
        </w:rPr>
        <w:t xml:space="preserve"> koji </w:t>
      </w:r>
      <w:r w:rsidR="00077AED" w:rsidRPr="78E8A886">
        <w:rPr>
          <w:rFonts w:asciiTheme="minorHAnsi" w:eastAsiaTheme="minorEastAsia" w:hAnsiTheme="minorHAnsi" w:cstheme="minorBidi"/>
        </w:rPr>
        <w:t>će biti objašnjen</w:t>
      </w:r>
      <w:r w:rsidR="0056074D" w:rsidRPr="78E8A886">
        <w:rPr>
          <w:rFonts w:asciiTheme="minorHAnsi" w:eastAsiaTheme="minorEastAsia" w:hAnsiTheme="minorHAnsi" w:cstheme="minorBidi"/>
        </w:rPr>
        <w:t xml:space="preserve"> u nastavku, </w:t>
      </w:r>
      <w:r w:rsidR="00E66AFF" w:rsidRPr="78E8A886">
        <w:rPr>
          <w:rFonts w:asciiTheme="minorHAnsi" w:eastAsiaTheme="minorEastAsia" w:hAnsiTheme="minorHAnsi" w:cstheme="minorBidi"/>
        </w:rPr>
        <w:t xml:space="preserve">ovaj problem se pokazao kao NP kompletan problem </w:t>
      </w:r>
      <w:r w:rsidR="00FE3881" w:rsidRPr="78E8A886">
        <w:rPr>
          <w:rFonts w:asciiTheme="minorHAnsi" w:eastAsiaTheme="minorEastAsia" w:hAnsiTheme="minorHAnsi" w:cstheme="minorBidi"/>
        </w:rPr>
        <w:t xml:space="preserve">za </w:t>
      </w:r>
      <w:r w:rsidR="00BF6210" w:rsidRPr="78E8A886">
        <w:rPr>
          <w:rFonts w:asciiTheme="minorHAnsi" w:eastAsiaTheme="minorEastAsia" w:hAnsiTheme="minorHAnsi" w:cstheme="minorBidi"/>
        </w:rPr>
        <w:t>čije rešavanje</w:t>
      </w:r>
      <w:r w:rsidR="00E66AFF" w:rsidRPr="78E8A886">
        <w:rPr>
          <w:rFonts w:asciiTheme="minorHAnsi" w:eastAsiaTheme="minorEastAsia" w:hAnsiTheme="minorHAnsi" w:cstheme="minorBidi"/>
        </w:rPr>
        <w:t xml:space="preserve"> ne postoji algoritam u polinomijalnom vremenu</w:t>
      </w:r>
      <w:r w:rsidR="00834FDA">
        <w:rPr>
          <w:rFonts w:asciiTheme="minorHAnsi" w:eastAsiaTheme="minorEastAsia" w:hAnsiTheme="minorHAnsi" w:cstheme="minorBidi"/>
        </w:rPr>
        <w:t xml:space="preserve"> [45]</w:t>
      </w:r>
      <w:r w:rsidR="00E66AFF" w:rsidRPr="78E8A886">
        <w:rPr>
          <w:rFonts w:asciiTheme="minorHAnsi" w:eastAsiaTheme="minorEastAsia" w:hAnsiTheme="minorHAnsi" w:cstheme="minorBidi"/>
        </w:rPr>
        <w:t>.</w:t>
      </w:r>
      <w:r w:rsidR="00077AED" w:rsidRPr="78E8A886">
        <w:rPr>
          <w:rFonts w:asciiTheme="minorHAnsi" w:eastAsiaTheme="minorEastAsia" w:hAnsiTheme="minorHAnsi" w:cstheme="minorBidi"/>
        </w:rPr>
        <w:t xml:space="preserve"> U ovom radu će biti objašnjena Monte Karlo metoda razmene kopija, koja se veoma uspešno primenjuje na složene proteinske modele i</w:t>
      </w:r>
      <w:r w:rsidR="00BF6210" w:rsidRPr="78E8A886">
        <w:rPr>
          <w:rFonts w:asciiTheme="minorHAnsi" w:eastAsiaTheme="minorEastAsia" w:hAnsiTheme="minorHAnsi" w:cstheme="minorBidi"/>
        </w:rPr>
        <w:t xml:space="preserve"> druge probleme optimizacije, </w:t>
      </w:r>
      <w:r w:rsidR="009968B7" w:rsidRPr="78E8A886">
        <w:rPr>
          <w:rFonts w:asciiTheme="minorHAnsi" w:eastAsiaTheme="minorEastAsia" w:hAnsiTheme="minorHAnsi" w:cstheme="minorBidi"/>
        </w:rPr>
        <w:t xml:space="preserve">pomoću koje ćemo </w:t>
      </w:r>
      <w:r w:rsidR="00BB65C4" w:rsidRPr="78E8A886">
        <w:rPr>
          <w:rFonts w:asciiTheme="minorHAnsi" w:eastAsiaTheme="minorEastAsia" w:hAnsiTheme="minorHAnsi" w:cstheme="minorBidi"/>
        </w:rPr>
        <w:t xml:space="preserve">predvideti </w:t>
      </w:r>
      <w:r w:rsidR="009968B7" w:rsidRPr="78E8A886">
        <w:rPr>
          <w:rFonts w:asciiTheme="minorHAnsi" w:eastAsiaTheme="minorEastAsia" w:hAnsiTheme="minorHAnsi" w:cstheme="minorBidi"/>
        </w:rPr>
        <w:t xml:space="preserve">strukturu proteina </w:t>
      </w:r>
      <w:r w:rsidR="00BF6210" w:rsidRPr="78E8A886">
        <w:rPr>
          <w:rFonts w:asciiTheme="minorHAnsi" w:eastAsiaTheme="minorEastAsia" w:hAnsiTheme="minorHAnsi" w:cstheme="minorBidi"/>
        </w:rPr>
        <w:t>pronalaženjem one sa najmanjom energijom</w:t>
      </w:r>
      <w:r w:rsidR="00E14F45" w:rsidRPr="78E8A886">
        <w:rPr>
          <w:rFonts w:asciiTheme="minorHAnsi" w:eastAsiaTheme="minorEastAsia" w:hAnsiTheme="minorHAnsi" w:cstheme="minorBidi"/>
        </w:rPr>
        <w:t xml:space="preserve"> koja predstavlja prirodno stanje</w:t>
      </w:r>
      <w:r w:rsidR="00BF6210" w:rsidRPr="78E8A886">
        <w:rPr>
          <w:rFonts w:asciiTheme="minorHAnsi" w:eastAsiaTheme="minorEastAsia" w:hAnsiTheme="minorHAnsi" w:cstheme="minorBidi"/>
        </w:rPr>
        <w:t>.</w:t>
      </w:r>
    </w:p>
    <w:p w14:paraId="24B50188" w14:textId="77777777" w:rsidR="00680EAA" w:rsidRDefault="00680EAA">
      <w:pPr>
        <w:tabs>
          <w:tab w:val="left" w:pos="720"/>
          <w:tab w:val="left" w:pos="3049"/>
        </w:tabs>
        <w:spacing w:line="360" w:lineRule="auto"/>
        <w:jc w:val="both"/>
        <w:rPr>
          <w:rFonts w:asciiTheme="minorHAnsi" w:hAnsiTheme="minorHAnsi" w:cstheme="minorHAnsi"/>
        </w:rPr>
      </w:pPr>
    </w:p>
    <w:p w14:paraId="22E8190D" w14:textId="77777777" w:rsidR="00070CF2" w:rsidRDefault="00941D62" w:rsidP="00070CF2">
      <w:r>
        <w:br w:type="page"/>
      </w:r>
    </w:p>
    <w:p w14:paraId="2806613E" w14:textId="77777777" w:rsidR="00D32CE5" w:rsidRDefault="00EB45BD" w:rsidP="00EB45BD">
      <w:pPr>
        <w:pStyle w:val="Heading2"/>
      </w:pPr>
      <w:bookmarkStart w:id="22" w:name="_Toc472605412"/>
      <w:r>
        <w:lastRenderedPageBreak/>
        <w:t xml:space="preserve">5.2 </w:t>
      </w:r>
      <w:r w:rsidR="00D32CE5">
        <w:t>Monte Karlo metoda razmene kopija</w:t>
      </w:r>
      <w:bookmarkEnd w:id="22"/>
    </w:p>
    <w:p w14:paraId="656C6D2A" w14:textId="47F32BC5" w:rsidR="00D32CE5" w:rsidRDefault="00EB45BD" w:rsidP="00EB45BD">
      <w:pPr>
        <w:pStyle w:val="Heading3"/>
      </w:pPr>
      <w:bookmarkStart w:id="23" w:name="_Toc472605413"/>
      <w:r>
        <w:t>5.2.1.</w:t>
      </w:r>
      <w:r w:rsidR="00FC4CD1">
        <w:t xml:space="preserve"> </w:t>
      </w:r>
      <w:r w:rsidR="00122BBF">
        <w:t>Uvod</w:t>
      </w:r>
      <w:bookmarkEnd w:id="23"/>
    </w:p>
    <w:p w14:paraId="67690826" w14:textId="77777777" w:rsidR="00122BBF" w:rsidRDefault="00122BBF" w:rsidP="004D027D">
      <w:pPr>
        <w:jc w:val="both"/>
      </w:pPr>
    </w:p>
    <w:p w14:paraId="10ECD248" w14:textId="15E5BF9F" w:rsidR="005B3445" w:rsidRDefault="005B3445" w:rsidP="78E8A886">
      <w:pPr>
        <w:spacing w:line="360" w:lineRule="auto"/>
        <w:jc w:val="both"/>
        <w:rPr>
          <w:rFonts w:asciiTheme="minorHAnsi" w:eastAsiaTheme="minorEastAsia" w:hAnsiTheme="minorHAnsi" w:cstheme="minorBidi"/>
        </w:rPr>
      </w:pPr>
      <w:r w:rsidRPr="00DA1522">
        <w:rPr>
          <w:rFonts w:cstheme="majorHAnsi"/>
        </w:rPr>
        <w:tab/>
      </w:r>
      <w:r w:rsidRPr="4B562A88">
        <w:t>Monte Karlo razmena kopija</w:t>
      </w:r>
      <w:r w:rsidR="00FE3881" w:rsidRPr="4B562A88">
        <w:t>, skraćeno MK</w:t>
      </w:r>
      <w:r w:rsidR="009968B7" w:rsidRPr="4B562A88">
        <w:t>RK</w:t>
      </w:r>
      <w:r w:rsidRPr="4B562A88">
        <w:t xml:space="preserve"> </w:t>
      </w:r>
      <w:r w:rsidRPr="78E8A886">
        <w:rPr>
          <w:rFonts w:asciiTheme="minorHAnsi" w:eastAsiaTheme="minorEastAsia" w:hAnsiTheme="minorHAnsi" w:cstheme="minorBidi"/>
        </w:rPr>
        <w:t>(</w:t>
      </w:r>
      <w:r w:rsidRPr="78E8A886">
        <w:rPr>
          <w:rFonts w:asciiTheme="minorHAnsi" w:eastAsiaTheme="minorEastAsia" w:hAnsiTheme="minorHAnsi" w:cstheme="minorBidi"/>
          <w:i/>
          <w:iCs/>
        </w:rPr>
        <w:t>eng. replica exchange Monte Carlo</w:t>
      </w:r>
      <w:r w:rsidRPr="78E8A886">
        <w:rPr>
          <w:rFonts w:asciiTheme="minorHAnsi" w:eastAsiaTheme="minorEastAsia" w:hAnsiTheme="minorHAnsi" w:cstheme="minorBidi"/>
        </w:rPr>
        <w:t>)</w:t>
      </w:r>
      <w:r w:rsidRPr="4B562A88">
        <w:t xml:space="preserve">, </w:t>
      </w:r>
      <w:r w:rsidR="009968B7" w:rsidRPr="4B562A88">
        <w:t>poznata još i kao</w:t>
      </w:r>
      <w:r w:rsidRPr="4B562A88">
        <w:t xml:space="preserve"> metoda paralelnog kaljenja </w:t>
      </w:r>
      <w:r w:rsidRPr="78E8A886">
        <w:rPr>
          <w:rFonts w:asciiTheme="minorHAnsi" w:eastAsiaTheme="minorEastAsia" w:hAnsiTheme="minorHAnsi" w:cstheme="minorBidi"/>
        </w:rPr>
        <w:t>(</w:t>
      </w:r>
      <w:r w:rsidRPr="78E8A886">
        <w:rPr>
          <w:i/>
          <w:iCs/>
        </w:rPr>
        <w:t xml:space="preserve">eng. </w:t>
      </w:r>
      <w:r w:rsidRPr="78E8A886">
        <w:rPr>
          <w:i/>
          <w:iCs/>
          <w:shd w:val="clear" w:color="auto" w:fill="FFFFFF"/>
        </w:rPr>
        <w:t>Parallel tempering</w:t>
      </w:r>
      <w:r w:rsidRPr="78E8A886">
        <w:rPr>
          <w:rFonts w:asciiTheme="minorHAnsi" w:eastAsiaTheme="minorEastAsia" w:hAnsiTheme="minorHAnsi" w:cstheme="minorBidi"/>
        </w:rPr>
        <w:t>)</w:t>
      </w:r>
      <w:r w:rsidRPr="4B562A88">
        <w:t>, predstavlja metodu simulacije čiji je glavni cilj poboljšanje dinamičkih osobina Monte Karlo metode uzorkovanja u fizičkim sistemima, a koja se zasniva na posmatranju M odvojenih sistema (kopija) na različitim temperaturama. Ova Monte Karlo simulacija, koja koristi Metropolis-Hestingov algoritam za ažuriranje stohastičkih procesa, ocenjuje energiju sistema i prihvata ili odbacuje posmatranu konformaciju u zavisnosti od</w:t>
      </w:r>
      <w:r w:rsidR="003D1647" w:rsidRPr="4B562A88">
        <w:t xml:space="preserve"> </w:t>
      </w:r>
      <w:r w:rsidRPr="4B562A88">
        <w:t>temperature</w:t>
      </w:r>
      <w:r w:rsidR="004D027D" w:rsidRPr="4B562A88">
        <w:t xml:space="preserve"> sistema</w:t>
      </w:r>
      <w:r w:rsidRPr="4B562A88">
        <w:t xml:space="preserve"> T. Kod sistema u kojima su uzorci u velikoj korelaciji posmatrane konformacije se uglavnom odbacuju, pa se za njih kaže da se kritično usporavaju</w:t>
      </w:r>
      <w:r w:rsidR="004245F8" w:rsidRPr="4B562A88">
        <w:t xml:space="preserve"> [28]</w:t>
      </w:r>
      <w:r w:rsidRPr="78E8A886">
        <w:t>.</w:t>
      </w:r>
      <w:r w:rsidRPr="78E8A886">
        <w:rPr>
          <w:rFonts w:asciiTheme="minorHAnsi" w:eastAsiaTheme="minorEastAsia" w:hAnsiTheme="minorHAnsi" w:cstheme="minorBidi"/>
        </w:rPr>
        <w:t xml:space="preserve"> </w:t>
      </w:r>
    </w:p>
    <w:p w14:paraId="09B5929D" w14:textId="0627EB0D" w:rsidR="0085784F" w:rsidRDefault="005033B1" w:rsidP="78E8A886">
      <w:pPr>
        <w:shd w:val="clear" w:color="auto" w:fill="FFFFFF" w:themeFill="background1"/>
        <w:spacing w:line="360" w:lineRule="auto"/>
        <w:jc w:val="both"/>
        <w:rPr>
          <w:rFonts w:asciiTheme="minorHAnsi" w:eastAsiaTheme="minorEastAsia" w:hAnsiTheme="minorHAnsi" w:cstheme="minorBidi"/>
        </w:rPr>
      </w:pPr>
      <w:r>
        <w:rPr>
          <w:rFonts w:asciiTheme="minorHAnsi" w:hAnsiTheme="minorHAnsi" w:cstheme="minorHAnsi"/>
        </w:rPr>
        <w:tab/>
      </w:r>
      <w:r w:rsidR="00E3500C" w:rsidRPr="78E8A886">
        <w:rPr>
          <w:rFonts w:asciiTheme="minorHAnsi" w:eastAsiaTheme="minorEastAsia" w:hAnsiTheme="minorHAnsi" w:cstheme="minorBidi"/>
        </w:rPr>
        <w:t>Skup konformacija za datu sekvencu predstavlja skup svih</w:t>
      </w:r>
      <w:r w:rsidR="004D027D" w:rsidRPr="78E8A886">
        <w:rPr>
          <w:rFonts w:asciiTheme="minorHAnsi" w:eastAsiaTheme="minorEastAsia" w:hAnsiTheme="minorHAnsi" w:cstheme="minorBidi"/>
        </w:rPr>
        <w:t xml:space="preserve"> mogućih</w:t>
      </w:r>
      <w:r w:rsidR="00E3500C" w:rsidRPr="78E8A886">
        <w:rPr>
          <w:rFonts w:asciiTheme="minorHAnsi" w:eastAsiaTheme="minorEastAsia" w:hAnsiTheme="minorHAnsi" w:cstheme="minorBidi"/>
        </w:rPr>
        <w:t xml:space="preserve"> strukturnih</w:t>
      </w:r>
      <w:r w:rsidR="00921D11" w:rsidRPr="78E8A886">
        <w:rPr>
          <w:rFonts w:asciiTheme="minorHAnsi" w:eastAsiaTheme="minorEastAsia" w:hAnsiTheme="minorHAnsi" w:cstheme="minorBidi"/>
        </w:rPr>
        <w:t xml:space="preserve"> stanja bez raskidanja kovalentnih veza</w:t>
      </w:r>
      <w:r w:rsidRPr="78E8A886">
        <w:rPr>
          <w:rFonts w:asciiTheme="minorHAnsi" w:eastAsiaTheme="minorEastAsia" w:hAnsiTheme="minorHAnsi" w:cstheme="minorBidi"/>
        </w:rPr>
        <w:t>, pa je moguće odrediti finalnu konformaciju korišćenjem grube sile,</w:t>
      </w:r>
      <w:r w:rsidR="00FE3881" w:rsidRPr="78E8A886">
        <w:rPr>
          <w:rFonts w:asciiTheme="minorHAnsi" w:eastAsiaTheme="minorEastAsia" w:hAnsiTheme="minorHAnsi" w:cstheme="minorBidi"/>
        </w:rPr>
        <w:t xml:space="preserve"> </w:t>
      </w:r>
      <w:r w:rsidRPr="78E8A886">
        <w:rPr>
          <w:rFonts w:asciiTheme="minorHAnsi" w:eastAsiaTheme="minorEastAsia" w:hAnsiTheme="minorHAnsi" w:cstheme="minorBidi"/>
        </w:rPr>
        <w:t xml:space="preserve">tj. računanjem svake konformacije i pronalaženjem one sa najmanjom energijom. Kako broj konformacija eksponencijalno raste sa brojem </w:t>
      </w:r>
      <w:r w:rsidR="00B10383" w:rsidRPr="78E8A886">
        <w:rPr>
          <w:rFonts w:asciiTheme="minorHAnsi" w:eastAsiaTheme="minorEastAsia" w:hAnsiTheme="minorHAnsi" w:cstheme="minorBidi"/>
        </w:rPr>
        <w:t>amino-kiselina</w:t>
      </w:r>
      <w:r w:rsidRPr="78E8A886">
        <w:rPr>
          <w:rFonts w:asciiTheme="minorHAnsi" w:eastAsiaTheme="minorEastAsia" w:hAnsiTheme="minorHAnsi" w:cstheme="minorBidi"/>
        </w:rPr>
        <w:t xml:space="preserve"> u sekvenci, ovu metodu je moguće koristiti samo na kraćim sekvencama. Stoga je potrebno uprostiti prostor pretraživanja na uštrb tačnosti,</w:t>
      </w:r>
      <w:r w:rsidR="004D027D" w:rsidRPr="78E8A886">
        <w:rPr>
          <w:rFonts w:asciiTheme="minorHAnsi" w:eastAsiaTheme="minorEastAsia" w:hAnsiTheme="minorHAnsi" w:cstheme="minorBidi"/>
        </w:rPr>
        <w:t xml:space="preserve"> kako bi se uštedelo na vremenu potrebnom za izračunavanje.</w:t>
      </w:r>
      <w:r w:rsidR="0085784F" w:rsidRPr="78E8A886">
        <w:rPr>
          <w:rFonts w:asciiTheme="minorHAnsi" w:eastAsiaTheme="minorEastAsia" w:hAnsiTheme="minorHAnsi" w:cstheme="minorBidi"/>
        </w:rPr>
        <w:t xml:space="preserve"> </w:t>
      </w:r>
      <w:r w:rsidR="00051783" w:rsidRPr="78E8A886">
        <w:rPr>
          <w:rFonts w:asciiTheme="minorHAnsi" w:eastAsiaTheme="minorEastAsia" w:hAnsiTheme="minorHAnsi" w:cstheme="minorBidi"/>
        </w:rPr>
        <w:t xml:space="preserve">Pažljivim odabirom </w:t>
      </w:r>
      <w:r w:rsidR="00394CE3" w:rsidRPr="78E8A886">
        <w:rPr>
          <w:rFonts w:asciiTheme="minorHAnsi" w:eastAsiaTheme="minorEastAsia" w:hAnsiTheme="minorHAnsi" w:cstheme="minorBidi"/>
        </w:rPr>
        <w:t>temperatura i broja kopija sistema mogu se poboljšati svojstva Monte Karlo simulacije</w:t>
      </w:r>
      <w:r w:rsidR="006443D8">
        <w:rPr>
          <w:rFonts w:asciiTheme="minorHAnsi" w:eastAsiaTheme="minorEastAsia" w:hAnsiTheme="minorHAnsi" w:cstheme="minorBidi"/>
        </w:rPr>
        <w:t>.</w:t>
      </w:r>
    </w:p>
    <w:p w14:paraId="0099FC12" w14:textId="692EB75E" w:rsidR="004D027D" w:rsidRPr="004D027D" w:rsidRDefault="0085784F" w:rsidP="78E8A886">
      <w:pPr>
        <w:shd w:val="clear" w:color="auto" w:fill="FFFFFF" w:themeFill="background1"/>
        <w:spacing w:line="360" w:lineRule="auto"/>
        <w:jc w:val="both"/>
        <w:rPr>
          <w:rFonts w:asciiTheme="minorHAnsi" w:eastAsiaTheme="minorEastAsia" w:hAnsiTheme="minorHAnsi" w:cstheme="minorBidi"/>
        </w:rPr>
      </w:pPr>
      <w:r>
        <w:rPr>
          <w:rFonts w:asciiTheme="minorHAnsi" w:hAnsiTheme="minorHAnsi" w:cstheme="minorHAnsi"/>
        </w:rPr>
        <w:tab/>
      </w:r>
      <w:r w:rsidRPr="78E8A886">
        <w:rPr>
          <w:rFonts w:asciiTheme="minorHAnsi" w:eastAsiaTheme="minorEastAsia" w:hAnsiTheme="minorHAnsi" w:cstheme="minorBidi"/>
        </w:rPr>
        <w:t>Razumevanje mehanizma uvijanja proteina predstavlja jedna od najizazovnijih problema molekularne biologije. U ovom odeljku će biti predstavljena metoda Monte Karlo razmene kopija koj</w:t>
      </w:r>
      <w:r w:rsidR="00B10383" w:rsidRPr="78E8A886">
        <w:rPr>
          <w:rFonts w:asciiTheme="minorHAnsi" w:eastAsiaTheme="minorEastAsia" w:hAnsiTheme="minorHAnsi" w:cstheme="minorBidi"/>
        </w:rPr>
        <w:t>a</w:t>
      </w:r>
      <w:r w:rsidRPr="78E8A886">
        <w:rPr>
          <w:rFonts w:asciiTheme="minorHAnsi" w:eastAsiaTheme="minorEastAsia" w:hAnsiTheme="minorHAnsi" w:cstheme="minorBidi"/>
        </w:rPr>
        <w:t xml:space="preserve"> za generisanje konformacije sistema koristi metodu </w:t>
      </w:r>
      <w:r w:rsidR="00BB3D97">
        <w:rPr>
          <w:rFonts w:asciiTheme="minorHAnsi" w:eastAsiaTheme="minorEastAsia" w:hAnsiTheme="minorHAnsi" w:cstheme="minorBidi"/>
        </w:rPr>
        <w:t>molekulske</w:t>
      </w:r>
      <w:r w:rsidR="00B10383" w:rsidRPr="78E8A886">
        <w:rPr>
          <w:rFonts w:asciiTheme="minorHAnsi" w:eastAsiaTheme="minorEastAsia" w:hAnsiTheme="minorHAnsi" w:cstheme="minorBidi"/>
        </w:rPr>
        <w:t xml:space="preserve"> dinamike (skraćeno MD), kao i njenu primenu na problem uvijanja penta-peptida</w:t>
      </w:r>
      <w:r w:rsidR="00B10383" w:rsidRPr="78E8A886">
        <w:rPr>
          <w:rStyle w:val="FootnoteReference"/>
          <w:rFonts w:asciiTheme="minorHAnsi" w:eastAsiaTheme="minorEastAsia" w:hAnsiTheme="minorHAnsi" w:cstheme="minorBidi"/>
        </w:rPr>
        <w:footnoteReference w:id="7"/>
      </w:r>
      <w:r w:rsidR="00B10383" w:rsidRPr="78E8A886">
        <w:rPr>
          <w:rFonts w:asciiTheme="minorHAnsi" w:eastAsiaTheme="minorEastAsia" w:hAnsiTheme="minorHAnsi" w:cstheme="minorBidi"/>
        </w:rPr>
        <w:t xml:space="preserve"> Met-enkefalina u gasnom stanju.</w:t>
      </w:r>
    </w:p>
    <w:p w14:paraId="791D97A8" w14:textId="77777777" w:rsidR="00122BBF" w:rsidRPr="00E3500C" w:rsidRDefault="005033B1" w:rsidP="004D027D">
      <w:pPr>
        <w:shd w:val="clear" w:color="auto" w:fill="FFFFFF"/>
        <w:spacing w:line="360" w:lineRule="auto"/>
        <w:jc w:val="both"/>
        <w:rPr>
          <w:rFonts w:eastAsia="Times New Roman" w:cstheme="majorHAnsi"/>
          <w:color w:val="000000"/>
        </w:rPr>
      </w:pPr>
      <w:r>
        <w:rPr>
          <w:rFonts w:asciiTheme="minorHAnsi" w:hAnsiTheme="minorHAnsi" w:cstheme="minorHAnsi"/>
        </w:rPr>
        <w:t xml:space="preserve"> </w:t>
      </w:r>
    </w:p>
    <w:p w14:paraId="073DAFCA" w14:textId="77777777" w:rsidR="00122BBF" w:rsidRDefault="00122BBF" w:rsidP="006A2481"/>
    <w:p w14:paraId="756D5303" w14:textId="77777777" w:rsidR="00122BBF" w:rsidRDefault="00122BBF" w:rsidP="00122BBF"/>
    <w:p w14:paraId="454D1E68" w14:textId="77777777" w:rsidR="00122BBF" w:rsidRDefault="00122BBF" w:rsidP="00122BBF"/>
    <w:p w14:paraId="4EE7268E" w14:textId="77777777" w:rsidR="00122BBF" w:rsidRPr="00122BBF" w:rsidRDefault="00122BBF" w:rsidP="00122BBF"/>
    <w:p w14:paraId="6A3FA41B" w14:textId="77777777" w:rsidR="004245F8" w:rsidRDefault="004245F8" w:rsidP="008913B1">
      <w:pPr>
        <w:ind w:left="851" w:right="899" w:hanging="142"/>
        <w:jc w:val="center"/>
      </w:pPr>
    </w:p>
    <w:p w14:paraId="22116F3F" w14:textId="77777777" w:rsidR="004245F8" w:rsidRDefault="004245F8">
      <w:r>
        <w:br w:type="page"/>
      </w:r>
    </w:p>
    <w:p w14:paraId="0AA77A73" w14:textId="77777777" w:rsidR="004245F8" w:rsidRDefault="004245F8" w:rsidP="00B62D08">
      <w:pPr>
        <w:pStyle w:val="Heading3"/>
        <w:spacing w:line="360" w:lineRule="auto"/>
      </w:pPr>
      <w:bookmarkStart w:id="24" w:name="_Toc472605414"/>
      <w:r>
        <w:lastRenderedPageBreak/>
        <w:t>5.2.2 Molekulska dinamika</w:t>
      </w:r>
      <w:bookmarkEnd w:id="24"/>
    </w:p>
    <w:p w14:paraId="3C634885" w14:textId="77777777" w:rsidR="00B62D08" w:rsidRPr="00B62D08" w:rsidRDefault="00B62D08" w:rsidP="00B62D08"/>
    <w:p w14:paraId="2F19A570" w14:textId="3B6155B0" w:rsidR="004B48A4" w:rsidRPr="004B48A4" w:rsidRDefault="004245F8" w:rsidP="78E8A886">
      <w:pPr>
        <w:pStyle w:val="NoSpacing"/>
        <w:spacing w:line="360" w:lineRule="auto"/>
        <w:jc w:val="both"/>
        <w:rPr>
          <w:sz w:val="24"/>
          <w:szCs w:val="24"/>
        </w:rPr>
      </w:pPr>
      <w:r>
        <w:tab/>
      </w:r>
      <w:r w:rsidR="00033D0F" w:rsidRPr="4B562A88">
        <w:rPr>
          <w:sz w:val="24"/>
          <w:szCs w:val="24"/>
          <w:shd w:val="clear" w:color="auto" w:fill="FFFFFF"/>
        </w:rPr>
        <w:t>Molekulska dinamika</w:t>
      </w:r>
      <w:r w:rsidR="00033D0F" w:rsidRPr="4B562A88">
        <w:rPr>
          <w:rStyle w:val="apple-converted-space"/>
          <w:sz w:val="24"/>
          <w:szCs w:val="24"/>
          <w:shd w:val="clear" w:color="auto" w:fill="FFFFFF"/>
        </w:rPr>
        <w:t> </w:t>
      </w:r>
      <w:r w:rsidR="00033D0F" w:rsidRPr="4B562A88">
        <w:rPr>
          <w:sz w:val="24"/>
          <w:szCs w:val="24"/>
          <w:shd w:val="clear" w:color="auto" w:fill="FFFFFF"/>
        </w:rPr>
        <w:t xml:space="preserve">(MD) je </w:t>
      </w:r>
      <w:r w:rsidR="00033D0F" w:rsidRPr="00130623">
        <w:rPr>
          <w:color w:val="000000" w:themeColor="text1"/>
          <w:sz w:val="24"/>
          <w:szCs w:val="24"/>
          <w:shd w:val="clear" w:color="auto" w:fill="FFFFFF"/>
        </w:rPr>
        <w:t>oblik</w:t>
      </w:r>
      <w:r w:rsidR="00033D0F" w:rsidRPr="00130623">
        <w:rPr>
          <w:rStyle w:val="apple-converted-space"/>
          <w:color w:val="000000" w:themeColor="text1"/>
          <w:sz w:val="24"/>
          <w:szCs w:val="24"/>
          <w:shd w:val="clear" w:color="auto" w:fill="FFFFFF"/>
        </w:rPr>
        <w:t> </w:t>
      </w:r>
      <w:r w:rsidR="00033D0F" w:rsidRPr="00130623">
        <w:rPr>
          <w:color w:val="000000" w:themeColor="text1"/>
          <w:sz w:val="24"/>
          <w:szCs w:val="24"/>
          <w:shd w:val="clear" w:color="auto" w:fill="FFFFFF"/>
        </w:rPr>
        <w:t>računarske simulacije,</w:t>
      </w:r>
      <w:r w:rsidR="00033D0F" w:rsidRPr="4B562A88">
        <w:rPr>
          <w:sz w:val="24"/>
          <w:szCs w:val="24"/>
          <w:shd w:val="clear" w:color="auto" w:fill="FFFFFF"/>
        </w:rPr>
        <w:t xml:space="preserve"> gde</w:t>
      </w:r>
      <w:r w:rsidR="00033D0F" w:rsidRPr="4B562A88">
        <w:rPr>
          <w:rStyle w:val="apple-converted-space"/>
          <w:sz w:val="24"/>
          <w:szCs w:val="24"/>
          <w:shd w:val="clear" w:color="auto" w:fill="FFFFFF"/>
        </w:rPr>
        <w:t> </w:t>
      </w:r>
      <w:hyperlink r:id="rId15" w:tooltip="Atom" w:history="1">
        <w:r w:rsidR="00033D0F" w:rsidRPr="4B562A88">
          <w:rPr>
            <w:rStyle w:val="Hyperlink"/>
            <w:color w:val="auto"/>
            <w:sz w:val="24"/>
            <w:szCs w:val="24"/>
            <w:u w:val="none"/>
            <w:shd w:val="clear" w:color="auto" w:fill="FFFFFF"/>
          </w:rPr>
          <w:t>atomi</w:t>
        </w:r>
      </w:hyperlink>
      <w:r w:rsidR="00033D0F" w:rsidRPr="4B562A88">
        <w:rPr>
          <w:rStyle w:val="apple-converted-space"/>
          <w:sz w:val="24"/>
          <w:szCs w:val="24"/>
          <w:shd w:val="clear" w:color="auto" w:fill="FFFFFF"/>
        </w:rPr>
        <w:t> </w:t>
      </w:r>
      <w:r w:rsidR="00033D0F" w:rsidRPr="4B562A88">
        <w:rPr>
          <w:sz w:val="24"/>
          <w:szCs w:val="24"/>
          <w:shd w:val="clear" w:color="auto" w:fill="FFFFFF"/>
        </w:rPr>
        <w:t>i</w:t>
      </w:r>
      <w:r w:rsidR="00033D0F" w:rsidRPr="4B562A88">
        <w:rPr>
          <w:rStyle w:val="apple-converted-space"/>
          <w:sz w:val="24"/>
          <w:szCs w:val="24"/>
          <w:shd w:val="clear" w:color="auto" w:fill="FFFFFF"/>
        </w:rPr>
        <w:t> </w:t>
      </w:r>
      <w:hyperlink r:id="rId16" w:tooltip="Molekula" w:history="1">
        <w:r w:rsidR="00033D0F" w:rsidRPr="4B562A88">
          <w:rPr>
            <w:rStyle w:val="Hyperlink"/>
            <w:color w:val="auto"/>
            <w:sz w:val="24"/>
            <w:szCs w:val="24"/>
            <w:u w:val="none"/>
            <w:shd w:val="clear" w:color="auto" w:fill="FFFFFF"/>
          </w:rPr>
          <w:t>molekuli</w:t>
        </w:r>
      </w:hyperlink>
      <w:r w:rsidR="00033D0F" w:rsidRPr="4B562A88">
        <w:rPr>
          <w:rStyle w:val="apple-converted-space"/>
          <w:sz w:val="24"/>
          <w:szCs w:val="24"/>
          <w:shd w:val="clear" w:color="auto" w:fill="FFFFFF"/>
        </w:rPr>
        <w:t> </w:t>
      </w:r>
      <w:r w:rsidR="00033D0F" w:rsidRPr="4B562A88">
        <w:rPr>
          <w:sz w:val="24"/>
          <w:szCs w:val="24"/>
          <w:shd w:val="clear" w:color="auto" w:fill="FFFFFF"/>
        </w:rPr>
        <w:t>mogu da interaguju u određenom vremenskom intervalu, pokoravajući se poznatim zakonima</w:t>
      </w:r>
      <w:r w:rsidR="00033D0F" w:rsidRPr="4B562A88">
        <w:rPr>
          <w:rStyle w:val="apple-converted-space"/>
          <w:sz w:val="24"/>
          <w:szCs w:val="24"/>
          <w:shd w:val="clear" w:color="auto" w:fill="FFFFFF"/>
        </w:rPr>
        <w:t> </w:t>
      </w:r>
      <w:hyperlink r:id="rId17" w:tooltip="Fizika" w:history="1">
        <w:r w:rsidR="00033D0F" w:rsidRPr="4B562A88">
          <w:rPr>
            <w:rStyle w:val="Hyperlink"/>
            <w:color w:val="auto"/>
            <w:sz w:val="24"/>
            <w:szCs w:val="24"/>
            <w:u w:val="none"/>
            <w:shd w:val="clear" w:color="auto" w:fill="FFFFFF"/>
          </w:rPr>
          <w:t>fizike</w:t>
        </w:r>
      </w:hyperlink>
      <w:r w:rsidR="00033D0F" w:rsidRPr="4B562A88">
        <w:rPr>
          <w:sz w:val="24"/>
          <w:szCs w:val="24"/>
          <w:shd w:val="clear" w:color="auto" w:fill="FFFFFF"/>
        </w:rPr>
        <w:t>. Ovaj metod su prvi predstavili Alder i Vajnvrajt (</w:t>
      </w:r>
      <w:r w:rsidR="00033D0F" w:rsidRPr="78E8A886">
        <w:rPr>
          <w:i/>
          <w:iCs/>
          <w:sz w:val="24"/>
          <w:szCs w:val="24"/>
          <w:shd w:val="clear" w:color="auto" w:fill="FFFFFF"/>
        </w:rPr>
        <w:t>eng. Alder and Wainwright</w:t>
      </w:r>
      <w:r w:rsidR="00033D0F" w:rsidRPr="4B562A88">
        <w:rPr>
          <w:sz w:val="24"/>
          <w:szCs w:val="24"/>
          <w:shd w:val="clear" w:color="auto" w:fill="FFFFFF"/>
        </w:rPr>
        <w:t>) [29], na</w:t>
      </w:r>
      <w:r w:rsidR="00611761" w:rsidRPr="4B562A88">
        <w:rPr>
          <w:sz w:val="24"/>
          <w:szCs w:val="24"/>
          <w:shd w:val="clear" w:color="auto" w:fill="FFFFFF"/>
        </w:rPr>
        <w:t xml:space="preserve">kon čega on postaje jedan od </w:t>
      </w:r>
      <w:r w:rsidR="00033D0F" w:rsidRPr="4B562A88">
        <w:rPr>
          <w:sz w:val="24"/>
          <w:szCs w:val="24"/>
          <w:shd w:val="clear" w:color="auto" w:fill="FFFFFF"/>
        </w:rPr>
        <w:t xml:space="preserve">korišćenijih alata za istraživanje kompleksnih fizičkih sistema. </w:t>
      </w:r>
      <w:r w:rsidR="00083324" w:rsidRPr="4B562A88">
        <w:rPr>
          <w:sz w:val="24"/>
          <w:szCs w:val="24"/>
          <w:shd w:val="clear" w:color="auto" w:fill="FFFFFF"/>
        </w:rPr>
        <w:t>Molekulska dinamika predstavlja determinističku procedur</w:t>
      </w:r>
      <w:r w:rsidR="0022365A">
        <w:rPr>
          <w:sz w:val="24"/>
          <w:szCs w:val="24"/>
          <w:shd w:val="clear" w:color="auto" w:fill="FFFFFF"/>
        </w:rPr>
        <w:t>u</w:t>
      </w:r>
      <w:r w:rsidR="00083324" w:rsidRPr="4B562A88">
        <w:rPr>
          <w:sz w:val="24"/>
          <w:szCs w:val="24"/>
          <w:shd w:val="clear" w:color="auto" w:fill="FFFFFF"/>
        </w:rPr>
        <w:t xml:space="preserve"> za integrisanje jednačina kretanja (Hamiltonove jednačine) na osnovu klasičnih principa mehanike. Prvi korak ove simulacije je podešavanje kvantitativnog sistema (modela) pod datim uslovima (npr. tačan broj čestica ili ukupna energija sistema), nakon čega se na osnovu Njutnovih zakona kretanja generiše konfiguracija sistema, kao funkcija vremena.</w:t>
      </w:r>
      <w:r w:rsidR="004B48A4" w:rsidRPr="4B562A88">
        <w:rPr>
          <w:sz w:val="24"/>
          <w:szCs w:val="24"/>
          <w:shd w:val="clear" w:color="auto" w:fill="FFFFFF"/>
        </w:rPr>
        <w:t xml:space="preserve"> Podaci dobijeni ovom simulacijom predstavljaju snimke pozicija i brzine čestica na osnovu kojih se može odrediti "tipična karakteristika" sistema.</w:t>
      </w:r>
    </w:p>
    <w:p w14:paraId="704D5D8C" w14:textId="77777777" w:rsidR="00033D0F" w:rsidRDefault="00DB2A63" w:rsidP="78E8A886">
      <w:pPr>
        <w:pStyle w:val="NoSpacing"/>
        <w:spacing w:line="360" w:lineRule="auto"/>
        <w:ind w:firstLine="720"/>
        <w:jc w:val="both"/>
        <w:rPr>
          <w:sz w:val="24"/>
          <w:szCs w:val="24"/>
        </w:rPr>
      </w:pPr>
      <w:r w:rsidRPr="4B562A88">
        <w:rPr>
          <w:sz w:val="24"/>
          <w:szCs w:val="24"/>
          <w:shd w:val="clear" w:color="auto" w:fill="FFFFFF"/>
        </w:rPr>
        <w:t>Glavni zadatak molekulske dinamike je integracija jednačina kretanja u datom vremenskom periodu, kao i proučavanje fizičkih i hemijskih osobina sistema u tom vremenskom periodu (npr. uti</w:t>
      </w:r>
      <w:r w:rsidR="00D631CC" w:rsidRPr="4B562A88">
        <w:rPr>
          <w:sz w:val="24"/>
          <w:szCs w:val="24"/>
          <w:shd w:val="clear" w:color="auto" w:fill="FFFFFF"/>
        </w:rPr>
        <w:t>c</w:t>
      </w:r>
      <w:r w:rsidRPr="4B562A88">
        <w:rPr>
          <w:sz w:val="24"/>
          <w:szCs w:val="24"/>
          <w:shd w:val="clear" w:color="auto" w:fill="FFFFFF"/>
        </w:rPr>
        <w:t>aj vode pri uvijanju proteina)</w:t>
      </w:r>
      <w:r w:rsidR="004C2D95" w:rsidRPr="4B562A88">
        <w:rPr>
          <w:sz w:val="24"/>
          <w:szCs w:val="24"/>
          <w:shd w:val="clear" w:color="auto" w:fill="FFFFFF"/>
        </w:rPr>
        <w:t xml:space="preserve">. Neka je </w:t>
      </w:r>
      <m:oMath>
        <m:r>
          <w:rPr>
            <w:rFonts w:ascii="Cambria Math" w:hAnsi="Cambria Math" w:cstheme="majorHAnsi"/>
            <w:sz w:val="24"/>
            <w:szCs w:val="24"/>
            <w:shd w:val="clear" w:color="auto" w:fill="FFFFFF"/>
          </w:rPr>
          <m:t>x(t) d</m:t>
        </m:r>
      </m:oMath>
      <w:r w:rsidR="00CE2542" w:rsidRPr="4B562A88">
        <w:rPr>
          <w:sz w:val="24"/>
          <w:szCs w:val="24"/>
          <w:shd w:val="clear" w:color="auto" w:fill="FFFFFF"/>
        </w:rPr>
        <w:t xml:space="preserve">-dimenzioni </w:t>
      </w:r>
      <w:r w:rsidR="004C2D95" w:rsidRPr="4B562A88">
        <w:rPr>
          <w:sz w:val="24"/>
          <w:szCs w:val="24"/>
          <w:shd w:val="clear" w:color="auto" w:fill="FFFFFF"/>
        </w:rPr>
        <w:t xml:space="preserve">vektor pozicije čestice u vremenu </w:t>
      </w:r>
      <m:oMath>
        <m:r>
          <w:rPr>
            <w:rFonts w:ascii="Cambria Math" w:hAnsi="Cambria Math" w:cstheme="majorHAnsi"/>
            <w:sz w:val="24"/>
            <w:szCs w:val="24"/>
            <w:shd w:val="clear" w:color="auto" w:fill="FFFFFF"/>
          </w:rPr>
          <m:t>t</m:t>
        </m:r>
      </m:oMath>
      <w:r w:rsidR="00751342" w:rsidRPr="4B562A88">
        <w:rPr>
          <w:sz w:val="24"/>
          <w:szCs w:val="24"/>
          <w:shd w:val="clear" w:color="auto" w:fill="FFFFFF"/>
        </w:rPr>
        <w:t>,</w:t>
      </w:r>
      <w:r w:rsidR="00CE2542" w:rsidRPr="4B562A88">
        <w:rPr>
          <w:sz w:val="24"/>
          <w:szCs w:val="24"/>
          <w:shd w:val="clear" w:color="auto" w:fill="FFFFFF"/>
        </w:rPr>
        <w:t xml:space="preserve"> </w:t>
      </w:r>
      <m:oMath>
        <m:r>
          <w:rPr>
            <w:rFonts w:ascii="Cambria Math" w:hAnsi="Cambria Math" w:cstheme="majorHAnsi"/>
            <w:sz w:val="24"/>
            <w:szCs w:val="24"/>
            <w:shd w:val="clear" w:color="auto" w:fill="FFFFFF"/>
          </w:rPr>
          <m:t>m</m:t>
        </m:r>
      </m:oMath>
      <w:r w:rsidR="00CE2542" w:rsidRPr="4B562A88">
        <w:rPr>
          <w:sz w:val="24"/>
          <w:szCs w:val="24"/>
          <w:shd w:val="clear" w:color="auto" w:fill="FFFFFF"/>
        </w:rPr>
        <w:t xml:space="preserve"> = (</w:t>
      </w:r>
      <m:oMath>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1</m:t>
            </m:r>
          </m:sub>
        </m:sSub>
        <m:r>
          <w:rPr>
            <w:rFonts w:ascii="Cambria Math" w:hAnsi="Cambria Math" w:cstheme="majorHAnsi"/>
            <w:sz w:val="24"/>
            <w:szCs w:val="24"/>
            <w:shd w:val="clear" w:color="auto" w:fill="FFFFFF"/>
          </w:rPr>
          <m:t>,</m:t>
        </m:r>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2</m:t>
            </m:r>
          </m:sub>
        </m:sSub>
        <m:r>
          <w:rPr>
            <w:rFonts w:ascii="Cambria Math" w:hAnsi="Cambria Math" w:cstheme="majorHAnsi"/>
            <w:sz w:val="24"/>
            <w:szCs w:val="24"/>
            <w:shd w:val="clear" w:color="auto" w:fill="FFFFFF"/>
          </w:rPr>
          <m:t>…</m:t>
        </m:r>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d</m:t>
            </m:r>
          </m:sub>
        </m:sSub>
      </m:oMath>
      <w:r w:rsidR="00CE2542" w:rsidRPr="4B562A88">
        <w:rPr>
          <w:sz w:val="24"/>
          <w:szCs w:val="24"/>
          <w:shd w:val="clear" w:color="auto" w:fill="FFFFFF"/>
        </w:rPr>
        <w:t>) vektor mase</w:t>
      </w:r>
      <w:r w:rsidR="00751342" w:rsidRPr="4B562A88">
        <w:rPr>
          <w:sz w:val="24"/>
          <w:szCs w:val="24"/>
          <w:shd w:val="clear" w:color="auto" w:fill="FFFFFF"/>
        </w:rPr>
        <w:t>, a</w:t>
      </w:r>
      <w:r w:rsidR="00CE2542" w:rsidRPr="4B562A88">
        <w:rPr>
          <w:sz w:val="24"/>
          <w:szCs w:val="24"/>
          <w:shd w:val="clear" w:color="auto" w:fill="FFFFFF"/>
        </w:rPr>
        <w:t xml:space="preserve"> </w:t>
      </w:r>
      <m:oMath>
        <m:r>
          <w:rPr>
            <w:rFonts w:ascii="Cambria Math" w:hAnsi="Cambria Math" w:cstheme="majorHAnsi"/>
            <w:sz w:val="24"/>
            <w:szCs w:val="24"/>
            <w:shd w:val="clear" w:color="auto" w:fill="FFFFFF"/>
          </w:rPr>
          <m:t xml:space="preserve">v(t) ≡ </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∂x</m:t>
            </m:r>
          </m:num>
          <m:den>
            <m:r>
              <w:rPr>
                <w:rFonts w:ascii="Cambria Math" w:hAnsi="Cambria Math" w:cstheme="majorHAnsi"/>
                <w:sz w:val="24"/>
                <w:szCs w:val="24"/>
                <w:shd w:val="clear" w:color="auto" w:fill="FFFFFF"/>
              </w:rPr>
              <m:t>∂t</m:t>
            </m:r>
          </m:den>
        </m:f>
      </m:oMath>
      <w:r w:rsidR="00751342" w:rsidRPr="4B562A88">
        <w:rPr>
          <w:sz w:val="24"/>
          <w:szCs w:val="24"/>
          <w:shd w:val="clear" w:color="auto" w:fill="FFFFFF"/>
        </w:rPr>
        <w:t xml:space="preserve"> </w:t>
      </w:r>
      <w:r w:rsidR="00CE2542" w:rsidRPr="4B562A88">
        <w:rPr>
          <w:sz w:val="24"/>
          <w:szCs w:val="24"/>
          <w:shd w:val="clear" w:color="auto" w:fill="FFFFFF"/>
        </w:rPr>
        <w:t>brzina čestice</w:t>
      </w:r>
      <w:r w:rsidR="00D631CC" w:rsidRPr="4B562A88">
        <w:rPr>
          <w:sz w:val="24"/>
          <w:szCs w:val="24"/>
          <w:shd w:val="clear" w:color="auto" w:fill="FFFFFF"/>
        </w:rPr>
        <w:t>, t</w:t>
      </w:r>
      <w:r w:rsidR="00CE2542" w:rsidRPr="4B562A88">
        <w:rPr>
          <w:sz w:val="24"/>
          <w:szCs w:val="24"/>
          <w:shd w:val="clear" w:color="auto" w:fill="FFFFFF"/>
        </w:rPr>
        <w:t xml:space="preserve">ada možemo definisati impuls </w:t>
      </w:r>
      <m:oMath>
        <m:r>
          <w:rPr>
            <w:rFonts w:ascii="Cambria Math" w:hAnsi="Cambria Math" w:cstheme="majorHAnsi"/>
            <w:sz w:val="24"/>
            <w:szCs w:val="24"/>
            <w:shd w:val="clear" w:color="auto" w:fill="FFFFFF"/>
          </w:rPr>
          <m:t>p</m:t>
        </m:r>
      </m:oMath>
      <w:r w:rsidR="00CE2542" w:rsidRPr="4B562A88">
        <w:rPr>
          <w:sz w:val="24"/>
          <w:szCs w:val="24"/>
          <w:shd w:val="clear" w:color="auto" w:fill="FFFFFF"/>
        </w:rPr>
        <w:t xml:space="preserve"> i kinetičku energiju </w:t>
      </w:r>
      <m:oMath>
        <m:r>
          <w:rPr>
            <w:rFonts w:ascii="Cambria Math" w:hAnsi="Cambria Math" w:cstheme="majorHAnsi"/>
            <w:sz w:val="24"/>
            <w:szCs w:val="24"/>
            <w:shd w:val="clear" w:color="auto" w:fill="FFFFFF"/>
          </w:rPr>
          <m:t>k(p)</m:t>
        </m:r>
      </m:oMath>
      <w:r w:rsidR="00CE2542" w:rsidRPr="4B562A88">
        <w:rPr>
          <w:sz w:val="24"/>
          <w:szCs w:val="24"/>
          <w:shd w:val="clear" w:color="auto" w:fill="FFFFFF"/>
        </w:rPr>
        <w:t xml:space="preserve"> </w:t>
      </w:r>
      <w:r w:rsidR="004F6F66" w:rsidRPr="4B562A88">
        <w:rPr>
          <w:sz w:val="24"/>
          <w:szCs w:val="24"/>
          <w:shd w:val="clear" w:color="auto" w:fill="FFFFFF"/>
        </w:rPr>
        <w:t xml:space="preserve">sistema </w:t>
      </w:r>
      <w:r w:rsidR="00CE2542" w:rsidRPr="4B562A88">
        <w:rPr>
          <w:sz w:val="24"/>
          <w:szCs w:val="24"/>
          <w:shd w:val="clear" w:color="auto" w:fill="FFFFFF"/>
        </w:rPr>
        <w:t>kao:</w:t>
      </w:r>
    </w:p>
    <w:p w14:paraId="44CB53CB" w14:textId="77777777" w:rsidR="004F6F66" w:rsidRDefault="004F6F66"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p=mv=(</m:t>
          </m:r>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1</m:t>
              </m:r>
            </m:sub>
          </m:sSub>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v</m:t>
              </m:r>
            </m:e>
            <m:sub>
              <m:r>
                <w:rPr>
                  <w:rFonts w:ascii="Cambria Math" w:hAnsi="Cambria Math" w:cstheme="majorHAnsi"/>
                  <w:sz w:val="24"/>
                  <w:szCs w:val="24"/>
                  <w:shd w:val="clear" w:color="auto" w:fill="FFFFFF"/>
                </w:rPr>
                <m:t>1</m:t>
              </m:r>
            </m:sub>
          </m:sSub>
          <m:r>
            <w:rPr>
              <w:rFonts w:ascii="Cambria Math" w:hAnsi="Cambria Math" w:cstheme="majorHAnsi"/>
              <w:sz w:val="24"/>
              <w:szCs w:val="24"/>
              <w:shd w:val="clear" w:color="auto" w:fill="FFFFFF"/>
            </w:rPr>
            <m:t>,…</m:t>
          </m:r>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d</m:t>
              </m:r>
            </m:sub>
          </m:sSub>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v</m:t>
              </m:r>
            </m:e>
            <m:sub>
              <m:r>
                <w:rPr>
                  <w:rFonts w:ascii="Cambria Math" w:hAnsi="Cambria Math" w:cstheme="majorHAnsi"/>
                  <w:sz w:val="24"/>
                  <w:szCs w:val="24"/>
                  <w:shd w:val="clear" w:color="auto" w:fill="FFFFFF"/>
                </w:rPr>
                <m:t>d</m:t>
              </m:r>
            </m:sub>
          </m:sSub>
          <m:r>
            <w:rPr>
              <w:rFonts w:ascii="Cambria Math" w:hAnsi="Cambria Math" w:cstheme="majorHAnsi"/>
              <w:sz w:val="24"/>
              <w:szCs w:val="24"/>
              <w:shd w:val="clear" w:color="auto" w:fill="FFFFFF"/>
            </w:rPr>
            <m:t>)</m:t>
          </m:r>
        </m:oMath>
      </m:oMathPara>
    </w:p>
    <w:p w14:paraId="5F2CC541" w14:textId="77777777" w:rsidR="00CE2542" w:rsidRDefault="004F6F66"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k</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p</m:t>
              </m:r>
            </m:e>
          </m:d>
          <m:r>
            <w:rPr>
              <w:rFonts w:ascii="Cambria Math" w:hAnsi="Cambria Math" w:cstheme="majorHAnsi"/>
              <w:sz w:val="24"/>
              <w:szCs w:val="24"/>
              <w:shd w:val="clear" w:color="auto" w:fill="FFFFFF"/>
            </w:rPr>
            <m: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1</m:t>
              </m:r>
            </m:num>
            <m:den>
              <m:r>
                <w:rPr>
                  <w:rFonts w:ascii="Cambria Math" w:hAnsi="Cambria Math" w:cstheme="majorHAnsi"/>
                  <w:sz w:val="24"/>
                  <w:szCs w:val="24"/>
                  <w:shd w:val="clear" w:color="auto" w:fill="FFFFFF"/>
                </w:rPr>
                <m:t>2</m:t>
              </m:r>
            </m:den>
          </m:f>
          <m:nary>
            <m:naryPr>
              <m:chr m:val="∑"/>
              <m:limLoc m:val="undOvr"/>
              <m:ctrlPr>
                <w:rPr>
                  <w:rFonts w:ascii="Cambria Math" w:hAnsi="Cambria Math" w:cstheme="majorHAnsi"/>
                  <w:i/>
                  <w:sz w:val="24"/>
                  <w:szCs w:val="24"/>
                  <w:shd w:val="clear" w:color="auto" w:fill="FFFFFF"/>
                </w:rPr>
              </m:ctrlPr>
            </m:naryPr>
            <m:sub>
              <m:r>
                <w:rPr>
                  <w:rFonts w:ascii="Cambria Math" w:hAnsi="Cambria Math" w:cstheme="majorHAnsi"/>
                  <w:sz w:val="24"/>
                  <w:szCs w:val="24"/>
                  <w:shd w:val="clear" w:color="auto" w:fill="FFFFFF"/>
                </w:rPr>
                <m:t>i=1</m:t>
              </m:r>
            </m:sub>
            <m:sup>
              <m:r>
                <w:rPr>
                  <w:rFonts w:ascii="Cambria Math" w:hAnsi="Cambria Math" w:cstheme="majorHAnsi"/>
                  <w:sz w:val="24"/>
                  <w:szCs w:val="24"/>
                  <w:shd w:val="clear" w:color="auto" w:fill="FFFFFF"/>
                </w:rPr>
                <m:t>d</m:t>
              </m:r>
            </m:sup>
            <m:e>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i</m:t>
                  </m:r>
                </m:sub>
              </m:sSub>
              <m:sSubSup>
                <m:sSubSupPr>
                  <m:ctrlPr>
                    <w:rPr>
                      <w:rFonts w:ascii="Cambria Math" w:hAnsi="Cambria Math" w:cstheme="majorHAnsi"/>
                      <w:i/>
                      <w:sz w:val="24"/>
                      <w:szCs w:val="24"/>
                      <w:shd w:val="clear" w:color="auto" w:fill="FFFFFF"/>
                    </w:rPr>
                  </m:ctrlPr>
                </m:sSubSupPr>
                <m:e>
                  <m:r>
                    <w:rPr>
                      <w:rFonts w:ascii="Cambria Math" w:hAnsi="Cambria Math" w:cstheme="majorHAnsi"/>
                      <w:sz w:val="24"/>
                      <w:szCs w:val="24"/>
                      <w:shd w:val="clear" w:color="auto" w:fill="FFFFFF"/>
                    </w:rPr>
                    <m:t>v</m:t>
                  </m:r>
                </m:e>
                <m:sub>
                  <m:r>
                    <w:rPr>
                      <w:rFonts w:ascii="Cambria Math" w:hAnsi="Cambria Math" w:cstheme="majorHAnsi"/>
                      <w:sz w:val="24"/>
                      <w:szCs w:val="24"/>
                      <w:shd w:val="clear" w:color="auto" w:fill="FFFFFF"/>
                    </w:rPr>
                    <m:t>i</m:t>
                  </m:r>
                </m:sub>
                <m:sup>
                  <m:r>
                    <w:rPr>
                      <w:rFonts w:ascii="Cambria Math" w:hAnsi="Cambria Math" w:cstheme="majorHAnsi"/>
                      <w:sz w:val="24"/>
                      <w:szCs w:val="24"/>
                      <w:shd w:val="clear" w:color="auto" w:fill="FFFFFF"/>
                    </w:rPr>
                    <m:t>2</m:t>
                  </m:r>
                </m:sup>
              </m:sSubSup>
              <m:r>
                <w:rPr>
                  <w:rFonts w:ascii="Cambria Math" w:hAnsi="Cambria Math" w:cstheme="majorHAnsi"/>
                  <w:sz w:val="24"/>
                  <w:szCs w:val="24"/>
                  <w:shd w:val="clear" w:color="auto" w:fill="FFFFFF"/>
                </w:rPr>
                <m:t>=</m:t>
              </m:r>
            </m:e>
          </m:nary>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1</m:t>
              </m:r>
            </m:num>
            <m:den>
              <m:r>
                <w:rPr>
                  <w:rFonts w:ascii="Cambria Math" w:hAnsi="Cambria Math" w:cstheme="majorHAnsi"/>
                  <w:sz w:val="24"/>
                  <w:szCs w:val="24"/>
                  <w:shd w:val="clear" w:color="auto" w:fill="FFFFFF"/>
                </w:rPr>
                <m:t>2</m:t>
              </m:r>
            </m:den>
          </m:f>
          <m:nary>
            <m:naryPr>
              <m:chr m:val="∑"/>
              <m:limLoc m:val="undOvr"/>
              <m:ctrlPr>
                <w:rPr>
                  <w:rFonts w:ascii="Cambria Math" w:hAnsi="Cambria Math" w:cstheme="majorHAnsi"/>
                  <w:i/>
                  <w:sz w:val="24"/>
                  <w:szCs w:val="24"/>
                  <w:shd w:val="clear" w:color="auto" w:fill="FFFFFF"/>
                </w:rPr>
              </m:ctrlPr>
            </m:naryPr>
            <m:sub>
              <m:r>
                <w:rPr>
                  <w:rFonts w:ascii="Cambria Math" w:hAnsi="Cambria Math" w:cstheme="majorHAnsi"/>
                  <w:sz w:val="24"/>
                  <w:szCs w:val="24"/>
                  <w:shd w:val="clear" w:color="auto" w:fill="FFFFFF"/>
                </w:rPr>
                <m:t>i=1</m:t>
              </m:r>
            </m:sub>
            <m:sup>
              <m:r>
                <w:rPr>
                  <w:rFonts w:ascii="Cambria Math" w:hAnsi="Cambria Math" w:cstheme="majorHAnsi"/>
                  <w:sz w:val="24"/>
                  <w:szCs w:val="24"/>
                  <w:shd w:val="clear" w:color="auto" w:fill="FFFFFF"/>
                </w:rPr>
                <m:t>d</m:t>
              </m:r>
            </m:sup>
            <m:e>
              <m:f>
                <m:fPr>
                  <m:ctrlPr>
                    <w:rPr>
                      <w:rFonts w:ascii="Cambria Math" w:hAnsi="Cambria Math" w:cstheme="majorHAnsi"/>
                      <w:i/>
                      <w:sz w:val="24"/>
                      <w:szCs w:val="24"/>
                      <w:shd w:val="clear" w:color="auto" w:fill="FFFFFF"/>
                    </w:rPr>
                  </m:ctrlPr>
                </m:fPr>
                <m:num>
                  <m:sSubSup>
                    <m:sSubSupPr>
                      <m:ctrlPr>
                        <w:rPr>
                          <w:rFonts w:ascii="Cambria Math" w:hAnsi="Cambria Math" w:cstheme="majorHAnsi"/>
                          <w:i/>
                          <w:sz w:val="24"/>
                          <w:szCs w:val="24"/>
                          <w:shd w:val="clear" w:color="auto" w:fill="FFFFFF"/>
                        </w:rPr>
                      </m:ctrlPr>
                    </m:sSubSupPr>
                    <m:e>
                      <m:r>
                        <w:rPr>
                          <w:rFonts w:ascii="Cambria Math" w:hAnsi="Cambria Math" w:cstheme="majorHAnsi"/>
                          <w:sz w:val="24"/>
                          <w:szCs w:val="24"/>
                          <w:shd w:val="clear" w:color="auto" w:fill="FFFFFF"/>
                        </w:rPr>
                        <m:t>p</m:t>
                      </m:r>
                    </m:e>
                    <m:sub>
                      <m:r>
                        <w:rPr>
                          <w:rFonts w:ascii="Cambria Math" w:hAnsi="Cambria Math" w:cstheme="majorHAnsi"/>
                          <w:sz w:val="24"/>
                          <w:szCs w:val="24"/>
                          <w:shd w:val="clear" w:color="auto" w:fill="FFFFFF"/>
                        </w:rPr>
                        <m:t>i</m:t>
                      </m:r>
                    </m:sub>
                    <m:sup>
                      <m:r>
                        <w:rPr>
                          <w:rFonts w:ascii="Cambria Math" w:hAnsi="Cambria Math" w:cstheme="majorHAnsi"/>
                          <w:sz w:val="24"/>
                          <w:szCs w:val="24"/>
                          <w:shd w:val="clear" w:color="auto" w:fill="FFFFFF"/>
                        </w:rPr>
                        <m:t>2</m:t>
                      </m:r>
                    </m:sup>
                  </m:sSubSup>
                </m:num>
                <m:den>
                  <m:sSub>
                    <m:sSubPr>
                      <m:ctrlPr>
                        <w:rPr>
                          <w:rFonts w:ascii="Cambria Math" w:hAnsi="Cambria Math" w:cstheme="majorHAnsi"/>
                          <w:i/>
                          <w:sz w:val="24"/>
                          <w:szCs w:val="24"/>
                          <w:shd w:val="clear" w:color="auto" w:fill="FFFFFF"/>
                        </w:rPr>
                      </m:ctrlPr>
                    </m:sSubPr>
                    <m:e>
                      <m:r>
                        <w:rPr>
                          <w:rFonts w:ascii="Cambria Math" w:hAnsi="Cambria Math" w:cstheme="majorHAnsi"/>
                          <w:sz w:val="24"/>
                          <w:szCs w:val="24"/>
                          <w:shd w:val="clear" w:color="auto" w:fill="FFFFFF"/>
                        </w:rPr>
                        <m:t>m</m:t>
                      </m:r>
                    </m:e>
                    <m:sub>
                      <m:r>
                        <w:rPr>
                          <w:rFonts w:ascii="Cambria Math" w:hAnsi="Cambria Math" w:cstheme="majorHAnsi"/>
                          <w:sz w:val="24"/>
                          <w:szCs w:val="24"/>
                          <w:shd w:val="clear" w:color="auto" w:fill="FFFFFF"/>
                        </w:rPr>
                        <m:t>i</m:t>
                      </m:r>
                    </m:sub>
                  </m:sSub>
                </m:den>
              </m:f>
              <m:r>
                <w:rPr>
                  <w:rFonts w:ascii="Cambria Math" w:hAnsi="Cambria Math" w:cstheme="majorHAnsi"/>
                  <w:sz w:val="24"/>
                  <w:szCs w:val="24"/>
                  <w:shd w:val="clear" w:color="auto" w:fill="FFFFFF"/>
                </w:rPr>
                <m: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1</m:t>
                  </m:r>
                </m:num>
                <m:den>
                  <m:r>
                    <w:rPr>
                      <w:rFonts w:ascii="Cambria Math" w:hAnsi="Cambria Math" w:cstheme="majorHAnsi"/>
                      <w:sz w:val="24"/>
                      <w:szCs w:val="24"/>
                      <w:shd w:val="clear" w:color="auto" w:fill="FFFFFF"/>
                    </w:rPr>
                    <m:t>2</m:t>
                  </m:r>
                </m:den>
              </m:f>
              <m:sSup>
                <m:sSupPr>
                  <m:ctrlPr>
                    <w:rPr>
                      <w:rFonts w:ascii="Cambria Math" w:hAnsi="Cambria Math" w:cstheme="majorHAnsi"/>
                      <w:i/>
                      <w:sz w:val="24"/>
                      <w:szCs w:val="24"/>
                      <w:shd w:val="clear" w:color="auto" w:fill="FFFFFF"/>
                    </w:rPr>
                  </m:ctrlPr>
                </m:sSupPr>
                <m:e>
                  <m:d>
                    <m:dPr>
                      <m:begChr m:val="‖"/>
                      <m:endChr m:val="‖"/>
                      <m:ctrlPr>
                        <w:rPr>
                          <w:rFonts w:ascii="Cambria Math" w:hAnsi="Cambria Math" w:cstheme="majorHAnsi"/>
                          <w:i/>
                          <w:sz w:val="24"/>
                          <w:szCs w:val="24"/>
                          <w:shd w:val="clear" w:color="auto" w:fill="FFFFFF"/>
                        </w:rPr>
                      </m:ctrlPr>
                    </m:dPr>
                    <m:e>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m:t>
                          </m:r>
                        </m:num>
                        <m:den>
                          <m:rad>
                            <m:radPr>
                              <m:degHide m:val="1"/>
                              <m:ctrlPr>
                                <w:rPr>
                                  <w:rFonts w:ascii="Cambria Math" w:hAnsi="Cambria Math" w:cstheme="majorHAnsi"/>
                                  <w:i/>
                                  <w:sz w:val="24"/>
                                  <w:szCs w:val="24"/>
                                  <w:shd w:val="clear" w:color="auto" w:fill="FFFFFF"/>
                                </w:rPr>
                              </m:ctrlPr>
                            </m:radPr>
                            <m:deg/>
                            <m:e>
                              <m:r>
                                <w:rPr>
                                  <w:rFonts w:ascii="Cambria Math" w:hAnsi="Cambria Math" w:cstheme="majorHAnsi"/>
                                  <w:sz w:val="24"/>
                                  <w:szCs w:val="24"/>
                                  <w:shd w:val="clear" w:color="auto" w:fill="FFFFFF"/>
                                </w:rPr>
                                <m:t>m</m:t>
                              </m:r>
                            </m:e>
                          </m:rad>
                        </m:den>
                      </m:f>
                    </m:e>
                  </m:d>
                </m:e>
                <m:sup>
                  <m:r>
                    <w:rPr>
                      <w:rFonts w:ascii="Cambria Math" w:hAnsi="Cambria Math" w:cstheme="majorHAnsi"/>
                      <w:sz w:val="24"/>
                      <w:szCs w:val="24"/>
                      <w:shd w:val="clear" w:color="auto" w:fill="FFFFFF"/>
                    </w:rPr>
                    <m:t>2</m:t>
                  </m:r>
                </m:sup>
              </m:sSup>
              <m:r>
                <w:rPr>
                  <w:rFonts w:ascii="Cambria Math" w:hAnsi="Cambria Math" w:cstheme="majorHAnsi"/>
                  <w:sz w:val="24"/>
                  <w:szCs w:val="24"/>
                  <w:shd w:val="clear" w:color="auto" w:fill="FFFFFF"/>
                </w:rPr>
                <m:t xml:space="preserve">. </m:t>
              </m:r>
            </m:e>
          </m:nary>
        </m:oMath>
      </m:oMathPara>
    </w:p>
    <w:p w14:paraId="0BF2B2E8" w14:textId="77777777" w:rsidR="00B62D08" w:rsidRDefault="00B62D08" w:rsidP="00B62D08">
      <w:pPr>
        <w:pStyle w:val="NoSpacing"/>
        <w:spacing w:line="360" w:lineRule="auto"/>
        <w:jc w:val="both"/>
        <w:rPr>
          <w:rFonts w:cstheme="majorHAnsi"/>
          <w:sz w:val="24"/>
          <w:szCs w:val="24"/>
          <w:shd w:val="clear" w:color="auto" w:fill="FFFFFF"/>
        </w:rPr>
      </w:pPr>
    </w:p>
    <w:p w14:paraId="3077F466" w14:textId="77777777" w:rsidR="004F6F66" w:rsidRDefault="00751342" w:rsidP="356589AB">
      <w:pPr>
        <w:pStyle w:val="NoSpacing"/>
        <w:spacing w:line="360" w:lineRule="auto"/>
        <w:jc w:val="both"/>
        <w:rPr>
          <w:sz w:val="24"/>
          <w:szCs w:val="24"/>
        </w:rPr>
      </w:pPr>
      <w:r w:rsidRPr="4B562A88">
        <w:rPr>
          <w:sz w:val="24"/>
          <w:szCs w:val="24"/>
          <w:shd w:val="clear" w:color="auto" w:fill="FFFFFF"/>
        </w:rPr>
        <w:t xml:space="preserve">Neka je </w:t>
      </w:r>
      <m:oMath>
        <m:r>
          <w:rPr>
            <w:rFonts w:ascii="Cambria Math" w:hAnsi="Cambria Math" w:cstheme="majorHAnsi"/>
            <w:sz w:val="24"/>
            <w:szCs w:val="24"/>
            <w:shd w:val="clear" w:color="auto" w:fill="FFFFFF"/>
          </w:rPr>
          <m:t>U(x)</m:t>
        </m:r>
      </m:oMath>
      <w:r w:rsidR="004F6F66" w:rsidRPr="4B562A88">
        <w:rPr>
          <w:sz w:val="24"/>
          <w:szCs w:val="24"/>
          <w:shd w:val="clear" w:color="auto" w:fill="FFFFFF"/>
        </w:rPr>
        <w:t xml:space="preserve"> potencijalna energija sistema, tada je ukupna energija čestica sistema</w:t>
      </w:r>
      <w:r w:rsidRPr="4B562A88">
        <w:rPr>
          <w:sz w:val="24"/>
          <w:szCs w:val="24"/>
          <w:shd w:val="clear" w:color="auto" w:fill="FFFFFF"/>
        </w:rPr>
        <w:t>:</w:t>
      </w:r>
    </w:p>
    <w:p w14:paraId="3842E3E2" w14:textId="77777777" w:rsidR="004C2D95" w:rsidRDefault="004C2D95"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H</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x,p</m:t>
              </m:r>
            </m:e>
          </m:d>
          <m:r>
            <w:rPr>
              <w:rFonts w:ascii="Cambria Math" w:hAnsi="Cambria Math" w:cstheme="majorHAnsi"/>
              <w:sz w:val="24"/>
              <w:szCs w:val="24"/>
              <w:shd w:val="clear" w:color="auto" w:fill="FFFFFF"/>
            </w:rPr>
            <m:t>=U</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x</m:t>
              </m:r>
            </m:e>
          </m:d>
          <m:r>
            <w:rPr>
              <w:rFonts w:ascii="Cambria Math" w:hAnsi="Cambria Math" w:cstheme="majorHAnsi"/>
              <w:sz w:val="24"/>
              <w:szCs w:val="24"/>
              <w:shd w:val="clear" w:color="auto" w:fill="FFFFFF"/>
            </w:rPr>
            <m:t>+ k</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p</m:t>
              </m:r>
            </m:e>
          </m:d>
          <m:r>
            <w:rPr>
              <w:rFonts w:ascii="Cambria Math" w:hAnsi="Cambria Math" w:cstheme="majorHAnsi"/>
              <w:sz w:val="24"/>
              <w:szCs w:val="24"/>
              <w:shd w:val="clear" w:color="auto" w:fill="FFFFFF"/>
            </w:rPr>
            <m:t>,</m:t>
          </m:r>
        </m:oMath>
      </m:oMathPara>
    </w:p>
    <w:p w14:paraId="48BC94AE" w14:textId="77777777" w:rsidR="00751342" w:rsidRDefault="00751342" w:rsidP="356589AB">
      <w:pPr>
        <w:pStyle w:val="NoSpacing"/>
        <w:spacing w:line="360" w:lineRule="auto"/>
        <w:jc w:val="both"/>
        <w:rPr>
          <w:sz w:val="24"/>
          <w:szCs w:val="24"/>
        </w:rPr>
      </w:pPr>
      <w:r w:rsidRPr="4B562A88">
        <w:rPr>
          <w:sz w:val="24"/>
          <w:szCs w:val="24"/>
          <w:shd w:val="clear" w:color="auto" w:fill="FFFFFF"/>
        </w:rPr>
        <w:t>a Hamiltonove jednačine su sledećeg oblika:</w:t>
      </w:r>
    </w:p>
    <w:p w14:paraId="4264BA2D" w14:textId="785ED4A1" w:rsidR="00751342" w:rsidRDefault="002A0C67"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 xml:space="preserve">'= </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∂H(x,p)</m:t>
              </m:r>
            </m:num>
            <m:den>
              <m:r>
                <w:rPr>
                  <w:rFonts w:ascii="Cambria Math" w:hAnsi="Cambria Math" w:cstheme="majorHAnsi"/>
                  <w:sz w:val="24"/>
                  <w:szCs w:val="24"/>
                  <w:shd w:val="clear" w:color="auto" w:fill="FFFFFF"/>
                </w:rPr>
                <m:t>∂p</m:t>
              </m:r>
            </m:den>
          </m:f>
        </m:oMath>
      </m:oMathPara>
    </w:p>
    <w:p w14:paraId="54AC5BFC" w14:textId="067BA940" w:rsidR="00751342" w:rsidRDefault="0036404D"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p</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 -</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∂H(x,p)</m:t>
              </m:r>
            </m:num>
            <m:den>
              <m:r>
                <w:rPr>
                  <w:rFonts w:ascii="Cambria Math" w:hAnsi="Cambria Math" w:cstheme="majorHAnsi"/>
                  <w:sz w:val="24"/>
                  <w:szCs w:val="24"/>
                  <w:shd w:val="clear" w:color="auto" w:fill="FFFFFF"/>
                </w:rPr>
                <m:t>∂x</m:t>
              </m:r>
            </m:den>
          </m:f>
          <m:r>
            <w:rPr>
              <w:rFonts w:ascii="Cambria Math" w:hAnsi="Cambria Math" w:cstheme="majorHAnsi"/>
              <w:sz w:val="24"/>
              <w:szCs w:val="24"/>
              <w:shd w:val="clear" w:color="auto" w:fill="FFFFFF"/>
            </w:rPr>
            <m:t>.</m:t>
          </m:r>
        </m:oMath>
      </m:oMathPara>
    </w:p>
    <w:p w14:paraId="7215C8CF" w14:textId="77777777" w:rsidR="00CB708A" w:rsidRDefault="00CB708A" w:rsidP="356589AB">
      <w:pPr>
        <w:pStyle w:val="NoSpacing"/>
        <w:spacing w:line="360" w:lineRule="auto"/>
        <w:jc w:val="both"/>
        <w:rPr>
          <w:sz w:val="24"/>
          <w:szCs w:val="24"/>
        </w:rPr>
      </w:pPr>
      <w:r w:rsidRPr="4B562A88">
        <w:rPr>
          <w:sz w:val="24"/>
          <w:szCs w:val="24"/>
          <w:shd w:val="clear" w:color="auto" w:fill="FFFFFF"/>
        </w:rPr>
        <w:t>Kako kapacitet kompjutera</w:t>
      </w:r>
      <w:r w:rsidR="00CF31D5" w:rsidRPr="4B562A88">
        <w:rPr>
          <w:sz w:val="24"/>
          <w:szCs w:val="24"/>
          <w:shd w:val="clear" w:color="auto" w:fill="FFFFFF"/>
        </w:rPr>
        <w:t xml:space="preserve"> omogućava samo diskretne operacije, što znači da </w:t>
      </w:r>
      <w:r w:rsidRPr="4B562A88">
        <w:rPr>
          <w:sz w:val="24"/>
          <w:szCs w:val="24"/>
          <w:shd w:val="clear" w:color="auto" w:fill="FFFFFF"/>
        </w:rPr>
        <w:t>nije moguće neprekidn</w:t>
      </w:r>
      <w:r w:rsidR="00953AD5" w:rsidRPr="4B562A88">
        <w:rPr>
          <w:sz w:val="24"/>
          <w:szCs w:val="24"/>
          <w:shd w:val="clear" w:color="auto" w:fill="FFFFFF"/>
        </w:rPr>
        <w:t>o izračunavanje jednačina</w:t>
      </w:r>
      <w:r w:rsidRPr="4B562A88">
        <w:rPr>
          <w:sz w:val="24"/>
          <w:szCs w:val="24"/>
          <w:shd w:val="clear" w:color="auto" w:fill="FFFFFF"/>
        </w:rPr>
        <w:t xml:space="preserve"> kretanja čestica</w:t>
      </w:r>
      <w:r w:rsidR="00CF31D5" w:rsidRPr="4B562A88">
        <w:rPr>
          <w:sz w:val="24"/>
          <w:szCs w:val="24"/>
          <w:shd w:val="clear" w:color="auto" w:fill="FFFFFF"/>
        </w:rPr>
        <w:t>,</w:t>
      </w:r>
      <w:r w:rsidR="00953AD5" w:rsidRPr="4B562A88">
        <w:rPr>
          <w:sz w:val="24"/>
          <w:szCs w:val="24"/>
          <w:shd w:val="clear" w:color="auto" w:fill="FFFFFF"/>
        </w:rPr>
        <w:t xml:space="preserve"> u praksi se koristi </w:t>
      </w:r>
      <w:r w:rsidR="00CF31D5" w:rsidRPr="4B562A88">
        <w:rPr>
          <w:sz w:val="24"/>
          <w:szCs w:val="24"/>
          <w:shd w:val="clear" w:color="auto" w:fill="FFFFFF"/>
        </w:rPr>
        <w:t>aproksimacija Hamiltonovih jednačina u</w:t>
      </w:r>
      <w:r w:rsidR="00953AD5" w:rsidRPr="4B562A88">
        <w:rPr>
          <w:sz w:val="24"/>
          <w:szCs w:val="24"/>
          <w:shd w:val="clear" w:color="auto" w:fill="FFFFFF"/>
        </w:rPr>
        <w:t xml:space="preserve"> vidu Tejlorovog razvoja:</w:t>
      </w:r>
    </w:p>
    <w:p w14:paraId="3153C39C" w14:textId="50460261" w:rsidR="00953AD5" w:rsidRPr="00E361D2" w:rsidRDefault="00953AD5"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w:lastRenderedPageBreak/>
            <m:t>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p(t)</m:t>
              </m:r>
            </m:num>
            <m:den>
              <m:r>
                <w:rPr>
                  <w:rFonts w:ascii="Cambria Math" w:hAnsi="Cambria Math" w:cstheme="majorHAnsi"/>
                  <w:sz w:val="24"/>
                  <w:szCs w:val="24"/>
                  <w:shd w:val="clear" w:color="auto" w:fill="FFFFFF"/>
                </w:rPr>
                <m:t>m</m:t>
              </m:r>
            </m:den>
          </m:f>
          <m:r>
            <w:rPr>
              <w:rFonts w:ascii="Cambria Math" w:hAnsi="Cambria Math" w:cstheme="majorHAnsi"/>
              <w:sz w:val="24"/>
              <w:szCs w:val="24"/>
              <w:shd w:val="clear" w:color="auto" w:fill="FFFFFF"/>
            </w:rPr>
            <m:t>dt+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p(t)'</m:t>
              </m:r>
            </m:num>
            <m:den>
              <m:r>
                <w:rPr>
                  <w:rFonts w:ascii="Cambria Math" w:hAnsi="Cambria Math" w:cstheme="majorHAnsi"/>
                  <w:sz w:val="24"/>
                  <w:szCs w:val="24"/>
                  <w:shd w:val="clear" w:color="auto" w:fill="FFFFFF"/>
                </w:rPr>
                <m:t>2m</m:t>
              </m:r>
            </m:den>
          </m:f>
          <m:sSup>
            <m:sSupPr>
              <m:ctrlPr>
                <w:rPr>
                  <w:rFonts w:ascii="Cambria Math" w:hAnsi="Cambria Math" w:cstheme="majorHAnsi"/>
                  <w:i/>
                  <w:sz w:val="24"/>
                  <w:szCs w:val="24"/>
                  <w:shd w:val="clear" w:color="auto" w:fill="FFFFFF"/>
                </w:rPr>
              </m:ctrlPr>
            </m:sSupPr>
            <m:e>
              <m:r>
                <w:rPr>
                  <w:rFonts w:ascii="Cambria Math" w:hAnsi="Cambria Math" w:cstheme="majorHAnsi"/>
                  <w:sz w:val="24"/>
                  <w:szCs w:val="24"/>
                  <w:shd w:val="clear" w:color="auto" w:fill="FFFFFF"/>
                </w:rPr>
                <m:t>dt</m:t>
              </m:r>
            </m:e>
            <m:sup>
              <m:r>
                <w:rPr>
                  <w:rFonts w:ascii="Cambria Math" w:hAnsi="Cambria Math" w:cstheme="majorHAnsi"/>
                  <w:sz w:val="24"/>
                  <w:szCs w:val="24"/>
                  <w:shd w:val="clear" w:color="auto" w:fill="FFFFFF"/>
                </w:rPr>
                <m:t>2</m:t>
              </m:r>
            </m:sup>
          </m:sSup>
          <m:r>
            <w:rPr>
              <w:rFonts w:ascii="Cambria Math" w:hAnsi="Cambria Math" w:cstheme="majorHAnsi"/>
              <w:sz w:val="24"/>
              <w:szCs w:val="24"/>
              <w:shd w:val="clear" w:color="auto" w:fill="FFFFFF"/>
            </w:rPr>
            <m:t>+…,</m:t>
          </m:r>
        </m:oMath>
      </m:oMathPara>
    </w:p>
    <w:p w14:paraId="5FC1B497" w14:textId="6289354B" w:rsidR="00953AD5" w:rsidRPr="00E361D2" w:rsidRDefault="00953AD5" w:rsidP="00B62D08">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p</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=p</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+p</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'dt+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m:t>
              </m:r>
            </m:num>
            <m:den>
              <m:r>
                <w:rPr>
                  <w:rFonts w:ascii="Cambria Math" w:hAnsi="Cambria Math" w:cstheme="majorHAnsi"/>
                  <w:sz w:val="24"/>
                  <w:szCs w:val="24"/>
                  <w:shd w:val="clear" w:color="auto" w:fill="FFFFFF"/>
                </w:rPr>
                <m:t>2</m:t>
              </m:r>
            </m:den>
          </m:f>
          <m:sSup>
            <m:sSupPr>
              <m:ctrlPr>
                <w:rPr>
                  <w:rFonts w:ascii="Cambria Math" w:hAnsi="Cambria Math" w:cstheme="majorHAnsi"/>
                  <w:i/>
                  <w:sz w:val="24"/>
                  <w:szCs w:val="24"/>
                  <w:shd w:val="clear" w:color="auto" w:fill="FFFFFF"/>
                </w:rPr>
              </m:ctrlPr>
            </m:sSupPr>
            <m:e>
              <m:r>
                <w:rPr>
                  <w:rFonts w:ascii="Cambria Math" w:hAnsi="Cambria Math" w:cstheme="majorHAnsi"/>
                  <w:sz w:val="24"/>
                  <w:szCs w:val="24"/>
                  <w:shd w:val="clear" w:color="auto" w:fill="FFFFFF"/>
                </w:rPr>
                <m:t>dt</m:t>
              </m:r>
            </m:e>
            <m:sup>
              <m:r>
                <w:rPr>
                  <w:rFonts w:ascii="Cambria Math" w:hAnsi="Cambria Math" w:cstheme="majorHAnsi"/>
                  <w:sz w:val="24"/>
                  <w:szCs w:val="24"/>
                  <w:shd w:val="clear" w:color="auto" w:fill="FFFFFF"/>
                </w:rPr>
                <m:t>2</m:t>
              </m:r>
            </m:sup>
          </m:sSup>
          <m:r>
            <w:rPr>
              <w:rFonts w:ascii="Cambria Math" w:hAnsi="Cambria Math" w:cstheme="majorHAnsi"/>
              <w:sz w:val="24"/>
              <w:szCs w:val="24"/>
              <w:shd w:val="clear" w:color="auto" w:fill="FFFFFF"/>
            </w:rPr>
            <m:t>+….</m:t>
          </m:r>
        </m:oMath>
      </m:oMathPara>
    </w:p>
    <w:p w14:paraId="0A3E1B92" w14:textId="77777777" w:rsidR="00CF31D5" w:rsidRPr="00E361D2" w:rsidRDefault="00EE1CCD" w:rsidP="78E8A886">
      <w:pPr>
        <w:pStyle w:val="NoSpacing"/>
        <w:spacing w:line="360" w:lineRule="auto"/>
        <w:jc w:val="both"/>
        <w:rPr>
          <w:sz w:val="24"/>
          <w:szCs w:val="24"/>
        </w:rPr>
      </w:pPr>
      <w:r w:rsidRPr="4B562A88">
        <w:rPr>
          <w:sz w:val="24"/>
          <w:szCs w:val="24"/>
          <w:shd w:val="clear" w:color="auto" w:fill="FFFFFF"/>
        </w:rPr>
        <w:t>Jedan od naj</w:t>
      </w:r>
      <w:r w:rsidR="00F92DE4">
        <w:rPr>
          <w:sz w:val="24"/>
          <w:szCs w:val="24"/>
          <w:shd w:val="clear" w:color="auto" w:fill="FFFFFF"/>
        </w:rPr>
        <w:t>j</w:t>
      </w:r>
      <w:r w:rsidRPr="4B562A88">
        <w:rPr>
          <w:sz w:val="24"/>
          <w:szCs w:val="24"/>
          <w:shd w:val="clear" w:color="auto" w:fill="FFFFFF"/>
        </w:rPr>
        <w:t>ednostavnijih i najčešće korišćenih algoritama za integraciju jednačina kretanja je Verletov algoritam [30], koji se zasniva na zapažanju da</w:t>
      </w:r>
      <w:r w:rsidR="006A62B7" w:rsidRPr="4B562A88">
        <w:rPr>
          <w:sz w:val="24"/>
          <w:szCs w:val="24"/>
          <w:shd w:val="clear" w:color="auto" w:fill="FFFFFF"/>
        </w:rPr>
        <w:t xml:space="preserve"> je</w:t>
      </w:r>
      <w:r w:rsidRPr="4B562A88">
        <w:rPr>
          <w:sz w:val="24"/>
          <w:szCs w:val="24"/>
          <w:shd w:val="clear" w:color="auto" w:fill="FFFFFF"/>
        </w:rPr>
        <w:t>:</w:t>
      </w:r>
    </w:p>
    <w:p w14:paraId="0F44F2B4" w14:textId="2CBBE677" w:rsidR="006A62B7" w:rsidRPr="00E361D2" w:rsidRDefault="006A62B7" w:rsidP="00953AD5">
      <w:pPr>
        <w:pStyle w:val="NoSpacing"/>
        <w:spacing w:line="276" w:lineRule="auto"/>
        <w:jc w:val="both"/>
        <w:rPr>
          <w:rFonts w:cstheme="majorHAnsi"/>
          <w:i/>
          <w:sz w:val="24"/>
          <w:szCs w:val="24"/>
          <w:shd w:val="clear" w:color="auto" w:fill="FFFFFF"/>
        </w:rPr>
      </w:pPr>
      <m:oMathPara>
        <m:oMath>
          <m:r>
            <w:rPr>
              <w:rFonts w:ascii="Cambria Math" w:hAnsi="Cambria Math" w:cstheme="majorHAnsi"/>
              <w:sz w:val="24"/>
              <w:szCs w:val="24"/>
              <w:shd w:val="clear" w:color="auto" w:fill="FFFFFF"/>
            </w:rPr>
            <m:t>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 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=2x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m:t>
              </m:r>
            </m:e>
          </m:d>
          <m:r>
            <w:rPr>
              <w:rFonts w:ascii="Cambria Math" w:hAnsi="Cambria Math" w:cstheme="majorHAnsi"/>
              <w:sz w:val="24"/>
              <w:szCs w:val="24"/>
              <w:shd w:val="clear" w:color="auto" w:fill="FFFFFF"/>
            </w:rPr>
            <m:t>+</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p(t)'</m:t>
              </m:r>
            </m:num>
            <m:den>
              <m:r>
                <w:rPr>
                  <w:rFonts w:ascii="Cambria Math" w:hAnsi="Cambria Math" w:cstheme="majorHAnsi"/>
                  <w:sz w:val="24"/>
                  <w:szCs w:val="24"/>
                  <w:shd w:val="clear" w:color="auto" w:fill="FFFFFF"/>
                </w:rPr>
                <m:t>m</m:t>
              </m:r>
            </m:den>
          </m:f>
          <m:sSup>
            <m:sSupPr>
              <m:ctrlPr>
                <w:rPr>
                  <w:rFonts w:ascii="Cambria Math" w:hAnsi="Cambria Math" w:cstheme="majorHAnsi"/>
                  <w:i/>
                  <w:sz w:val="24"/>
                  <w:szCs w:val="24"/>
                  <w:shd w:val="clear" w:color="auto" w:fill="FFFFFF"/>
                </w:rPr>
              </m:ctrlPr>
            </m:sSupPr>
            <m:e>
              <m:r>
                <w:rPr>
                  <w:rFonts w:ascii="Cambria Math" w:hAnsi="Cambria Math" w:cstheme="majorHAnsi"/>
                  <w:sz w:val="24"/>
                  <w:szCs w:val="24"/>
                  <w:shd w:val="clear" w:color="auto" w:fill="FFFFFF"/>
                </w:rPr>
                <m:t>dt</m:t>
              </m:r>
            </m:e>
            <m:sup>
              <m:r>
                <w:rPr>
                  <w:rFonts w:ascii="Cambria Math" w:hAnsi="Cambria Math" w:cstheme="majorHAnsi"/>
                  <w:sz w:val="24"/>
                  <w:szCs w:val="24"/>
                  <w:shd w:val="clear" w:color="auto" w:fill="FFFFFF"/>
                </w:rPr>
                <m:t>2</m:t>
              </m:r>
            </m:sup>
          </m:sSup>
          <m:r>
            <w:rPr>
              <w:rFonts w:ascii="Cambria Math" w:hAnsi="Cambria Math" w:cstheme="majorHAnsi"/>
              <w:sz w:val="24"/>
              <w:szCs w:val="24"/>
              <w:shd w:val="clear" w:color="auto" w:fill="FFFFFF"/>
            </w:rPr>
            <m:t>+O</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d</m:t>
              </m:r>
              <m:sSup>
                <m:sSupPr>
                  <m:ctrlPr>
                    <w:rPr>
                      <w:rFonts w:ascii="Cambria Math" w:hAnsi="Cambria Math" w:cstheme="majorHAnsi"/>
                      <w:i/>
                      <w:sz w:val="24"/>
                      <w:szCs w:val="24"/>
                      <w:shd w:val="clear" w:color="auto" w:fill="FFFFFF"/>
                    </w:rPr>
                  </m:ctrlPr>
                </m:sSupPr>
                <m:e>
                  <m:r>
                    <w:rPr>
                      <w:rFonts w:ascii="Cambria Math" w:hAnsi="Cambria Math" w:cstheme="majorHAnsi"/>
                      <w:sz w:val="24"/>
                      <w:szCs w:val="24"/>
                      <w:shd w:val="clear" w:color="auto" w:fill="FFFFFF"/>
                    </w:rPr>
                    <m:t>t</m:t>
                  </m:r>
                </m:e>
                <m:sup>
                  <m:r>
                    <w:rPr>
                      <w:rFonts w:ascii="Cambria Math" w:hAnsi="Cambria Math" w:cstheme="majorHAnsi"/>
                      <w:sz w:val="24"/>
                      <w:szCs w:val="24"/>
                      <w:shd w:val="clear" w:color="auto" w:fill="FFFFFF"/>
                    </w:rPr>
                    <m:t>4</m:t>
                  </m:r>
                </m:sup>
              </m:sSup>
            </m:e>
          </m:d>
          <m:r>
            <w:rPr>
              <w:rFonts w:ascii="Cambria Math" w:hAnsi="Cambria Math" w:cstheme="majorHAnsi"/>
              <w:sz w:val="24"/>
              <w:szCs w:val="24"/>
              <w:shd w:val="clear" w:color="auto" w:fill="FFFFFF"/>
            </w:rPr>
            <m:t>,</m:t>
          </m:r>
        </m:oMath>
      </m:oMathPara>
    </w:p>
    <w:p w14:paraId="1748FE4B" w14:textId="77777777" w:rsidR="00007D70" w:rsidRPr="00E361D2" w:rsidRDefault="00007D70" w:rsidP="00B62D08">
      <w:pPr>
        <w:pStyle w:val="NoSpacing"/>
        <w:spacing w:line="360" w:lineRule="auto"/>
        <w:jc w:val="both"/>
        <w:rPr>
          <w:rFonts w:cstheme="majorHAnsi"/>
          <w:i/>
          <w:sz w:val="24"/>
          <w:szCs w:val="24"/>
          <w:shd w:val="clear" w:color="auto" w:fill="FFFFFF"/>
        </w:rPr>
      </w:pPr>
      <m:oMathPara>
        <m:oMath>
          <m:r>
            <w:rPr>
              <w:rFonts w:ascii="Cambria Math" w:hAnsi="Cambria Math" w:cstheme="majorHAnsi"/>
              <w:sz w:val="24"/>
              <w:szCs w:val="24"/>
              <w:shd w:val="clear" w:color="auto" w:fill="FFFFFF"/>
            </w:rPr>
            <m:t>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 x</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t-dt</m:t>
              </m:r>
            </m:e>
          </m:d>
          <m:r>
            <w:rPr>
              <w:rFonts w:ascii="Cambria Math" w:hAnsi="Cambria Math" w:cstheme="majorHAnsi"/>
              <w:sz w:val="24"/>
              <w:szCs w:val="24"/>
              <w:shd w:val="clear" w:color="auto" w:fill="FFFFFF"/>
            </w:rPr>
            <m:t>=2</m:t>
          </m:r>
          <m:f>
            <m:fPr>
              <m:ctrlPr>
                <w:rPr>
                  <w:rFonts w:ascii="Cambria Math" w:hAnsi="Cambria Math" w:cstheme="majorHAnsi"/>
                  <w:i/>
                  <w:sz w:val="24"/>
                  <w:szCs w:val="24"/>
                  <w:shd w:val="clear" w:color="auto" w:fill="FFFFFF"/>
                </w:rPr>
              </m:ctrlPr>
            </m:fPr>
            <m:num>
              <m:r>
                <w:rPr>
                  <w:rFonts w:ascii="Cambria Math" w:hAnsi="Cambria Math" w:cstheme="majorHAnsi"/>
                  <w:sz w:val="24"/>
                  <w:szCs w:val="24"/>
                  <w:shd w:val="clear" w:color="auto" w:fill="FFFFFF"/>
                </w:rPr>
                <m:t>p(t)</m:t>
              </m:r>
            </m:num>
            <m:den>
              <m:r>
                <w:rPr>
                  <w:rFonts w:ascii="Cambria Math" w:hAnsi="Cambria Math" w:cstheme="majorHAnsi"/>
                  <w:sz w:val="24"/>
                  <w:szCs w:val="24"/>
                  <w:shd w:val="clear" w:color="auto" w:fill="FFFFFF"/>
                </w:rPr>
                <m:t>m</m:t>
              </m:r>
            </m:den>
          </m:f>
          <m:r>
            <w:rPr>
              <w:rFonts w:ascii="Cambria Math" w:hAnsi="Cambria Math" w:cstheme="majorHAnsi"/>
              <w:sz w:val="24"/>
              <w:szCs w:val="24"/>
              <w:shd w:val="clear" w:color="auto" w:fill="FFFFFF"/>
            </w:rPr>
            <m:t>dt+O</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d</m:t>
              </m:r>
              <m:sSup>
                <m:sSupPr>
                  <m:ctrlPr>
                    <w:rPr>
                      <w:rFonts w:ascii="Cambria Math" w:hAnsi="Cambria Math" w:cstheme="majorHAnsi"/>
                      <w:i/>
                      <w:sz w:val="24"/>
                      <w:szCs w:val="24"/>
                      <w:shd w:val="clear" w:color="auto" w:fill="FFFFFF"/>
                    </w:rPr>
                  </m:ctrlPr>
                </m:sSupPr>
                <m:e>
                  <m:r>
                    <w:rPr>
                      <w:rFonts w:ascii="Cambria Math" w:hAnsi="Cambria Math" w:cstheme="majorHAnsi"/>
                      <w:sz w:val="24"/>
                      <w:szCs w:val="24"/>
                      <w:shd w:val="clear" w:color="auto" w:fill="FFFFFF"/>
                    </w:rPr>
                    <m:t>t</m:t>
                  </m:r>
                </m:e>
                <m:sup>
                  <m:r>
                    <w:rPr>
                      <w:rFonts w:ascii="Cambria Math" w:hAnsi="Cambria Math" w:cstheme="majorHAnsi"/>
                      <w:sz w:val="24"/>
                      <w:szCs w:val="24"/>
                      <w:shd w:val="clear" w:color="auto" w:fill="FFFFFF"/>
                    </w:rPr>
                    <m:t>3</m:t>
                  </m:r>
                </m:sup>
              </m:sSup>
            </m:e>
          </m:d>
          <m:r>
            <w:rPr>
              <w:rFonts w:ascii="Cambria Math" w:hAnsi="Cambria Math" w:cstheme="majorHAnsi"/>
              <w:sz w:val="24"/>
              <w:szCs w:val="24"/>
              <w:shd w:val="clear" w:color="auto" w:fill="FFFFFF"/>
            </w:rPr>
            <m:t>.</m:t>
          </m:r>
        </m:oMath>
      </m:oMathPara>
    </w:p>
    <w:p w14:paraId="72A76BCD" w14:textId="77777777" w:rsidR="00B7676F" w:rsidRPr="00E361D2" w:rsidRDefault="00B7676F" w:rsidP="78E8A886">
      <w:pPr>
        <w:pStyle w:val="NoSpacing"/>
        <w:spacing w:line="360" w:lineRule="auto"/>
        <w:jc w:val="both"/>
        <w:rPr>
          <w:sz w:val="24"/>
          <w:szCs w:val="24"/>
          <w:lang w:bidi="ar-SA"/>
        </w:rPr>
      </w:pPr>
      <w:r w:rsidRPr="4B562A88">
        <w:rPr>
          <w:sz w:val="24"/>
          <w:szCs w:val="24"/>
          <w:lang w:bidi="ar-SA"/>
        </w:rPr>
        <w:t xml:space="preserve">Za izabrani vremenski korak </w:t>
      </w:r>
      <m:oMath>
        <m:r>
          <w:rPr>
            <w:rFonts w:ascii="Cambria Math" w:hAnsi="Cambria Math" w:cstheme="majorHAnsi"/>
            <w:sz w:val="24"/>
            <w:szCs w:val="24"/>
            <w:lang w:bidi="ar-SA"/>
          </w:rPr>
          <m:t>∆t</m:t>
        </m:r>
      </m:oMath>
      <w:r w:rsidRPr="4B562A88">
        <w:rPr>
          <w:sz w:val="24"/>
          <w:szCs w:val="24"/>
          <w:lang w:bidi="ar-SA"/>
        </w:rPr>
        <w:t>, pozicija i impuls čestice imaju sledeće vrednosti:</w:t>
      </w:r>
    </w:p>
    <w:p w14:paraId="0C86729A" w14:textId="77777777" w:rsidR="00B7676F" w:rsidRPr="00E361D2" w:rsidRDefault="00B7676F" w:rsidP="00B62D08">
      <w:pPr>
        <w:pStyle w:val="NoSpacing"/>
        <w:spacing w:line="360" w:lineRule="auto"/>
        <w:jc w:val="both"/>
        <w:rPr>
          <w:rFonts w:cstheme="majorHAnsi"/>
          <w:sz w:val="24"/>
          <w:szCs w:val="24"/>
          <w:lang w:bidi="ar-SA"/>
        </w:rPr>
      </w:pPr>
      <m:oMathPara>
        <m:oMath>
          <m:r>
            <w:rPr>
              <w:rFonts w:ascii="Cambria Math" w:hAnsi="Cambria Math" w:cstheme="majorHAnsi"/>
              <w:sz w:val="24"/>
              <w:szCs w:val="24"/>
              <w:lang w:bidi="ar-SA"/>
            </w:rPr>
            <m:t>x</m:t>
          </m:r>
          <m:d>
            <m:dPr>
              <m:ctrlPr>
                <w:rPr>
                  <w:rFonts w:ascii="Cambria Math" w:hAnsi="Cambria Math" w:cstheme="majorHAnsi"/>
                  <w:i/>
                  <w:sz w:val="24"/>
                  <w:szCs w:val="24"/>
                  <w:lang w:bidi="ar-SA"/>
                </w:rPr>
              </m:ctrlPr>
            </m:dPr>
            <m:e>
              <m:r>
                <w:rPr>
                  <w:rFonts w:ascii="Cambria Math" w:hAnsi="Cambria Math" w:cstheme="majorHAnsi"/>
                  <w:sz w:val="24"/>
                  <w:szCs w:val="24"/>
                  <w:lang w:bidi="ar-SA"/>
                </w:rPr>
                <m:t xml:space="preserve">t+∆t </m:t>
              </m:r>
            </m:e>
          </m:d>
          <m:r>
            <w:rPr>
              <w:rFonts w:ascii="Cambria Math" w:hAnsi="Cambria Math" w:cstheme="majorHAnsi"/>
              <w:sz w:val="24"/>
              <w:szCs w:val="24"/>
              <w:lang w:bidi="ar-SA"/>
            </w:rPr>
            <m:t>=2x</m:t>
          </m:r>
          <m:d>
            <m:dPr>
              <m:ctrlPr>
                <w:rPr>
                  <w:rFonts w:ascii="Cambria Math" w:hAnsi="Cambria Math" w:cstheme="majorHAnsi"/>
                  <w:i/>
                  <w:sz w:val="24"/>
                  <w:szCs w:val="24"/>
                  <w:lang w:bidi="ar-SA"/>
                </w:rPr>
              </m:ctrlPr>
            </m:dPr>
            <m:e>
              <m:r>
                <w:rPr>
                  <w:rFonts w:ascii="Cambria Math" w:hAnsi="Cambria Math" w:cstheme="majorHAnsi"/>
                  <w:sz w:val="24"/>
                  <w:szCs w:val="24"/>
                  <w:lang w:bidi="ar-SA"/>
                </w:rPr>
                <m:t>t</m:t>
              </m:r>
            </m:e>
          </m:d>
          <m:r>
            <w:rPr>
              <w:rFonts w:ascii="Cambria Math" w:hAnsi="Cambria Math" w:cstheme="majorHAnsi"/>
              <w:sz w:val="24"/>
              <w:szCs w:val="24"/>
              <w:lang w:bidi="ar-SA"/>
            </w:rPr>
            <m:t>- x</m:t>
          </m:r>
          <m:d>
            <m:dPr>
              <m:ctrlPr>
                <w:rPr>
                  <w:rFonts w:ascii="Cambria Math" w:hAnsi="Cambria Math" w:cstheme="majorHAnsi"/>
                  <w:i/>
                  <w:sz w:val="24"/>
                  <w:szCs w:val="24"/>
                  <w:lang w:bidi="ar-SA"/>
                </w:rPr>
              </m:ctrlPr>
            </m:dPr>
            <m:e>
              <m:r>
                <w:rPr>
                  <w:rFonts w:ascii="Cambria Math" w:hAnsi="Cambria Math" w:cstheme="majorHAnsi"/>
                  <w:sz w:val="24"/>
                  <w:szCs w:val="24"/>
                  <w:lang w:bidi="ar-SA"/>
                </w:rPr>
                <m:t>t-∆t</m:t>
              </m:r>
            </m:e>
          </m:d>
          <m:r>
            <w:rPr>
              <w:rFonts w:ascii="Cambria Math" w:hAnsi="Cambria Math" w:cstheme="majorHAnsi"/>
              <w:sz w:val="24"/>
              <w:szCs w:val="24"/>
              <w:lang w:bidi="ar-SA"/>
            </w:rPr>
            <m:t xml:space="preserve">- </m:t>
          </m:r>
          <m:sSub>
            <m:sSubPr>
              <m:ctrlPr>
                <w:rPr>
                  <w:rFonts w:ascii="Cambria Math" w:hAnsi="Cambria Math" w:cstheme="majorHAnsi"/>
                  <w:i/>
                  <w:sz w:val="24"/>
                  <w:szCs w:val="24"/>
                  <w:lang w:bidi="ar-SA"/>
                </w:rPr>
              </m:ctrlPr>
            </m:sSubPr>
            <m:e>
              <m:d>
                <m:dPr>
                  <m:begChr m:val=""/>
                  <m:endChr m:val="|"/>
                  <m:ctrlPr>
                    <w:rPr>
                      <w:rFonts w:ascii="Cambria Math" w:hAnsi="Cambria Math" w:cstheme="majorHAnsi"/>
                      <w:i/>
                      <w:sz w:val="24"/>
                      <w:szCs w:val="24"/>
                      <w:lang w:bidi="ar-SA"/>
                    </w:rPr>
                  </m:ctrlPr>
                </m:dPr>
                <m:e>
                  <m:f>
                    <m:fPr>
                      <m:ctrlPr>
                        <w:rPr>
                          <w:rFonts w:ascii="Cambria Math" w:hAnsi="Cambria Math" w:cstheme="majorHAnsi"/>
                          <w:i/>
                          <w:sz w:val="24"/>
                          <w:szCs w:val="24"/>
                          <w:lang w:bidi="ar-SA"/>
                        </w:rPr>
                      </m:ctrlPr>
                    </m:fPr>
                    <m:num>
                      <m:r>
                        <w:rPr>
                          <w:rFonts w:ascii="Cambria Math" w:hAnsi="Cambria Math" w:cstheme="majorHAnsi"/>
                          <w:sz w:val="24"/>
                          <w:szCs w:val="24"/>
                          <w:lang w:bidi="ar-SA"/>
                        </w:rPr>
                        <m:t>1</m:t>
                      </m:r>
                    </m:num>
                    <m:den>
                      <m:r>
                        <w:rPr>
                          <w:rFonts w:ascii="Cambria Math" w:hAnsi="Cambria Math" w:cstheme="majorHAnsi"/>
                          <w:sz w:val="24"/>
                          <w:szCs w:val="24"/>
                          <w:lang w:bidi="ar-SA"/>
                        </w:rPr>
                        <m:t>m</m:t>
                      </m:r>
                    </m:den>
                  </m:f>
                  <m:f>
                    <m:fPr>
                      <m:ctrlPr>
                        <w:rPr>
                          <w:rFonts w:ascii="Cambria Math" w:hAnsi="Cambria Math" w:cstheme="majorHAnsi"/>
                          <w:i/>
                          <w:sz w:val="24"/>
                          <w:szCs w:val="24"/>
                          <w:lang w:bidi="ar-SA"/>
                        </w:rPr>
                      </m:ctrlPr>
                    </m:fPr>
                    <m:num>
                      <m:r>
                        <w:rPr>
                          <w:rFonts w:ascii="Cambria Math" w:hAnsi="Cambria Math" w:cstheme="majorHAnsi"/>
                          <w:sz w:val="24"/>
                          <w:szCs w:val="24"/>
                        </w:rPr>
                        <m:t>∂H</m:t>
                      </m:r>
                    </m:num>
                    <m:den>
                      <m:r>
                        <w:rPr>
                          <w:rFonts w:ascii="Cambria Math" w:hAnsi="Cambria Math" w:cstheme="majorHAnsi"/>
                          <w:sz w:val="24"/>
                          <w:szCs w:val="24"/>
                        </w:rPr>
                        <m:t>∂x</m:t>
                      </m:r>
                    </m:den>
                  </m:f>
                </m:e>
              </m:d>
            </m:e>
            <m:sub>
              <m:r>
                <w:rPr>
                  <w:rFonts w:ascii="Cambria Math" w:hAnsi="Cambria Math" w:cstheme="majorHAnsi"/>
                  <w:sz w:val="24"/>
                  <w:szCs w:val="24"/>
                  <w:lang w:bidi="ar-SA"/>
                </w:rPr>
                <m:t>t</m:t>
              </m:r>
            </m:sub>
          </m:sSub>
          <m:sSup>
            <m:sSupPr>
              <m:ctrlPr>
                <w:rPr>
                  <w:rFonts w:ascii="Cambria Math" w:hAnsi="Cambria Math" w:cstheme="majorHAnsi"/>
                  <w:i/>
                  <w:sz w:val="24"/>
                  <w:szCs w:val="24"/>
                  <w:lang w:bidi="ar-SA"/>
                </w:rPr>
              </m:ctrlPr>
            </m:sSupPr>
            <m:e>
              <m:r>
                <w:rPr>
                  <w:rFonts w:ascii="Cambria Math" w:hAnsi="Cambria Math" w:cstheme="majorHAnsi"/>
                  <w:sz w:val="24"/>
                  <w:szCs w:val="24"/>
                  <w:lang w:bidi="ar-SA"/>
                </w:rPr>
                <m:t>(∆t)</m:t>
              </m:r>
            </m:e>
            <m:sup>
              <m:r>
                <w:rPr>
                  <w:rFonts w:ascii="Cambria Math" w:hAnsi="Cambria Math" w:cstheme="majorHAnsi"/>
                  <w:sz w:val="24"/>
                  <w:szCs w:val="24"/>
                  <w:lang w:bidi="ar-SA"/>
                </w:rPr>
                <m:t>2</m:t>
              </m:r>
            </m:sup>
          </m:sSup>
        </m:oMath>
      </m:oMathPara>
    </w:p>
    <w:p w14:paraId="40439684" w14:textId="77777777" w:rsidR="00B7676F" w:rsidRPr="00E361D2" w:rsidRDefault="00B7676F" w:rsidP="00B62D08">
      <w:pPr>
        <w:pStyle w:val="NoSpacing"/>
        <w:spacing w:line="360" w:lineRule="auto"/>
        <w:jc w:val="both"/>
        <w:rPr>
          <w:rFonts w:cstheme="majorHAnsi"/>
          <w:sz w:val="24"/>
          <w:szCs w:val="24"/>
          <w:lang w:bidi="ar-SA"/>
        </w:rPr>
      </w:pPr>
      <m:oMathPara>
        <m:oMath>
          <m:r>
            <w:rPr>
              <w:rFonts w:ascii="Cambria Math" w:hAnsi="Cambria Math" w:cstheme="majorHAnsi"/>
              <w:sz w:val="24"/>
              <w:szCs w:val="24"/>
              <w:lang w:bidi="ar-SA"/>
            </w:rPr>
            <m:t>p</m:t>
          </m:r>
          <m:d>
            <m:dPr>
              <m:ctrlPr>
                <w:rPr>
                  <w:rFonts w:ascii="Cambria Math" w:hAnsi="Cambria Math" w:cstheme="majorHAnsi"/>
                  <w:i/>
                  <w:sz w:val="24"/>
                  <w:szCs w:val="24"/>
                  <w:lang w:bidi="ar-SA"/>
                </w:rPr>
              </m:ctrlPr>
            </m:dPr>
            <m:e>
              <m:r>
                <w:rPr>
                  <w:rFonts w:ascii="Cambria Math" w:hAnsi="Cambria Math" w:cstheme="majorHAnsi"/>
                  <w:sz w:val="24"/>
                  <w:szCs w:val="24"/>
                  <w:lang w:bidi="ar-SA"/>
                </w:rPr>
                <m:t>t+ ∆t</m:t>
              </m:r>
            </m:e>
          </m:d>
          <m:r>
            <w:rPr>
              <w:rFonts w:ascii="Cambria Math" w:hAnsi="Cambria Math" w:cstheme="majorHAnsi"/>
              <w:sz w:val="24"/>
              <w:szCs w:val="24"/>
              <w:lang w:bidi="ar-SA"/>
            </w:rPr>
            <m:t>=m</m:t>
          </m:r>
          <m:f>
            <m:fPr>
              <m:ctrlPr>
                <w:rPr>
                  <w:rFonts w:ascii="Cambria Math" w:hAnsi="Cambria Math" w:cstheme="majorHAnsi"/>
                  <w:i/>
                  <w:sz w:val="24"/>
                  <w:szCs w:val="24"/>
                  <w:lang w:bidi="ar-SA"/>
                </w:rPr>
              </m:ctrlPr>
            </m:fPr>
            <m:num>
              <m:r>
                <w:rPr>
                  <w:rFonts w:ascii="Cambria Math" w:hAnsi="Cambria Math" w:cstheme="majorHAnsi"/>
                  <w:sz w:val="24"/>
                  <w:szCs w:val="24"/>
                  <w:lang w:bidi="ar-SA"/>
                </w:rPr>
                <m:t>x</m:t>
              </m:r>
              <m:d>
                <m:dPr>
                  <m:ctrlPr>
                    <w:rPr>
                      <w:rFonts w:ascii="Cambria Math" w:hAnsi="Cambria Math" w:cstheme="majorHAnsi"/>
                      <w:i/>
                      <w:sz w:val="24"/>
                      <w:szCs w:val="24"/>
                      <w:lang w:bidi="ar-SA"/>
                    </w:rPr>
                  </m:ctrlPr>
                </m:dPr>
                <m:e>
                  <m:r>
                    <w:rPr>
                      <w:rFonts w:ascii="Cambria Math" w:hAnsi="Cambria Math" w:cstheme="majorHAnsi"/>
                      <w:sz w:val="24"/>
                      <w:szCs w:val="24"/>
                      <w:lang w:bidi="ar-SA"/>
                    </w:rPr>
                    <m:t xml:space="preserve">t+∆t </m:t>
                  </m:r>
                </m:e>
              </m:d>
              <m:r>
                <w:rPr>
                  <w:rFonts w:ascii="Cambria Math" w:hAnsi="Cambria Math" w:cstheme="majorHAnsi"/>
                  <w:sz w:val="24"/>
                  <w:szCs w:val="24"/>
                  <w:lang w:bidi="ar-SA"/>
                </w:rPr>
                <m:t>- x</m:t>
              </m:r>
              <m:d>
                <m:dPr>
                  <m:ctrlPr>
                    <w:rPr>
                      <w:rFonts w:ascii="Cambria Math" w:hAnsi="Cambria Math" w:cstheme="majorHAnsi"/>
                      <w:i/>
                      <w:sz w:val="24"/>
                      <w:szCs w:val="24"/>
                      <w:lang w:bidi="ar-SA"/>
                    </w:rPr>
                  </m:ctrlPr>
                </m:dPr>
                <m:e>
                  <m:r>
                    <w:rPr>
                      <w:rFonts w:ascii="Cambria Math" w:hAnsi="Cambria Math" w:cstheme="majorHAnsi"/>
                      <w:sz w:val="24"/>
                      <w:szCs w:val="24"/>
                      <w:lang w:bidi="ar-SA"/>
                    </w:rPr>
                    <m:t xml:space="preserve">t-∆t </m:t>
                  </m:r>
                </m:e>
              </m:d>
            </m:num>
            <m:den>
              <m:r>
                <w:rPr>
                  <w:rFonts w:ascii="Cambria Math" w:hAnsi="Cambria Math" w:cstheme="majorHAnsi"/>
                  <w:sz w:val="24"/>
                  <w:szCs w:val="24"/>
                  <w:lang w:bidi="ar-SA"/>
                </w:rPr>
                <m:t>2∆t</m:t>
              </m:r>
            </m:den>
          </m:f>
          <m:r>
            <w:rPr>
              <w:rFonts w:ascii="Cambria Math" w:hAnsi="Cambria Math" w:cstheme="majorHAnsi"/>
              <w:sz w:val="24"/>
              <w:szCs w:val="24"/>
              <w:lang w:bidi="ar-SA"/>
            </w:rPr>
            <m:t>.</m:t>
          </m:r>
        </m:oMath>
      </m:oMathPara>
    </w:p>
    <w:p w14:paraId="7E3BC497" w14:textId="77777777" w:rsidR="00B7676F" w:rsidRPr="00E361D2" w:rsidRDefault="00B7676F" w:rsidP="78E8A886">
      <w:pPr>
        <w:pStyle w:val="NoSpacing"/>
        <w:spacing w:line="360" w:lineRule="auto"/>
        <w:jc w:val="both"/>
        <w:rPr>
          <w:sz w:val="24"/>
          <w:szCs w:val="24"/>
        </w:rPr>
      </w:pPr>
      <w:r w:rsidRPr="00E361D2">
        <w:rPr>
          <w:rFonts w:cstheme="majorHAnsi"/>
          <w:sz w:val="24"/>
          <w:szCs w:val="24"/>
          <w:lang w:bidi="ar-SA"/>
        </w:rPr>
        <w:tab/>
      </w:r>
      <w:r w:rsidRPr="4B562A88">
        <w:rPr>
          <w:sz w:val="24"/>
          <w:szCs w:val="24"/>
          <w:lang w:bidi="ar-SA"/>
        </w:rPr>
        <w:t>Još jedna MD metoda koja je često u upotrebi je metoda preskakanja (</w:t>
      </w:r>
      <w:r w:rsidRPr="78E8A886">
        <w:rPr>
          <w:i/>
          <w:iCs/>
          <w:sz w:val="24"/>
          <w:szCs w:val="24"/>
          <w:lang w:bidi="ar-SA"/>
        </w:rPr>
        <w:t>eng.</w:t>
      </w:r>
      <w:r w:rsidRPr="4B562A88">
        <w:rPr>
          <w:sz w:val="24"/>
          <w:szCs w:val="24"/>
          <w:lang w:bidi="ar-SA"/>
        </w:rPr>
        <w:t xml:space="preserve"> </w:t>
      </w:r>
      <w:r w:rsidRPr="78E8A886">
        <w:rPr>
          <w:i/>
          <w:iCs/>
          <w:sz w:val="24"/>
          <w:szCs w:val="24"/>
          <w:lang w:bidi="ar-SA"/>
        </w:rPr>
        <w:t>leap frog</w:t>
      </w:r>
      <w:r w:rsidRPr="4B562A88">
        <w:rPr>
          <w:sz w:val="24"/>
          <w:szCs w:val="24"/>
          <w:lang w:bidi="ar-SA"/>
        </w:rPr>
        <w:t xml:space="preserve">) </w:t>
      </w:r>
      <w:r w:rsidR="00565B05" w:rsidRPr="00E361D2">
        <w:rPr>
          <w:sz w:val="24"/>
          <w:szCs w:val="24"/>
        </w:rPr>
        <w:t>[31]. Glavna karakteristika ove metode je to da se impuls izračunava na polovini vremenskog intervala, pa su jednačine sledećeg oblika:</w:t>
      </w:r>
    </w:p>
    <w:p w14:paraId="6C97F1B2" w14:textId="77777777" w:rsidR="00565B05" w:rsidRPr="00E361D2" w:rsidRDefault="00565B05" w:rsidP="00B62D08">
      <w:pPr>
        <w:pStyle w:val="NoSpacing"/>
        <w:spacing w:line="360" w:lineRule="auto"/>
        <w:jc w:val="both"/>
        <w:rPr>
          <w:rFonts w:cstheme="majorHAnsi"/>
          <w:sz w:val="24"/>
          <w:szCs w:val="24"/>
          <w:lang w:bidi="ar-SA"/>
        </w:rPr>
      </w:pPr>
      <m:oMathPara>
        <m:oMath>
          <m:r>
            <w:rPr>
              <w:rFonts w:ascii="Cambria Math" w:hAnsi="Cambria Math" w:cstheme="majorHAnsi"/>
              <w:sz w:val="24"/>
              <w:szCs w:val="24"/>
              <w:lang w:bidi="ar-SA"/>
            </w:rPr>
            <m:t>x</m:t>
          </m:r>
          <m:d>
            <m:dPr>
              <m:ctrlPr>
                <w:rPr>
                  <w:rFonts w:ascii="Cambria Math" w:hAnsi="Cambria Math" w:cstheme="majorHAnsi"/>
                  <w:i/>
                  <w:sz w:val="24"/>
                  <w:szCs w:val="24"/>
                  <w:lang w:bidi="ar-SA"/>
                </w:rPr>
              </m:ctrlPr>
            </m:dPr>
            <m:e>
              <m:r>
                <w:rPr>
                  <w:rFonts w:ascii="Cambria Math" w:hAnsi="Cambria Math" w:cstheme="majorHAnsi"/>
                  <w:sz w:val="24"/>
                  <w:szCs w:val="24"/>
                  <w:lang w:bidi="ar-SA"/>
                </w:rPr>
                <m:t xml:space="preserve">t+∆t </m:t>
              </m:r>
            </m:e>
          </m:d>
          <m:r>
            <w:rPr>
              <w:rFonts w:ascii="Cambria Math" w:hAnsi="Cambria Math" w:cstheme="majorHAnsi"/>
              <w:sz w:val="24"/>
              <w:szCs w:val="24"/>
              <w:lang w:bidi="ar-SA"/>
            </w:rPr>
            <m:t>=x</m:t>
          </m:r>
          <m:d>
            <m:dPr>
              <m:ctrlPr>
                <w:rPr>
                  <w:rFonts w:ascii="Cambria Math" w:hAnsi="Cambria Math" w:cstheme="majorHAnsi"/>
                  <w:i/>
                  <w:sz w:val="24"/>
                  <w:szCs w:val="24"/>
                  <w:lang w:bidi="ar-SA"/>
                </w:rPr>
              </m:ctrlPr>
            </m:dPr>
            <m:e>
              <m:r>
                <w:rPr>
                  <w:rFonts w:ascii="Cambria Math" w:hAnsi="Cambria Math" w:cstheme="majorHAnsi"/>
                  <w:sz w:val="24"/>
                  <w:szCs w:val="24"/>
                  <w:lang w:bidi="ar-SA"/>
                </w:rPr>
                <m:t>t</m:t>
              </m:r>
            </m:e>
          </m:d>
          <m:r>
            <w:rPr>
              <w:rFonts w:ascii="Cambria Math" w:hAnsi="Cambria Math" w:cstheme="majorHAnsi"/>
              <w:sz w:val="24"/>
              <w:szCs w:val="24"/>
              <w:lang w:bidi="ar-SA"/>
            </w:rPr>
            <m:t>+ ∆t</m:t>
          </m:r>
          <m:f>
            <m:fPr>
              <m:ctrlPr>
                <w:rPr>
                  <w:rFonts w:ascii="Cambria Math" w:hAnsi="Cambria Math" w:cstheme="majorHAnsi"/>
                  <w:i/>
                  <w:sz w:val="24"/>
                  <w:szCs w:val="24"/>
                  <w:lang w:bidi="ar-SA"/>
                </w:rPr>
              </m:ctrlPr>
            </m:fPr>
            <m:num>
              <m:r>
                <w:rPr>
                  <w:rFonts w:ascii="Cambria Math" w:hAnsi="Cambria Math" w:cstheme="majorHAnsi"/>
                  <w:sz w:val="24"/>
                  <w:szCs w:val="24"/>
                  <w:lang w:bidi="ar-SA"/>
                </w:rPr>
                <m:t>p(t+</m:t>
              </m:r>
              <m:f>
                <m:fPr>
                  <m:ctrlPr>
                    <w:rPr>
                      <w:rFonts w:ascii="Cambria Math" w:hAnsi="Cambria Math" w:cstheme="majorHAnsi"/>
                      <w:i/>
                      <w:sz w:val="24"/>
                      <w:szCs w:val="24"/>
                      <w:lang w:bidi="ar-SA"/>
                    </w:rPr>
                  </m:ctrlPr>
                </m:fPr>
                <m:num>
                  <m:r>
                    <w:rPr>
                      <w:rFonts w:ascii="Cambria Math" w:hAnsi="Cambria Math" w:cstheme="majorHAnsi"/>
                      <w:sz w:val="24"/>
                      <w:szCs w:val="24"/>
                      <w:lang w:bidi="ar-SA"/>
                    </w:rPr>
                    <m:t>1</m:t>
                  </m:r>
                </m:num>
                <m:den>
                  <m:r>
                    <w:rPr>
                      <w:rFonts w:ascii="Cambria Math" w:hAnsi="Cambria Math" w:cstheme="majorHAnsi"/>
                      <w:sz w:val="24"/>
                      <w:szCs w:val="24"/>
                      <w:lang w:bidi="ar-SA"/>
                    </w:rPr>
                    <m:t>2</m:t>
                  </m:r>
                </m:den>
              </m:f>
              <m:r>
                <w:rPr>
                  <w:rFonts w:ascii="Cambria Math" w:hAnsi="Cambria Math" w:cstheme="majorHAnsi"/>
                  <w:sz w:val="24"/>
                  <w:szCs w:val="24"/>
                  <w:lang w:bidi="ar-SA"/>
                </w:rPr>
                <m:t>∆t)</m:t>
              </m:r>
            </m:num>
            <m:den>
              <m:r>
                <w:rPr>
                  <w:rFonts w:ascii="Cambria Math" w:hAnsi="Cambria Math" w:cstheme="majorHAnsi"/>
                  <w:sz w:val="24"/>
                  <w:szCs w:val="24"/>
                  <w:lang w:bidi="ar-SA"/>
                </w:rPr>
                <m:t>m</m:t>
              </m:r>
            </m:den>
          </m:f>
        </m:oMath>
      </m:oMathPara>
    </w:p>
    <w:p w14:paraId="3C70358F" w14:textId="77777777" w:rsidR="00565B05" w:rsidRPr="00E361D2" w:rsidRDefault="00565B05" w:rsidP="00B62D08">
      <w:pPr>
        <w:pStyle w:val="NoSpacing"/>
        <w:spacing w:line="360" w:lineRule="auto"/>
        <w:jc w:val="both"/>
        <w:rPr>
          <w:rFonts w:cstheme="majorHAnsi"/>
          <w:sz w:val="24"/>
          <w:szCs w:val="24"/>
          <w:lang w:bidi="ar-SA"/>
        </w:rPr>
      </w:pPr>
      <m:oMathPara>
        <m:oMath>
          <m:r>
            <w:rPr>
              <w:rFonts w:ascii="Cambria Math" w:hAnsi="Cambria Math" w:cstheme="majorHAnsi"/>
              <w:sz w:val="24"/>
              <w:szCs w:val="24"/>
              <w:lang w:bidi="ar-SA"/>
            </w:rPr>
            <m:t>p</m:t>
          </m:r>
          <m:d>
            <m:dPr>
              <m:ctrlPr>
                <w:rPr>
                  <w:rFonts w:ascii="Cambria Math" w:hAnsi="Cambria Math" w:cstheme="majorHAnsi"/>
                  <w:i/>
                  <w:sz w:val="24"/>
                  <w:szCs w:val="24"/>
                  <w:lang w:bidi="ar-SA"/>
                </w:rPr>
              </m:ctrlPr>
            </m:dPr>
            <m:e>
              <m:r>
                <w:rPr>
                  <w:rFonts w:ascii="Cambria Math" w:hAnsi="Cambria Math" w:cstheme="majorHAnsi"/>
                  <w:sz w:val="24"/>
                  <w:szCs w:val="24"/>
                  <w:lang w:bidi="ar-SA"/>
                </w:rPr>
                <m:t>t+</m:t>
              </m:r>
              <m:f>
                <m:fPr>
                  <m:ctrlPr>
                    <w:rPr>
                      <w:rFonts w:ascii="Cambria Math" w:hAnsi="Cambria Math" w:cstheme="majorHAnsi"/>
                      <w:i/>
                      <w:sz w:val="24"/>
                      <w:szCs w:val="24"/>
                      <w:lang w:bidi="ar-SA"/>
                    </w:rPr>
                  </m:ctrlPr>
                </m:fPr>
                <m:num>
                  <m:r>
                    <w:rPr>
                      <w:rFonts w:ascii="Cambria Math" w:hAnsi="Cambria Math" w:cstheme="majorHAnsi"/>
                      <w:sz w:val="24"/>
                      <w:szCs w:val="24"/>
                      <w:lang w:bidi="ar-SA"/>
                    </w:rPr>
                    <m:t>1</m:t>
                  </m:r>
                </m:num>
                <m:den>
                  <m:r>
                    <w:rPr>
                      <w:rFonts w:ascii="Cambria Math" w:hAnsi="Cambria Math" w:cstheme="majorHAnsi"/>
                      <w:sz w:val="24"/>
                      <w:szCs w:val="24"/>
                      <w:lang w:bidi="ar-SA"/>
                    </w:rPr>
                    <m:t>2</m:t>
                  </m:r>
                </m:den>
              </m:f>
              <m:r>
                <w:rPr>
                  <w:rFonts w:ascii="Cambria Math" w:hAnsi="Cambria Math" w:cstheme="majorHAnsi"/>
                  <w:sz w:val="24"/>
                  <w:szCs w:val="24"/>
                  <w:lang w:bidi="ar-SA"/>
                </w:rPr>
                <m:t>∆t</m:t>
              </m:r>
            </m:e>
          </m:d>
          <m:r>
            <w:rPr>
              <w:rFonts w:ascii="Cambria Math" w:hAnsi="Cambria Math" w:cstheme="majorHAnsi"/>
              <w:sz w:val="24"/>
              <w:szCs w:val="24"/>
              <w:lang w:bidi="ar-SA"/>
            </w:rPr>
            <m:t>=p</m:t>
          </m:r>
          <m:d>
            <m:dPr>
              <m:ctrlPr>
                <w:rPr>
                  <w:rFonts w:ascii="Cambria Math" w:hAnsi="Cambria Math" w:cstheme="majorHAnsi"/>
                  <w:i/>
                  <w:sz w:val="24"/>
                  <w:szCs w:val="24"/>
                  <w:lang w:bidi="ar-SA"/>
                </w:rPr>
              </m:ctrlPr>
            </m:dPr>
            <m:e>
              <m:r>
                <w:rPr>
                  <w:rFonts w:ascii="Cambria Math" w:hAnsi="Cambria Math" w:cstheme="majorHAnsi"/>
                  <w:sz w:val="24"/>
                  <w:szCs w:val="24"/>
                  <w:lang w:bidi="ar-SA"/>
                </w:rPr>
                <m:t>t-</m:t>
              </m:r>
              <m:f>
                <m:fPr>
                  <m:ctrlPr>
                    <w:rPr>
                      <w:rFonts w:ascii="Cambria Math" w:hAnsi="Cambria Math" w:cstheme="majorHAnsi"/>
                      <w:i/>
                      <w:sz w:val="24"/>
                      <w:szCs w:val="24"/>
                      <w:lang w:bidi="ar-SA"/>
                    </w:rPr>
                  </m:ctrlPr>
                </m:fPr>
                <m:num>
                  <m:r>
                    <w:rPr>
                      <w:rFonts w:ascii="Cambria Math" w:hAnsi="Cambria Math" w:cstheme="majorHAnsi"/>
                      <w:sz w:val="24"/>
                      <w:szCs w:val="24"/>
                      <w:lang w:bidi="ar-SA"/>
                    </w:rPr>
                    <m:t>1</m:t>
                  </m:r>
                </m:num>
                <m:den>
                  <m:r>
                    <w:rPr>
                      <w:rFonts w:ascii="Cambria Math" w:hAnsi="Cambria Math" w:cstheme="majorHAnsi"/>
                      <w:sz w:val="24"/>
                      <w:szCs w:val="24"/>
                      <w:lang w:bidi="ar-SA"/>
                    </w:rPr>
                    <m:t>2</m:t>
                  </m:r>
                </m:den>
              </m:f>
              <m:r>
                <w:rPr>
                  <w:rFonts w:ascii="Cambria Math" w:hAnsi="Cambria Math" w:cstheme="majorHAnsi"/>
                  <w:sz w:val="24"/>
                  <w:szCs w:val="24"/>
                  <w:lang w:bidi="ar-SA"/>
                </w:rPr>
                <m:t>∆t</m:t>
              </m:r>
            </m:e>
          </m:d>
          <m:r>
            <w:rPr>
              <w:rFonts w:ascii="Cambria Math" w:hAnsi="Cambria Math" w:cstheme="majorHAnsi"/>
              <w:sz w:val="24"/>
              <w:szCs w:val="24"/>
              <w:lang w:bidi="ar-SA"/>
            </w:rPr>
            <m:t xml:space="preserve">+ </m:t>
          </m:r>
          <m:sSub>
            <m:sSubPr>
              <m:ctrlPr>
                <w:rPr>
                  <w:rFonts w:ascii="Cambria Math" w:hAnsi="Cambria Math" w:cstheme="majorHAnsi"/>
                  <w:i/>
                  <w:sz w:val="24"/>
                  <w:szCs w:val="24"/>
                  <w:lang w:bidi="ar-SA"/>
                </w:rPr>
              </m:ctrlPr>
            </m:sSubPr>
            <m:e>
              <m:d>
                <m:dPr>
                  <m:begChr m:val=""/>
                  <m:endChr m:val="|"/>
                  <m:ctrlPr>
                    <w:rPr>
                      <w:rFonts w:ascii="Cambria Math" w:hAnsi="Cambria Math" w:cstheme="majorHAnsi"/>
                      <w:i/>
                      <w:sz w:val="24"/>
                      <w:szCs w:val="24"/>
                      <w:lang w:bidi="ar-SA"/>
                    </w:rPr>
                  </m:ctrlPr>
                </m:dPr>
                <m:e>
                  <m:f>
                    <m:fPr>
                      <m:ctrlPr>
                        <w:rPr>
                          <w:rFonts w:ascii="Cambria Math" w:hAnsi="Cambria Math" w:cstheme="majorHAnsi"/>
                          <w:i/>
                          <w:sz w:val="24"/>
                          <w:szCs w:val="24"/>
                          <w:lang w:bidi="ar-SA"/>
                        </w:rPr>
                      </m:ctrlPr>
                    </m:fPr>
                    <m:num>
                      <m:r>
                        <w:rPr>
                          <w:rFonts w:ascii="Cambria Math" w:hAnsi="Cambria Math" w:cstheme="majorHAnsi"/>
                          <w:sz w:val="24"/>
                          <w:szCs w:val="24"/>
                        </w:rPr>
                        <m:t>∂H</m:t>
                      </m:r>
                    </m:num>
                    <m:den>
                      <m:r>
                        <w:rPr>
                          <w:rFonts w:ascii="Cambria Math" w:hAnsi="Cambria Math" w:cstheme="majorHAnsi"/>
                          <w:sz w:val="24"/>
                          <w:szCs w:val="24"/>
                        </w:rPr>
                        <m:t>∂x</m:t>
                      </m:r>
                    </m:den>
                  </m:f>
                </m:e>
              </m:d>
            </m:e>
            <m:sub>
              <m:r>
                <w:rPr>
                  <w:rFonts w:ascii="Cambria Math" w:hAnsi="Cambria Math" w:cstheme="majorHAnsi"/>
                  <w:sz w:val="24"/>
                  <w:szCs w:val="24"/>
                  <w:lang w:bidi="ar-SA"/>
                </w:rPr>
                <m:t>t</m:t>
              </m:r>
            </m:sub>
          </m:sSub>
          <m:r>
            <w:rPr>
              <w:rFonts w:ascii="Cambria Math" w:hAnsi="Cambria Math" w:cstheme="majorHAnsi"/>
              <w:sz w:val="24"/>
              <w:szCs w:val="24"/>
              <w:lang w:bidi="ar-SA"/>
            </w:rPr>
            <m:t>∆t.</m:t>
          </m:r>
        </m:oMath>
      </m:oMathPara>
    </w:p>
    <w:p w14:paraId="358CFC9F" w14:textId="77777777" w:rsidR="4B562A88" w:rsidRDefault="4B562A88" w:rsidP="4B562A88">
      <w:pPr>
        <w:pStyle w:val="NoSpacing"/>
        <w:jc w:val="center"/>
        <w:rPr>
          <w:i/>
          <w:iCs/>
          <w:lang w:bidi="ar-SA"/>
        </w:rPr>
      </w:pPr>
    </w:p>
    <w:p w14:paraId="0D1A22F8" w14:textId="3004EC8A" w:rsidR="3B668BD8" w:rsidRDefault="00324A0F" w:rsidP="00A977A3">
      <w:pPr>
        <w:spacing w:line="360" w:lineRule="auto"/>
        <w:ind w:firstLine="720"/>
        <w:jc w:val="both"/>
        <w:rPr>
          <w:rFonts w:eastAsia="Times New Roman"/>
        </w:rPr>
      </w:pPr>
      <w:r w:rsidRPr="4B562A88">
        <w:rPr>
          <w:shd w:val="clear" w:color="auto" w:fill="FFFFFF"/>
        </w:rPr>
        <w:t>Molekulski sistemi se generalno sastoje od velikog broja čestica, stoga je nemoguće analitički pronaći osobine tako složenih sistema, ali molekulska dinamika prevazilazi ovaj problem koristeći</w:t>
      </w:r>
      <w:r w:rsidRPr="4B562A88">
        <w:rPr>
          <w:rStyle w:val="apple-converted-space"/>
          <w:shd w:val="clear" w:color="auto" w:fill="FFFFFF"/>
        </w:rPr>
        <w:t> </w:t>
      </w:r>
      <w:r w:rsidRPr="4B562A88">
        <w:rPr>
          <w:shd w:val="clear" w:color="auto" w:fill="FFFFFF"/>
        </w:rPr>
        <w:t>numeričke metode.</w:t>
      </w:r>
      <w:r w:rsidRPr="4B562A88">
        <w:t xml:space="preserve"> </w:t>
      </w:r>
      <w:r w:rsidRPr="4B562A88">
        <w:rPr>
          <w:shd w:val="clear" w:color="auto" w:fill="FFFFFF"/>
        </w:rPr>
        <w:t>Dizajn MD simulacija određen je mogućim kapacitetom kompjutera. Veličine simulacije (N = broj čestica), vremenski korak i ukupno vreme trajanja simulacije treba odabrati tako da se proračun završi u nekom razumnom vremenskom periodu. Ipak, simulacija treba da bude dovoljno duga da bi verno predstavila prirodni proces koji proučavamo. Većina naučnih radova na temu dinamike proteina i DNK korist</w:t>
      </w:r>
      <w:r>
        <w:rPr>
          <w:shd w:val="clear" w:color="auto" w:fill="FFFFFF"/>
        </w:rPr>
        <w:t xml:space="preserve">e simulaciju za procese koji u prirodi traju </w:t>
      </w:r>
      <w:r w:rsidRPr="4B562A88">
        <w:rPr>
          <w:shd w:val="clear" w:color="auto" w:fill="FFFFFF"/>
        </w:rPr>
        <w:t>od nekoliko nanosekundi do mikrosekundi, a da bi se ove simulacije posmatranog procesa izvršile potreban je vremenski period od nekoliko dana do nekoliko godina</w:t>
      </w:r>
      <w:r w:rsidRPr="4B562A88">
        <w:rPr>
          <w:color w:val="252525"/>
          <w:shd w:val="clear" w:color="auto" w:fill="FFFFFF"/>
        </w:rPr>
        <w:t>.</w:t>
      </w:r>
      <w:r>
        <w:rPr>
          <w:color w:val="252525"/>
          <w:shd w:val="clear" w:color="auto" w:fill="FFFFFF"/>
        </w:rPr>
        <w:t xml:space="preserve"> </w:t>
      </w:r>
      <w:r w:rsidR="78E8A886" w:rsidRPr="78E8A886">
        <w:rPr>
          <w:rFonts w:eastAsia="Times New Roman"/>
        </w:rPr>
        <w:t>Glavna prednost MD simulacije u fizičkim sistemima je njena zasnovanost na osnovnim fizičkim principima (npr. Njutnovim zakonima)</w:t>
      </w:r>
      <w:r w:rsidR="00FB2089">
        <w:rPr>
          <w:rFonts w:eastAsia="Times New Roman"/>
        </w:rPr>
        <w:t>,</w:t>
      </w:r>
      <w:r w:rsidR="0036404D">
        <w:rPr>
          <w:rFonts w:eastAsia="Times New Roman"/>
        </w:rPr>
        <w:t xml:space="preserve"> ali j</w:t>
      </w:r>
      <w:r w:rsidR="78E8A886" w:rsidRPr="78E8A886">
        <w:rPr>
          <w:rFonts w:eastAsia="Times New Roman"/>
        </w:rPr>
        <w:t xml:space="preserve">edan od glavnih nedostataka je to što ona zahteva veoma mali </w:t>
      </w:r>
      <w:r w:rsidR="78E8A886" w:rsidRPr="78E8A886">
        <w:rPr>
          <w:rFonts w:eastAsia="Times New Roman"/>
        </w:rPr>
        <w:lastRenderedPageBreak/>
        <w:t>vremenski korak</w:t>
      </w:r>
      <w:r w:rsidR="001F41FB">
        <w:rPr>
          <w:rFonts w:eastAsia="Times New Roman"/>
        </w:rPr>
        <w:t xml:space="preserve"> koji se određuje na osnovu dužine trajanja najbržeg pokreta</w:t>
      </w:r>
      <w:r w:rsidR="00FB2089">
        <w:rPr>
          <w:rFonts w:eastAsia="Times New Roman"/>
        </w:rPr>
        <w:t xml:space="preserve"> tokom posmatranog procesa</w:t>
      </w:r>
      <w:r w:rsidR="00204B76">
        <w:rPr>
          <w:rFonts w:eastAsia="Times New Roman"/>
        </w:rPr>
        <w:t xml:space="preserve">. </w:t>
      </w:r>
      <w:r w:rsidR="00FB2089">
        <w:rPr>
          <w:rFonts w:eastAsia="Times New Roman"/>
        </w:rPr>
        <w:t xml:space="preserve">Prema tome vremenski korak mora biti adekvatno izabran kako bi se posmatrani proces pravilno simulirao, jer </w:t>
      </w:r>
      <w:r>
        <w:rPr>
          <w:rFonts w:eastAsia="Times New Roman"/>
        </w:rPr>
        <w:t>previš</w:t>
      </w:r>
      <w:r w:rsidR="00FB2089">
        <w:rPr>
          <w:rFonts w:eastAsia="Times New Roman"/>
        </w:rPr>
        <w:t>e velik</w:t>
      </w:r>
      <w:r w:rsidR="00297103">
        <w:rPr>
          <w:rFonts w:eastAsia="Times New Roman"/>
        </w:rPr>
        <w:t>i</w:t>
      </w:r>
      <w:r w:rsidR="00FB2089">
        <w:rPr>
          <w:rFonts w:eastAsia="Times New Roman"/>
        </w:rPr>
        <w:t xml:space="preserve"> vremenski korak dovodi do veće greške koja se javlja pri izračunavanju jednačina kretanja, a suviše mali vremenski korak utiče na efikasnost simulacije jer zahteva veći broj izračunavanja.</w:t>
      </w:r>
      <w:r w:rsidR="00BF4067">
        <w:rPr>
          <w:rFonts w:eastAsia="Times New Roman"/>
        </w:rPr>
        <w:t xml:space="preserve"> </w:t>
      </w:r>
      <w:r w:rsidR="00A977A3" w:rsidRPr="00A977A3">
        <w:rPr>
          <w:rFonts w:eastAsia="Times New Roman"/>
          <w:color w:val="000000" w:themeColor="text1"/>
          <w:shd w:val="clear" w:color="auto" w:fill="FFFFFF"/>
        </w:rPr>
        <w:t>Tipičan vremenski korak u</w:t>
      </w:r>
      <w:r w:rsidR="00A977A3">
        <w:rPr>
          <w:rFonts w:eastAsia="Times New Roman"/>
          <w:color w:val="000000" w:themeColor="text1"/>
          <w:shd w:val="clear" w:color="auto" w:fill="FFFFFF"/>
        </w:rPr>
        <w:t xml:space="preserve"> </w:t>
      </w:r>
      <w:r w:rsidR="00A977A3" w:rsidRPr="00A977A3">
        <w:rPr>
          <w:rFonts w:eastAsia="Times New Roman"/>
          <w:color w:val="000000" w:themeColor="text1"/>
          <w:shd w:val="clear" w:color="auto" w:fill="FFFFFF"/>
        </w:rPr>
        <w:t xml:space="preserve">klasičnoj MD je reda veličine femtosekunde </w:t>
      </w:r>
      <w:r w:rsidR="00BF4067">
        <w:rPr>
          <w:rFonts w:eastAsia="Times New Roman"/>
          <w:lang w:val="es-ES"/>
        </w:rPr>
        <w:t>(</w:t>
      </w:r>
      <w:r w:rsidR="00BF4067" w:rsidRPr="78E8A886">
        <w:rPr>
          <w:rFonts w:eastAsia="Times New Roman"/>
          <w:i/>
          <w:iCs/>
          <w:lang w:val="es-ES"/>
        </w:rPr>
        <w:t>fs</w:t>
      </w:r>
      <w:r w:rsidR="00BF4067">
        <w:rPr>
          <w:rFonts w:eastAsia="Times New Roman"/>
          <w:lang w:val="es-ES"/>
        </w:rPr>
        <w:t>)</w:t>
      </w:r>
      <w:r w:rsidR="00A977A3">
        <w:rPr>
          <w:rFonts w:eastAsia="Times New Roman"/>
          <w:lang w:val="es-ES"/>
        </w:rPr>
        <w:t xml:space="preserve">, </w:t>
      </w:r>
      <w:r>
        <w:rPr>
          <w:rFonts w:eastAsia="Times New Roman"/>
          <w:lang w:val="es-ES"/>
        </w:rPr>
        <w:t>pa bi</w:t>
      </w:r>
      <w:r w:rsidR="00FB2089">
        <w:rPr>
          <w:rFonts w:eastAsia="Times New Roman"/>
        </w:rPr>
        <w:t xml:space="preserve"> </w:t>
      </w:r>
      <w:r w:rsidR="00A977A3">
        <w:rPr>
          <w:rFonts w:eastAsia="Times New Roman"/>
        </w:rPr>
        <w:t>n</w:t>
      </w:r>
      <w:r w:rsidR="78E8A886" w:rsidRPr="78E8A886">
        <w:rPr>
          <w:rFonts w:eastAsia="Times New Roman"/>
        </w:rPr>
        <w:t>a primer,</w:t>
      </w:r>
      <w:r>
        <w:rPr>
          <w:rFonts w:eastAsia="Times New Roman"/>
        </w:rPr>
        <w:t xml:space="preserve"> MD</w:t>
      </w:r>
      <w:r w:rsidR="78E8A886" w:rsidRPr="78E8A886">
        <w:rPr>
          <w:rFonts w:eastAsia="Times New Roman"/>
        </w:rPr>
        <w:t xml:space="preserve"> </w:t>
      </w:r>
      <w:r>
        <w:rPr>
          <w:rFonts w:eastAsia="Times New Roman"/>
        </w:rPr>
        <w:t>simulacija uvijanja</w:t>
      </w:r>
      <w:r w:rsidR="78E8A886" w:rsidRPr="78E8A886">
        <w:rPr>
          <w:rFonts w:eastAsia="Times New Roman"/>
        </w:rPr>
        <w:t xml:space="preserve"> proteina </w:t>
      </w:r>
      <w:r>
        <w:rPr>
          <w:rFonts w:eastAsia="Times New Roman"/>
        </w:rPr>
        <w:t xml:space="preserve">koja </w:t>
      </w:r>
      <w:r w:rsidR="78E8A886" w:rsidRPr="78E8A886">
        <w:rPr>
          <w:rFonts w:eastAsia="Times New Roman"/>
        </w:rPr>
        <w:t xml:space="preserve">u prirodi traje </w:t>
      </w:r>
      <w:r w:rsidR="00BF4067">
        <w:rPr>
          <w:rFonts w:eastAsia="Times New Roman"/>
        </w:rPr>
        <w:t>oko 1 milisekunde</w:t>
      </w:r>
      <w:r w:rsidR="78E8A886" w:rsidRPr="78E8A886">
        <w:rPr>
          <w:rFonts w:eastAsia="Times New Roman"/>
        </w:rPr>
        <w:t xml:space="preserve">, </w:t>
      </w:r>
      <w:r>
        <w:rPr>
          <w:rFonts w:eastAsia="Times New Roman"/>
        </w:rPr>
        <w:t xml:space="preserve">trajala </w:t>
      </w:r>
      <w:r w:rsidR="78E8A886" w:rsidRPr="78E8A886">
        <w:rPr>
          <w:rFonts w:eastAsia="Times New Roman"/>
        </w:rPr>
        <w:t>oko 10</w:t>
      </w:r>
      <w:r w:rsidR="78E8A886" w:rsidRPr="78E8A886">
        <w:rPr>
          <w:rFonts w:eastAsia="Times New Roman"/>
          <w:vertAlign w:val="superscript"/>
        </w:rPr>
        <w:t>6</w:t>
      </w:r>
      <w:r w:rsidR="78E8A886" w:rsidRPr="78E8A886">
        <w:rPr>
          <w:rFonts w:eastAsia="Times New Roman"/>
        </w:rPr>
        <w:t xml:space="preserve"> dana.</w:t>
      </w:r>
      <w:r w:rsidR="00BF4067">
        <w:rPr>
          <w:rFonts w:eastAsia="Times New Roman"/>
        </w:rPr>
        <w:t xml:space="preserve"> </w:t>
      </w:r>
    </w:p>
    <w:p w14:paraId="45883C46" w14:textId="7E0B9311" w:rsidR="4B562A88" w:rsidRDefault="78E8A886" w:rsidP="78E8A886">
      <w:pPr>
        <w:spacing w:line="360" w:lineRule="auto"/>
        <w:ind w:firstLine="720"/>
        <w:jc w:val="both"/>
        <w:rPr>
          <w:rFonts w:eastAsia="Times New Roman"/>
        </w:rPr>
      </w:pPr>
      <w:r w:rsidRPr="78E8A886">
        <w:rPr>
          <w:rFonts w:eastAsia="Times New Roman"/>
        </w:rPr>
        <w:t>U standardnim Monte Karlo simulacij</w:t>
      </w:r>
      <w:r w:rsidR="00324A0F">
        <w:rPr>
          <w:rFonts w:eastAsia="Times New Roman"/>
        </w:rPr>
        <w:t>a</w:t>
      </w:r>
      <w:r w:rsidRPr="78E8A886">
        <w:rPr>
          <w:rFonts w:eastAsia="Times New Roman"/>
        </w:rPr>
        <w:t>ma Metropolis-tipa predložena raspodela se ne može jednostavno uklopiti u lokalnu dinamiku ciljane raspodele. Na primer, ukoliko se posmatrani sistem sastoji od gusto zbijenih čestica, tada će se izračunati pomeraj čestice uglavnom odbacivati jer će nova pozicija biti delimično zauzeta od strane drugih čestica. Kako bi se prevazišao ovaj problem Čarls Gajer (</w:t>
      </w:r>
      <w:r w:rsidRPr="78E8A886">
        <w:rPr>
          <w:rFonts w:eastAsia="Times New Roman"/>
          <w:i/>
          <w:iCs/>
        </w:rPr>
        <w:t>eng. Charls Geyer</w:t>
      </w:r>
      <w:r w:rsidRPr="78E8A886">
        <w:rPr>
          <w:rFonts w:eastAsia="Times New Roman"/>
        </w:rPr>
        <w:t>)</w:t>
      </w:r>
      <w:r w:rsidR="00697987">
        <w:rPr>
          <w:rFonts w:eastAsia="Times New Roman"/>
        </w:rPr>
        <w:t xml:space="preserve"> </w:t>
      </w:r>
      <w:r w:rsidRPr="78E8A886">
        <w:rPr>
          <w:rFonts w:eastAsia="Times New Roman"/>
        </w:rPr>
        <w:t xml:space="preserve">[33] je predstavio metod MKRK koja kombinuje osnovnu ideju MD sa Metropolis pravilima prihvatanja radi određivanja uzoraka željene raspodele. </w:t>
      </w:r>
    </w:p>
    <w:p w14:paraId="16F56625" w14:textId="77777777" w:rsidR="448A66C7" w:rsidRDefault="448A66C7" w:rsidP="3B668BD8">
      <w:pPr>
        <w:spacing w:line="360" w:lineRule="auto"/>
        <w:ind w:firstLine="720"/>
        <w:jc w:val="both"/>
        <w:rPr>
          <w:rFonts w:eastAsia="Times New Roman"/>
        </w:rPr>
      </w:pPr>
    </w:p>
    <w:p w14:paraId="778E6CD7" w14:textId="77777777" w:rsidR="4B562A88" w:rsidRDefault="4B562A88" w:rsidP="4B562A88">
      <w:pPr>
        <w:spacing w:line="360" w:lineRule="auto"/>
        <w:ind w:firstLine="720"/>
        <w:jc w:val="both"/>
        <w:rPr>
          <w:rFonts w:eastAsia="Times New Roman"/>
        </w:rPr>
      </w:pPr>
    </w:p>
    <w:p w14:paraId="2D298948" w14:textId="77777777" w:rsidR="4B562A88" w:rsidRDefault="4B562A88" w:rsidP="4B562A88">
      <w:pPr>
        <w:pStyle w:val="NoSpacing"/>
        <w:jc w:val="both"/>
        <w:rPr>
          <w:i/>
          <w:iCs/>
          <w:lang w:bidi="ar-SA"/>
        </w:rPr>
      </w:pPr>
    </w:p>
    <w:p w14:paraId="1EAC7378" w14:textId="77777777" w:rsidR="00B62D08" w:rsidRPr="006608F3" w:rsidRDefault="00B62D08" w:rsidP="006608F3">
      <w:pPr>
        <w:pStyle w:val="NoSpacing"/>
        <w:jc w:val="center"/>
        <w:rPr>
          <w:i/>
          <w:lang w:bidi="ar-SA"/>
        </w:rPr>
      </w:pPr>
    </w:p>
    <w:p w14:paraId="4E88181A" w14:textId="77777777" w:rsidR="005451EA" w:rsidRPr="005451EA" w:rsidRDefault="005451EA" w:rsidP="00B62D08">
      <w:pPr>
        <w:pStyle w:val="NoSpacing"/>
        <w:spacing w:line="360" w:lineRule="auto"/>
        <w:jc w:val="both"/>
        <w:rPr>
          <w:rFonts w:cstheme="majorHAnsi"/>
          <w:sz w:val="24"/>
          <w:szCs w:val="24"/>
          <w:shd w:val="clear" w:color="auto" w:fill="FFFFFF"/>
        </w:rPr>
      </w:pPr>
    </w:p>
    <w:p w14:paraId="350936A0" w14:textId="77777777" w:rsidR="00856AAA" w:rsidRPr="00B7676F" w:rsidRDefault="00856AAA" w:rsidP="00007D70">
      <w:pPr>
        <w:pStyle w:val="NoSpacing"/>
        <w:spacing w:line="276" w:lineRule="auto"/>
        <w:jc w:val="both"/>
        <w:rPr>
          <w:rFonts w:cstheme="majorHAnsi"/>
          <w:sz w:val="24"/>
          <w:szCs w:val="24"/>
          <w:shd w:val="clear" w:color="auto" w:fill="FFFFFF"/>
        </w:rPr>
      </w:pPr>
    </w:p>
    <w:p w14:paraId="0E843342" w14:textId="77777777" w:rsidR="00E361D2" w:rsidRDefault="00E361D2" w:rsidP="00033D0F">
      <w:pPr>
        <w:pStyle w:val="NoSpacing"/>
        <w:spacing w:line="276" w:lineRule="auto"/>
        <w:jc w:val="both"/>
        <w:rPr>
          <w:rFonts w:cstheme="majorHAnsi"/>
          <w:sz w:val="24"/>
          <w:szCs w:val="24"/>
        </w:rPr>
      </w:pPr>
    </w:p>
    <w:p w14:paraId="53D3827A" w14:textId="77777777" w:rsidR="00717C32" w:rsidRDefault="00717C32" w:rsidP="00131F57">
      <w:pPr>
        <w:pStyle w:val="Heading3"/>
        <w:spacing w:line="360" w:lineRule="auto"/>
      </w:pPr>
    </w:p>
    <w:p w14:paraId="7441684B" w14:textId="77777777" w:rsidR="00717C32" w:rsidRDefault="00717C32" w:rsidP="00131F57">
      <w:pPr>
        <w:pStyle w:val="Heading3"/>
        <w:spacing w:line="360" w:lineRule="auto"/>
      </w:pPr>
    </w:p>
    <w:p w14:paraId="0C4B0D9E" w14:textId="77777777" w:rsidR="00717C32" w:rsidRDefault="00717C32" w:rsidP="00131F57">
      <w:pPr>
        <w:pStyle w:val="Heading3"/>
        <w:spacing w:line="360" w:lineRule="auto"/>
      </w:pPr>
    </w:p>
    <w:p w14:paraId="3656305B" w14:textId="77777777" w:rsidR="00717C32" w:rsidRDefault="00717C32" w:rsidP="00131F57">
      <w:pPr>
        <w:pStyle w:val="Heading3"/>
        <w:spacing w:line="360" w:lineRule="auto"/>
      </w:pPr>
    </w:p>
    <w:p w14:paraId="2389D140" w14:textId="778AB719" w:rsidR="0044443E" w:rsidRDefault="0044443E" w:rsidP="00131F57">
      <w:pPr>
        <w:pStyle w:val="Heading3"/>
        <w:spacing w:line="360" w:lineRule="auto"/>
      </w:pPr>
    </w:p>
    <w:p w14:paraId="1F9F392A" w14:textId="77777777" w:rsidR="0044443E" w:rsidRDefault="0044443E">
      <w:pPr>
        <w:spacing w:after="200" w:line="276" w:lineRule="auto"/>
        <w:rPr>
          <w:rFonts w:asciiTheme="majorHAnsi" w:hAnsiTheme="majorHAnsi" w:cstheme="majorBidi"/>
          <w:i/>
          <w:iCs/>
          <w:smallCaps/>
          <w:spacing w:val="5"/>
          <w:sz w:val="26"/>
          <w:szCs w:val="26"/>
          <w:lang w:bidi="en-US"/>
        </w:rPr>
      </w:pPr>
      <w:r>
        <w:br w:type="page"/>
      </w:r>
    </w:p>
    <w:p w14:paraId="46C10FDF" w14:textId="2EA3D2B5" w:rsidR="00717C32" w:rsidRDefault="0044443E" w:rsidP="00131F57">
      <w:pPr>
        <w:pStyle w:val="Heading3"/>
        <w:spacing w:line="360" w:lineRule="auto"/>
      </w:pPr>
      <w:bookmarkStart w:id="25" w:name="_Toc472605415"/>
      <w:r>
        <w:lastRenderedPageBreak/>
        <w:t xml:space="preserve">5.2.3 </w:t>
      </w:r>
      <w:r w:rsidR="002A08B7">
        <w:t>Softverski paketi za simulaciju molekulske dinamike</w:t>
      </w:r>
      <w:bookmarkEnd w:id="25"/>
    </w:p>
    <w:p w14:paraId="5DD73BB9" w14:textId="77777777" w:rsidR="002A08B7" w:rsidRDefault="002A08B7" w:rsidP="002A08B7"/>
    <w:p w14:paraId="251B1D79" w14:textId="5FC76F69" w:rsidR="002A08B7" w:rsidRDefault="002A08B7" w:rsidP="002A08B7">
      <w:pPr>
        <w:spacing w:line="360" w:lineRule="auto"/>
        <w:jc w:val="both"/>
      </w:pPr>
      <w:r>
        <w:tab/>
        <w:t>Molekulska dinamika nam omogućava izučavanje dinamike velikih makromolekula, uključujući i biološke sisteme kao što su protein, DNK, RNK, membrane i dr. Danas je u širokoj upotrebi u farmaceutskoj industriji pri izradi lekova radi testiranja osobina molekula bez potrebe njihove sinteze koja je jako skupa. Dinamički događaji mogu imati ključnu ulogu u kontrolnim procesima</w:t>
      </w:r>
      <w:r w:rsidR="004B7D8D">
        <w:t xml:space="preserve"> koji utiču na funkciju biomolekula. Postoji nekoliko softverskih paketa koji se koriste za simulaciju molekulske dinamike. Svaki od njih ima različite karakteristike i pravila upotrebe, a ovde ćemo predstaviti tri najpopularnija paketa: </w:t>
      </w:r>
      <w:r w:rsidR="0070406D">
        <w:rPr>
          <w:color w:val="252525"/>
        </w:rPr>
        <w:t>AMBER</w:t>
      </w:r>
      <w:r w:rsidR="004B7D8D">
        <w:t>, CHARm i Gromacs</w:t>
      </w:r>
      <w:r w:rsidR="00481139">
        <w:t xml:space="preserve"> [39]</w:t>
      </w:r>
      <w:r w:rsidR="004B7D8D">
        <w:t>.</w:t>
      </w:r>
    </w:p>
    <w:p w14:paraId="5985FD3A" w14:textId="20FEC7CE" w:rsidR="009338FC" w:rsidRDefault="00F94FF5" w:rsidP="002A08B7">
      <w:pPr>
        <w:spacing w:line="360" w:lineRule="auto"/>
        <w:jc w:val="both"/>
      </w:pPr>
      <w:r>
        <w:tab/>
      </w:r>
      <w:r w:rsidR="00B30E83">
        <w:rPr>
          <w:color w:val="252525"/>
        </w:rPr>
        <w:t xml:space="preserve">AMBER </w:t>
      </w:r>
      <w:r>
        <w:t>(</w:t>
      </w:r>
      <w:r w:rsidRPr="00F94FF5">
        <w:rPr>
          <w:i/>
        </w:rPr>
        <w:t>eng. Assisted Model Building and Energy Refinement</w:t>
      </w:r>
      <w:r>
        <w:t>)</w:t>
      </w:r>
      <w:r w:rsidR="00C40647">
        <w:t xml:space="preserve"> predstavlja uopšten</w:t>
      </w:r>
      <w:r>
        <w:t xml:space="preserve"> </w:t>
      </w:r>
      <w:r w:rsidR="00C40647">
        <w:t>naziv</w:t>
      </w:r>
      <w:r>
        <w:t xml:space="preserve"> za skup programa koji </w:t>
      </w:r>
      <w:r w:rsidR="00C40647">
        <w:t>korisnicima omogućava da sprovedu i analiziraju MD simulaciju, posebno za proteine, amino kiseline i karbohidrate. Ovi programi se mogu podeliti u tri grupe: programi za pripremu, programi za simulaciju i programi za analizu. Osnovni programi za pripremu su Antechamber i LEaP. Antechamber automatizuje proces razvoja deskriptora polja sile</w:t>
      </w:r>
      <w:r w:rsidR="00C40647">
        <w:rPr>
          <w:rStyle w:val="FootnoteReference"/>
        </w:rPr>
        <w:footnoteReference w:id="8"/>
      </w:r>
      <w:r w:rsidR="00FF7FE5">
        <w:t xml:space="preserve"> za većinu organskih molekula</w:t>
      </w:r>
      <w:r w:rsidR="00350448">
        <w:t>, koji</w:t>
      </w:r>
      <w:r w:rsidR="00ED1BBC">
        <w:t xml:space="preserve"> počinje sa određenom strukturom (obično u PDB</w:t>
      </w:r>
      <w:r w:rsidR="00ED1BBC">
        <w:rPr>
          <w:rStyle w:val="FootnoteReference"/>
        </w:rPr>
        <w:footnoteReference w:id="9"/>
      </w:r>
      <w:r w:rsidR="00ED1BBC">
        <w:t xml:space="preserve"> formatu) i generiše fajl koji se kasnije može koristiti u LEaP radi modeliranja mole</w:t>
      </w:r>
      <w:r w:rsidR="00350448">
        <w:t>k</w:t>
      </w:r>
      <w:r w:rsidR="00ED1BBC">
        <w:t>ula</w:t>
      </w:r>
      <w:r w:rsidR="00350448">
        <w:t xml:space="preserve">. Deskriptor polja sile je dizajniran tako da bude kompatibilan sa standardnim </w:t>
      </w:r>
      <w:r w:rsidR="00B30E83">
        <w:rPr>
          <w:color w:val="252525"/>
        </w:rPr>
        <w:t xml:space="preserve">AMBER </w:t>
      </w:r>
      <w:r w:rsidR="00350448">
        <w:t xml:space="preserve">poljima sile za protein i amino kiseline. LEaP je program koji obezbeđuje osnovnu izgradnju modela i kreiranje </w:t>
      </w:r>
      <w:r w:rsidR="00B30E83">
        <w:rPr>
          <w:color w:val="252525"/>
        </w:rPr>
        <w:t xml:space="preserve">AMBER </w:t>
      </w:r>
      <w:r w:rsidR="00350448">
        <w:t>koordinata i parametara ulaznog fajla. On u sebi sadrži editor koji omogućava izgradnju ostataka i manipulaciju molekula</w:t>
      </w:r>
      <w:r w:rsidR="009338FC">
        <w:t>.</w:t>
      </w:r>
      <w:r w:rsidR="00D82416">
        <w:t xml:space="preserve"> </w:t>
      </w:r>
      <w:r w:rsidR="009338FC">
        <w:t>Glavni program</w:t>
      </w:r>
      <w:r w:rsidR="00014A4F">
        <w:t xml:space="preserve"> za simulaciju</w:t>
      </w:r>
      <w:r w:rsidR="00D82416">
        <w:t xml:space="preserve"> molekulske dinamike predstavlja Sander koji se takođe koristi i kod metode razmene kopija, termodinamičke integracije i dr.</w:t>
      </w:r>
      <w:r w:rsidR="00014A4F">
        <w:t xml:space="preserve"> Ptraj je program koji pripada grupi programa za analizu i koristi se za analiziranje MD trajektorija, hidrogenih veza i sl. U </w:t>
      </w:r>
      <w:r w:rsidR="00014A4F" w:rsidRPr="00014A4F">
        <w:rPr>
          <w:i/>
        </w:rPr>
        <w:t xml:space="preserve">Tabeli 1 </w:t>
      </w:r>
      <w:r w:rsidR="00014A4F">
        <w:t xml:space="preserve">su predstavljene prednosti </w:t>
      </w:r>
      <w:r w:rsidR="00BB65AB">
        <w:t xml:space="preserve">i mane </w:t>
      </w:r>
      <w:r w:rsidR="00B30E83">
        <w:rPr>
          <w:color w:val="252525"/>
        </w:rPr>
        <w:t xml:space="preserve">AMBER </w:t>
      </w:r>
      <w:r w:rsidR="00014A4F">
        <w:t>programa za simulaciju</w:t>
      </w:r>
      <w:r w:rsidR="00481139">
        <w:t xml:space="preserve"> [39]</w:t>
      </w:r>
      <w:r w:rsidR="00014A4F">
        <w:t xml:space="preserve">. </w:t>
      </w:r>
    </w:p>
    <w:p w14:paraId="5436100D" w14:textId="77777777" w:rsidR="007023F2" w:rsidRDefault="007023F2" w:rsidP="002A08B7">
      <w:pPr>
        <w:spacing w:line="360" w:lineRule="auto"/>
        <w:jc w:val="both"/>
      </w:pPr>
    </w:p>
    <w:p w14:paraId="3912AAA6" w14:textId="77777777" w:rsidR="007023F2" w:rsidRDefault="007023F2" w:rsidP="002A08B7">
      <w:pPr>
        <w:spacing w:line="360" w:lineRule="auto"/>
        <w:jc w:val="both"/>
      </w:pPr>
    </w:p>
    <w:p w14:paraId="1C2979AC" w14:textId="77777777" w:rsidR="007023F2" w:rsidRDefault="007023F2" w:rsidP="002A08B7">
      <w:pPr>
        <w:spacing w:line="360" w:lineRule="auto"/>
        <w:jc w:val="both"/>
      </w:pPr>
    </w:p>
    <w:p w14:paraId="3495B089" w14:textId="77777777" w:rsidR="007023F2" w:rsidRDefault="007023F2" w:rsidP="002A08B7">
      <w:pPr>
        <w:spacing w:line="360" w:lineRule="auto"/>
        <w:jc w:val="both"/>
      </w:pPr>
    </w:p>
    <w:tbl>
      <w:tblPr>
        <w:tblStyle w:val="ListTable3-Accent11"/>
        <w:tblW w:w="0" w:type="auto"/>
        <w:tblLook w:val="04A0" w:firstRow="1" w:lastRow="0" w:firstColumn="1" w:lastColumn="0" w:noHBand="0" w:noVBand="1"/>
      </w:tblPr>
      <w:tblGrid>
        <w:gridCol w:w="4680"/>
        <w:gridCol w:w="4670"/>
      </w:tblGrid>
      <w:tr w:rsidR="00014A4F" w14:paraId="746124D5" w14:textId="77777777" w:rsidTr="00E103A8">
        <w:trPr>
          <w:cnfStyle w:val="100000000000" w:firstRow="1" w:lastRow="0" w:firstColumn="0" w:lastColumn="0" w:oddVBand="0" w:evenVBand="0" w:oddHBand="0" w:evenHBand="0" w:firstRowFirstColumn="0" w:firstRowLastColumn="0" w:lastRowFirstColumn="0" w:lastRowLastColumn="0"/>
          <w:trHeight w:val="466"/>
        </w:trPr>
        <w:tc>
          <w:tcPr>
            <w:cnfStyle w:val="001000000100" w:firstRow="0" w:lastRow="0" w:firstColumn="1" w:lastColumn="0" w:oddVBand="0" w:evenVBand="0" w:oddHBand="0" w:evenHBand="0" w:firstRowFirstColumn="1" w:firstRowLastColumn="0" w:lastRowFirstColumn="0" w:lastRowLastColumn="0"/>
            <w:tcW w:w="4810" w:type="dxa"/>
            <w:tcBorders>
              <w:top w:val="single" w:sz="4" w:space="0" w:color="4F81BD" w:themeColor="accent1"/>
              <w:bottom w:val="single" w:sz="4" w:space="0" w:color="4F81BD" w:themeColor="accent1"/>
            </w:tcBorders>
          </w:tcPr>
          <w:p w14:paraId="6A874D32" w14:textId="27FD7C5C" w:rsidR="00014A4F" w:rsidRPr="007023F2" w:rsidRDefault="007023F2" w:rsidP="00ED7A5D">
            <w:pPr>
              <w:spacing w:before="120" w:line="360" w:lineRule="auto"/>
              <w:jc w:val="center"/>
            </w:pPr>
            <w:r w:rsidRPr="00ED7A5D">
              <w:lastRenderedPageBreak/>
              <w:t>Prednosti</w:t>
            </w:r>
          </w:p>
        </w:tc>
        <w:tc>
          <w:tcPr>
            <w:tcW w:w="4810" w:type="dxa"/>
            <w:tcBorders>
              <w:bottom w:val="single" w:sz="4" w:space="0" w:color="4F81BD" w:themeColor="accent1"/>
            </w:tcBorders>
          </w:tcPr>
          <w:p w14:paraId="63A963A9" w14:textId="1DC9B226" w:rsidR="00014A4F" w:rsidRPr="00ED7A5D" w:rsidRDefault="00ED7A5D" w:rsidP="00ED7A5D">
            <w:pPr>
              <w:spacing w:before="120" w:line="360" w:lineRule="auto"/>
              <w:jc w:val="center"/>
              <w:cnfStyle w:val="100000000000" w:firstRow="1" w:lastRow="0" w:firstColumn="0" w:lastColumn="0" w:oddVBand="0" w:evenVBand="0" w:oddHBand="0" w:evenHBand="0" w:firstRowFirstColumn="0" w:firstRowLastColumn="0" w:lastRowFirstColumn="0" w:lastRowLastColumn="0"/>
            </w:pPr>
            <w:r>
              <w:t>Nedostaci</w:t>
            </w:r>
          </w:p>
        </w:tc>
      </w:tr>
      <w:tr w:rsidR="00014A4F" w14:paraId="483E1223" w14:textId="77777777" w:rsidTr="00014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Borders>
              <w:bottom w:val="single" w:sz="4" w:space="0" w:color="auto"/>
              <w:right w:val="single" w:sz="4" w:space="0" w:color="auto"/>
            </w:tcBorders>
          </w:tcPr>
          <w:p w14:paraId="4DCEE26F" w14:textId="376E55A6" w:rsidR="00014A4F" w:rsidRPr="00ED7A5D" w:rsidRDefault="00E103A8" w:rsidP="00ED7A5D">
            <w:pPr>
              <w:spacing w:before="120" w:line="360" w:lineRule="auto"/>
              <w:jc w:val="both"/>
              <w:rPr>
                <w:b w:val="0"/>
              </w:rPr>
            </w:pPr>
            <w:r w:rsidRPr="00ED7A5D">
              <w:rPr>
                <w:b w:val="0"/>
              </w:rPr>
              <w:t xml:space="preserve">Obezbeđuje </w:t>
            </w:r>
            <w:r w:rsidR="008918C6" w:rsidRPr="00ED7A5D">
              <w:rPr>
                <w:b w:val="0"/>
              </w:rPr>
              <w:t xml:space="preserve">podršku za simuliranje karbohidrata, proteina i manjih organskih molekula. </w:t>
            </w:r>
          </w:p>
        </w:tc>
        <w:tc>
          <w:tcPr>
            <w:tcW w:w="4810" w:type="dxa"/>
            <w:tcBorders>
              <w:left w:val="single" w:sz="4" w:space="0" w:color="auto"/>
              <w:bottom w:val="single" w:sz="4" w:space="0" w:color="auto"/>
            </w:tcBorders>
          </w:tcPr>
          <w:p w14:paraId="14D19B43" w14:textId="5FD09588" w:rsidR="00014A4F" w:rsidRPr="00ED7A5D" w:rsidRDefault="00417B1B" w:rsidP="00ED7A5D">
            <w:pPr>
              <w:spacing w:before="120" w:line="360" w:lineRule="auto"/>
              <w:jc w:val="both"/>
              <w:cnfStyle w:val="000000100000" w:firstRow="0" w:lastRow="0" w:firstColumn="0" w:lastColumn="0" w:oddVBand="0" w:evenVBand="0" w:oddHBand="1" w:evenHBand="0" w:firstRowFirstColumn="0" w:firstRowLastColumn="0" w:lastRowFirstColumn="0" w:lastRowLastColumn="0"/>
            </w:pPr>
            <w:r w:rsidRPr="00ED7A5D">
              <w:t>Nije moguće simulirati samo jedan deo sistema, npr. samo aktivna strana enzima.</w:t>
            </w:r>
          </w:p>
        </w:tc>
      </w:tr>
      <w:tr w:rsidR="00014A4F" w14:paraId="7FD40213" w14:textId="77777777" w:rsidTr="00014A4F">
        <w:tc>
          <w:tcPr>
            <w:cnfStyle w:val="001000000000" w:firstRow="0" w:lastRow="0" w:firstColumn="1" w:lastColumn="0" w:oddVBand="0" w:evenVBand="0" w:oddHBand="0" w:evenHBand="0" w:firstRowFirstColumn="0" w:firstRowLastColumn="0" w:lastRowFirstColumn="0" w:lastRowLastColumn="0"/>
            <w:tcW w:w="4810" w:type="dxa"/>
            <w:tcBorders>
              <w:top w:val="single" w:sz="4" w:space="0" w:color="auto"/>
              <w:bottom w:val="single" w:sz="4" w:space="0" w:color="auto"/>
              <w:right w:val="single" w:sz="4" w:space="0" w:color="auto"/>
            </w:tcBorders>
            <w:shd w:val="clear" w:color="auto" w:fill="auto"/>
          </w:tcPr>
          <w:p w14:paraId="104A966B" w14:textId="76C0E022" w:rsidR="00014A4F" w:rsidRPr="00ED7A5D" w:rsidRDefault="008918C6" w:rsidP="00ED7A5D">
            <w:pPr>
              <w:spacing w:before="120" w:line="360" w:lineRule="auto"/>
              <w:jc w:val="both"/>
              <w:rPr>
                <w:b w:val="0"/>
              </w:rPr>
            </w:pPr>
            <w:r w:rsidRPr="00ED7A5D">
              <w:rPr>
                <w:b w:val="0"/>
              </w:rPr>
              <w:t>Računa slobodnu energiju koristeći termodinamičku integraciju ili kišobran  tehniku uzorkovanja (</w:t>
            </w:r>
            <w:r w:rsidRPr="00ED7A5D">
              <w:rPr>
                <w:b w:val="0"/>
                <w:i/>
              </w:rPr>
              <w:t>eng. umbrella sampling</w:t>
            </w:r>
            <w:r w:rsidRPr="00ED7A5D">
              <w:rPr>
                <w:b w:val="0"/>
              </w:rPr>
              <w:t>)</w:t>
            </w:r>
          </w:p>
        </w:tc>
        <w:tc>
          <w:tcPr>
            <w:tcW w:w="4810" w:type="dxa"/>
            <w:tcBorders>
              <w:top w:val="single" w:sz="4" w:space="0" w:color="auto"/>
              <w:left w:val="single" w:sz="4" w:space="0" w:color="auto"/>
              <w:bottom w:val="single" w:sz="4" w:space="0" w:color="auto"/>
            </w:tcBorders>
          </w:tcPr>
          <w:p w14:paraId="18794836" w14:textId="63D7F5BF" w:rsidR="00014A4F" w:rsidRPr="00ED7A5D" w:rsidRDefault="00417B1B" w:rsidP="00ED7A5D">
            <w:pPr>
              <w:spacing w:before="120" w:line="360" w:lineRule="auto"/>
              <w:jc w:val="both"/>
              <w:cnfStyle w:val="000000000000" w:firstRow="0" w:lastRow="0" w:firstColumn="0" w:lastColumn="0" w:oddVBand="0" w:evenVBand="0" w:oddHBand="0" w:evenHBand="0" w:firstRowFirstColumn="0" w:firstRowLastColumn="0" w:lastRowFirstColumn="0" w:lastRowLastColumn="0"/>
              <w:rPr>
                <w:lang w:val="hr-HR"/>
              </w:rPr>
            </w:pPr>
            <w:r w:rsidRPr="00ED7A5D">
              <w:t>Programske komponente nemaju korisni</w:t>
            </w:r>
            <w:r w:rsidRPr="00ED7A5D">
              <w:rPr>
                <w:lang w:val="hr-HR"/>
              </w:rPr>
              <w:t>čki interfejs</w:t>
            </w:r>
            <w:r w:rsidR="005204FC" w:rsidRPr="00ED7A5D">
              <w:rPr>
                <w:lang w:val="hr-HR"/>
              </w:rPr>
              <w:t>.</w:t>
            </w:r>
          </w:p>
        </w:tc>
      </w:tr>
      <w:tr w:rsidR="00014A4F" w14:paraId="7BA8235C" w14:textId="77777777" w:rsidTr="00014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Borders>
              <w:top w:val="single" w:sz="4" w:space="0" w:color="auto"/>
              <w:bottom w:val="single" w:sz="4" w:space="0" w:color="auto"/>
              <w:right w:val="single" w:sz="4" w:space="0" w:color="auto"/>
            </w:tcBorders>
          </w:tcPr>
          <w:p w14:paraId="03609788" w14:textId="3635C860" w:rsidR="00014A4F" w:rsidRPr="00ED7A5D" w:rsidRDefault="008918C6" w:rsidP="00ED7A5D">
            <w:pPr>
              <w:spacing w:before="120" w:line="360" w:lineRule="auto"/>
              <w:jc w:val="both"/>
              <w:rPr>
                <w:b w:val="0"/>
              </w:rPr>
            </w:pPr>
            <w:r w:rsidRPr="00ED7A5D">
              <w:rPr>
                <w:b w:val="0"/>
              </w:rPr>
              <w:t>Radi ubrzanja konvergencije moguće je koristiti metodu zamene kopija.</w:t>
            </w:r>
          </w:p>
        </w:tc>
        <w:tc>
          <w:tcPr>
            <w:tcW w:w="4810" w:type="dxa"/>
            <w:tcBorders>
              <w:top w:val="single" w:sz="4" w:space="0" w:color="auto"/>
              <w:left w:val="single" w:sz="4" w:space="0" w:color="auto"/>
              <w:bottom w:val="single" w:sz="4" w:space="0" w:color="auto"/>
            </w:tcBorders>
          </w:tcPr>
          <w:p w14:paraId="2BA1DD00" w14:textId="19B9F91B" w:rsidR="00014A4F" w:rsidRPr="00ED7A5D" w:rsidRDefault="005204FC" w:rsidP="00ED7A5D">
            <w:pPr>
              <w:spacing w:before="120" w:line="360" w:lineRule="auto"/>
              <w:jc w:val="both"/>
              <w:cnfStyle w:val="000000100000" w:firstRow="0" w:lastRow="0" w:firstColumn="0" w:lastColumn="0" w:oddVBand="0" w:evenVBand="0" w:oddHBand="1" w:evenHBand="0" w:firstRowFirstColumn="0" w:firstRowLastColumn="0" w:lastRowFirstColumn="0" w:lastRowLastColumn="0"/>
            </w:pPr>
            <w:r w:rsidRPr="00ED7A5D">
              <w:t xml:space="preserve">Nedostatak Monte Karlo uzorkovanja, dinamike torzionih uglova, izračunavanje </w:t>
            </w:r>
            <w:r w:rsidR="00ED7A5D" w:rsidRPr="00ED7A5D">
              <w:t>“dualne topologije” slobodne energije.</w:t>
            </w:r>
          </w:p>
        </w:tc>
      </w:tr>
      <w:tr w:rsidR="00014A4F" w14:paraId="7DFBF329" w14:textId="77777777" w:rsidTr="00014A4F">
        <w:tc>
          <w:tcPr>
            <w:cnfStyle w:val="001000000000" w:firstRow="0" w:lastRow="0" w:firstColumn="1" w:lastColumn="0" w:oddVBand="0" w:evenVBand="0" w:oddHBand="0" w:evenHBand="0" w:firstRowFirstColumn="0" w:firstRowLastColumn="0" w:lastRowFirstColumn="0" w:lastRowLastColumn="0"/>
            <w:tcW w:w="4810" w:type="dxa"/>
            <w:tcBorders>
              <w:top w:val="single" w:sz="4" w:space="0" w:color="auto"/>
              <w:bottom w:val="single" w:sz="4" w:space="0" w:color="auto"/>
              <w:right w:val="single" w:sz="4" w:space="0" w:color="auto"/>
            </w:tcBorders>
          </w:tcPr>
          <w:p w14:paraId="7C6182DE" w14:textId="45E3406E" w:rsidR="00014A4F" w:rsidRPr="00ED7A5D" w:rsidRDefault="00E103A8" w:rsidP="00ED7A5D">
            <w:pPr>
              <w:spacing w:before="120" w:line="360" w:lineRule="auto"/>
              <w:jc w:val="both"/>
              <w:rPr>
                <w:b w:val="0"/>
              </w:rPr>
            </w:pPr>
            <w:r w:rsidRPr="00ED7A5D">
              <w:rPr>
                <w:b w:val="0"/>
              </w:rPr>
              <w:t>Omogućava analizu trajektorija i fleksibilna ograničenja koja mogu biti zasnovana na podacima spektroskopije nuklearne magnetne resonance.</w:t>
            </w:r>
          </w:p>
        </w:tc>
        <w:tc>
          <w:tcPr>
            <w:tcW w:w="4810" w:type="dxa"/>
            <w:tcBorders>
              <w:top w:val="single" w:sz="4" w:space="0" w:color="auto"/>
              <w:left w:val="single" w:sz="4" w:space="0" w:color="auto"/>
              <w:bottom w:val="single" w:sz="4" w:space="0" w:color="auto"/>
            </w:tcBorders>
          </w:tcPr>
          <w:p w14:paraId="43E687FE" w14:textId="1F4C9AEE" w:rsidR="00014A4F" w:rsidRPr="00ED7A5D" w:rsidRDefault="00ED7A5D" w:rsidP="00ED7A5D">
            <w:pPr>
              <w:spacing w:before="120" w:line="360" w:lineRule="auto"/>
              <w:jc w:val="both"/>
              <w:cnfStyle w:val="000000000000" w:firstRow="0" w:lastRow="0" w:firstColumn="0" w:lastColumn="0" w:oddVBand="0" w:evenVBand="0" w:oddHBand="0" w:evenHBand="0" w:firstRowFirstColumn="0" w:firstRowLastColumn="0" w:lastRowFirstColumn="0" w:lastRowLastColumn="0"/>
            </w:pPr>
            <w:r w:rsidRPr="00ED7A5D">
              <w:t xml:space="preserve">Kod je pisan od strane različitih autora tokom razvoja pa sadrži delove koji su teški za razumevanje </w:t>
            </w:r>
            <w:r w:rsidR="003B7790">
              <w:t>i</w:t>
            </w:r>
            <w:r w:rsidRPr="00ED7A5D">
              <w:t xml:space="preserve"> modifikaciju.</w:t>
            </w:r>
          </w:p>
        </w:tc>
      </w:tr>
      <w:tr w:rsidR="00014A4F" w14:paraId="30BE87E5" w14:textId="77777777" w:rsidTr="00014A4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810" w:type="dxa"/>
            <w:tcBorders>
              <w:top w:val="single" w:sz="4" w:space="0" w:color="auto"/>
              <w:right w:val="single" w:sz="4" w:space="0" w:color="auto"/>
            </w:tcBorders>
          </w:tcPr>
          <w:p w14:paraId="45AC6E92" w14:textId="512006C4" w:rsidR="00014A4F" w:rsidRPr="00ED7A5D" w:rsidRDefault="00E103A8" w:rsidP="00ED7A5D">
            <w:pPr>
              <w:spacing w:before="120" w:line="360" w:lineRule="auto"/>
              <w:jc w:val="both"/>
              <w:rPr>
                <w:b w:val="0"/>
              </w:rPr>
            </w:pPr>
            <w:r w:rsidRPr="00ED7A5D">
              <w:rPr>
                <w:b w:val="0"/>
              </w:rPr>
              <w:t xml:space="preserve">Ima veliku i aktivnu zajednicu korisnika, kao </w:t>
            </w:r>
            <w:r w:rsidR="001A3AC5" w:rsidRPr="00ED7A5D">
              <w:rPr>
                <w:b w:val="0"/>
              </w:rPr>
              <w:t>i</w:t>
            </w:r>
            <w:r w:rsidRPr="00ED7A5D">
              <w:rPr>
                <w:b w:val="0"/>
              </w:rPr>
              <w:t xml:space="preserve"> tutorijale </w:t>
            </w:r>
            <w:r w:rsidR="001A3AC5" w:rsidRPr="00ED7A5D">
              <w:rPr>
                <w:b w:val="0"/>
              </w:rPr>
              <w:t>i</w:t>
            </w:r>
            <w:r w:rsidRPr="00ED7A5D">
              <w:rPr>
                <w:b w:val="0"/>
              </w:rPr>
              <w:t xml:space="preserve"> </w:t>
            </w:r>
            <w:r w:rsidR="001A3AC5" w:rsidRPr="00ED7A5D">
              <w:rPr>
                <w:b w:val="0"/>
              </w:rPr>
              <w:t>uputstva za nove korisnike</w:t>
            </w:r>
            <w:r w:rsidR="009C6527" w:rsidRPr="00ED7A5D">
              <w:rPr>
                <w:b w:val="0"/>
              </w:rPr>
              <w:t>. Kod je prenosiv i moguće su dopune i modifikacije.</w:t>
            </w:r>
            <w:r w:rsidRPr="00ED7A5D">
              <w:rPr>
                <w:b w:val="0"/>
              </w:rPr>
              <w:t xml:space="preserve"> </w:t>
            </w:r>
          </w:p>
        </w:tc>
        <w:tc>
          <w:tcPr>
            <w:tcW w:w="4810" w:type="dxa"/>
            <w:tcBorders>
              <w:top w:val="single" w:sz="4" w:space="0" w:color="auto"/>
              <w:left w:val="single" w:sz="4" w:space="0" w:color="auto"/>
            </w:tcBorders>
          </w:tcPr>
          <w:p w14:paraId="031AA87D" w14:textId="13873C8E" w:rsidR="00014A4F" w:rsidRPr="00ED7A5D" w:rsidRDefault="00ED7A5D" w:rsidP="00ED7A5D">
            <w:pPr>
              <w:spacing w:before="120" w:line="360" w:lineRule="auto"/>
              <w:jc w:val="both"/>
              <w:cnfStyle w:val="000000100000" w:firstRow="0" w:lastRow="0" w:firstColumn="0" w:lastColumn="0" w:oddVBand="0" w:evenVBand="0" w:oddHBand="1" w:evenHBand="0" w:firstRowFirstColumn="0" w:firstRowLastColumn="0" w:lastRowFirstColumn="0" w:lastRowLastColumn="0"/>
            </w:pPr>
            <w:r w:rsidRPr="00ED7A5D">
              <w:t>Korisnici moraju sami da kompaliraju program.</w:t>
            </w:r>
          </w:p>
        </w:tc>
      </w:tr>
    </w:tbl>
    <w:p w14:paraId="3D800DA5" w14:textId="03900B2A" w:rsidR="00ED7A5D" w:rsidRDefault="00ED7A5D" w:rsidP="00ED7A5D">
      <w:pPr>
        <w:spacing w:before="120" w:line="360" w:lineRule="auto"/>
        <w:jc w:val="center"/>
        <w:rPr>
          <w:i/>
        </w:rPr>
      </w:pPr>
      <w:r>
        <w:rPr>
          <w:i/>
        </w:rPr>
        <w:t xml:space="preserve">Tabela 1: Prednosti i nedostaci AMBER programa. </w:t>
      </w:r>
    </w:p>
    <w:p w14:paraId="69EAABA1" w14:textId="77777777" w:rsidR="001036B9" w:rsidRDefault="001036B9" w:rsidP="001036B9">
      <w:pPr>
        <w:spacing w:line="360" w:lineRule="auto"/>
        <w:ind w:firstLine="720"/>
        <w:jc w:val="both"/>
        <w:rPr>
          <w:rFonts w:eastAsia="Times New Roman"/>
          <w:color w:val="252525"/>
          <w:shd w:val="clear" w:color="auto" w:fill="FFFFFF"/>
        </w:rPr>
      </w:pPr>
    </w:p>
    <w:p w14:paraId="3694DC78" w14:textId="15D0E2C7" w:rsidR="004F7671" w:rsidRDefault="001036B9" w:rsidP="00BA421E">
      <w:pPr>
        <w:pStyle w:val="NormalWeb"/>
        <w:shd w:val="clear" w:color="auto" w:fill="FFFFFF"/>
        <w:spacing w:before="0" w:beforeAutospacing="0" w:after="0" w:afterAutospacing="0" w:line="360" w:lineRule="auto"/>
        <w:ind w:firstLine="720"/>
        <w:jc w:val="both"/>
        <w:rPr>
          <w:color w:val="252525"/>
        </w:rPr>
      </w:pPr>
      <w:r>
        <w:rPr>
          <w:color w:val="252525"/>
          <w:shd w:val="clear" w:color="auto" w:fill="FFFFFF"/>
        </w:rPr>
        <w:t xml:space="preserve">CHARMM </w:t>
      </w:r>
      <w:r w:rsidRPr="001036B9">
        <w:rPr>
          <w:color w:val="252525"/>
          <w:shd w:val="clear" w:color="auto" w:fill="FFFFFF"/>
        </w:rPr>
        <w:t>je ime grupe široko korišćenih</w:t>
      </w:r>
      <w:r w:rsidRPr="001036B9">
        <w:rPr>
          <w:rStyle w:val="apple-converted-space"/>
          <w:color w:val="252525"/>
          <w:shd w:val="clear" w:color="auto" w:fill="FFFFFF"/>
        </w:rPr>
        <w:t> </w:t>
      </w:r>
      <w:r w:rsidRPr="001036B9">
        <w:rPr>
          <w:shd w:val="clear" w:color="auto" w:fill="FFFFFF"/>
        </w:rPr>
        <w:t>polja sila</w:t>
      </w:r>
      <w:r w:rsidRPr="001036B9">
        <w:rPr>
          <w:rStyle w:val="apple-converted-space"/>
          <w:color w:val="252525"/>
          <w:shd w:val="clear" w:color="auto" w:fill="FFFFFF"/>
        </w:rPr>
        <w:t> </w:t>
      </w:r>
      <w:r w:rsidRPr="001036B9">
        <w:rPr>
          <w:color w:val="252525"/>
          <w:shd w:val="clear" w:color="auto" w:fill="FFFFFF"/>
        </w:rPr>
        <w:t>za</w:t>
      </w:r>
      <w:r w:rsidRPr="001036B9">
        <w:rPr>
          <w:rStyle w:val="apple-converted-space"/>
          <w:color w:val="252525"/>
          <w:shd w:val="clear" w:color="auto" w:fill="FFFFFF"/>
        </w:rPr>
        <w:t> </w:t>
      </w:r>
      <w:r w:rsidRPr="001036B9">
        <w:rPr>
          <w:shd w:val="clear" w:color="auto" w:fill="FFFFFF"/>
        </w:rPr>
        <w:t>molekulsku dinamiku</w:t>
      </w:r>
      <w:r w:rsidRPr="001036B9">
        <w:rPr>
          <w:color w:val="252525"/>
          <w:shd w:val="clear" w:color="auto" w:fill="FFFFFF"/>
        </w:rPr>
        <w:t>, a isto tako i ime softverskog paketa za molekulsko dinamičke simulacije i analizu.</w:t>
      </w:r>
      <w:r>
        <w:rPr>
          <w:color w:val="252525"/>
          <w:shd w:val="clear" w:color="auto" w:fill="FFFFFF"/>
        </w:rPr>
        <w:t xml:space="preserve"> </w:t>
      </w:r>
      <w:r w:rsidRPr="001036B9">
        <w:rPr>
          <w:color w:val="252525"/>
          <w:shd w:val="clear" w:color="auto" w:fill="FFFFFF"/>
        </w:rPr>
        <w:t xml:space="preserve">CHARMM istraživački projekat uvrstava mrežu programera širom sveta koji rade </w:t>
      </w:r>
      <w:r>
        <w:rPr>
          <w:color w:val="252525"/>
          <w:shd w:val="clear" w:color="auto" w:fill="FFFFFF"/>
        </w:rPr>
        <w:t xml:space="preserve">na </w:t>
      </w:r>
      <w:r w:rsidRPr="001036B9">
        <w:rPr>
          <w:color w:val="252525"/>
          <w:shd w:val="clear" w:color="auto" w:fill="FFFFFF"/>
        </w:rPr>
        <w:t>razvoju i održavanju programa. Licence za ovaj softver su dostupne besplatno individuama i grupama koji se bave akademskim istraživanjem.</w:t>
      </w:r>
      <w:r w:rsidRPr="001036B9">
        <w:rPr>
          <w:rStyle w:val="apple-converted-space"/>
          <w:color w:val="252525"/>
          <w:shd w:val="clear" w:color="auto" w:fill="FFFFFF"/>
        </w:rPr>
        <w:t> </w:t>
      </w:r>
      <w:r w:rsidRPr="001036B9">
        <w:rPr>
          <w:shd w:val="clear" w:color="auto" w:fill="FFFFFF"/>
        </w:rPr>
        <w:t>Accelrys</w:t>
      </w:r>
      <w:r w:rsidRPr="001036B9">
        <w:rPr>
          <w:rStyle w:val="apple-converted-space"/>
          <w:color w:val="252525"/>
          <w:shd w:val="clear" w:color="auto" w:fill="FFFFFF"/>
        </w:rPr>
        <w:t> </w:t>
      </w:r>
      <w:r w:rsidRPr="001036B9">
        <w:rPr>
          <w:color w:val="252525"/>
          <w:shd w:val="clear" w:color="auto" w:fill="FFFFFF"/>
        </w:rPr>
        <w:t>distribuira komercijalnu CHARMM verziju, koja se zove</w:t>
      </w:r>
      <w:r w:rsidRPr="001036B9">
        <w:rPr>
          <w:rStyle w:val="apple-converted-space"/>
          <w:color w:val="252525"/>
          <w:shd w:val="clear" w:color="auto" w:fill="FFFFFF"/>
        </w:rPr>
        <w:t> </w:t>
      </w:r>
      <w:r w:rsidRPr="001036B9">
        <w:rPr>
          <w:bCs/>
          <w:color w:val="252525"/>
          <w:shd w:val="clear" w:color="auto" w:fill="FFFFFF"/>
        </w:rPr>
        <w:t>CHARMm</w:t>
      </w:r>
      <w:r>
        <w:rPr>
          <w:bCs/>
          <w:color w:val="252525"/>
          <w:shd w:val="clear" w:color="auto" w:fill="FFFFFF"/>
        </w:rPr>
        <w:t>.</w:t>
      </w:r>
      <w:r w:rsidRPr="001036B9">
        <w:rPr>
          <w:rFonts w:ascii="Helvetica" w:hAnsi="Helvetica"/>
          <w:color w:val="252525"/>
          <w:sz w:val="21"/>
          <w:szCs w:val="21"/>
        </w:rPr>
        <w:t xml:space="preserve"> </w:t>
      </w:r>
      <w:r w:rsidRPr="001036B9">
        <w:rPr>
          <w:color w:val="000000" w:themeColor="text1"/>
        </w:rPr>
        <w:t>CHARMM program omogućava izvođenje i analizu širokog kruga molekularni</w:t>
      </w:r>
      <w:r w:rsidR="00DA6D05">
        <w:rPr>
          <w:color w:val="000000" w:themeColor="text1"/>
        </w:rPr>
        <w:t>h simulacija. Najosnovnije vrste</w:t>
      </w:r>
      <w:r w:rsidRPr="001036B9">
        <w:rPr>
          <w:color w:val="000000" w:themeColor="text1"/>
        </w:rPr>
        <w:t xml:space="preserve"> simulacija su</w:t>
      </w:r>
      <w:r w:rsidRPr="001036B9">
        <w:rPr>
          <w:rStyle w:val="apple-converted-space"/>
          <w:color w:val="000000" w:themeColor="text1"/>
        </w:rPr>
        <w:t> </w:t>
      </w:r>
      <w:hyperlink r:id="rId18" w:tooltip="Minimizacija (страница не постоји)" w:history="1">
        <w:r w:rsidRPr="001036B9">
          <w:rPr>
            <w:rStyle w:val="Hyperlink"/>
            <w:color w:val="000000" w:themeColor="text1"/>
            <w:u w:val="none"/>
          </w:rPr>
          <w:t>minimizacija</w:t>
        </w:r>
      </w:hyperlink>
      <w:r w:rsidRPr="001036B9">
        <w:rPr>
          <w:rStyle w:val="apple-converted-space"/>
          <w:color w:val="000000" w:themeColor="text1"/>
        </w:rPr>
        <w:t> </w:t>
      </w:r>
      <w:r w:rsidR="00DA6D05">
        <w:rPr>
          <w:color w:val="000000" w:themeColor="text1"/>
        </w:rPr>
        <w:t>date strukture</w:t>
      </w:r>
      <w:r w:rsidRPr="001036B9">
        <w:rPr>
          <w:color w:val="000000" w:themeColor="text1"/>
        </w:rPr>
        <w:t xml:space="preserve"> i ra</w:t>
      </w:r>
      <w:r w:rsidR="004107DF">
        <w:rPr>
          <w:color w:val="000000" w:themeColor="text1"/>
        </w:rPr>
        <w:t>čunanje trajektorije molekulske</w:t>
      </w:r>
      <w:r w:rsidRPr="001036B9">
        <w:rPr>
          <w:color w:val="000000" w:themeColor="text1"/>
        </w:rPr>
        <w:t xml:space="preserve"> dinamike. </w:t>
      </w:r>
      <w:r w:rsidRPr="001036B9">
        <w:rPr>
          <w:color w:val="252525"/>
        </w:rPr>
        <w:t xml:space="preserve">CHARMM je jedan od </w:t>
      </w:r>
      <w:r w:rsidR="004107DF">
        <w:rPr>
          <w:color w:val="252525"/>
        </w:rPr>
        <w:t>najstarijih programa molekulske</w:t>
      </w:r>
      <w:r w:rsidRPr="001036B9">
        <w:rPr>
          <w:color w:val="252525"/>
        </w:rPr>
        <w:t xml:space="preserve"> dinamike</w:t>
      </w:r>
      <w:r>
        <w:rPr>
          <w:color w:val="252525"/>
        </w:rPr>
        <w:t xml:space="preserve"> i kao što je slučaj sa AMBER programa i ovaj program je pisan od strane različitih pojedinaca i grupa pa je kod težak za razumevanje i</w:t>
      </w:r>
      <w:r w:rsidR="006F29A6">
        <w:rPr>
          <w:color w:val="252525"/>
        </w:rPr>
        <w:t xml:space="preserve"> modifikaciju</w:t>
      </w:r>
      <w:r w:rsidR="000976E1">
        <w:rPr>
          <w:color w:val="252525"/>
        </w:rPr>
        <w:t xml:space="preserve"> [40]</w:t>
      </w:r>
      <w:r>
        <w:rPr>
          <w:color w:val="252525"/>
        </w:rPr>
        <w:t xml:space="preserve">. </w:t>
      </w:r>
      <w:r w:rsidRPr="001036B9">
        <w:rPr>
          <w:color w:val="252525"/>
        </w:rPr>
        <w:t xml:space="preserve"> </w:t>
      </w:r>
    </w:p>
    <w:p w14:paraId="4CCA92F8" w14:textId="1CF2ABF5" w:rsidR="00481139" w:rsidRDefault="00481139" w:rsidP="00481139">
      <w:pPr>
        <w:spacing w:line="360" w:lineRule="auto"/>
        <w:jc w:val="both"/>
        <w:rPr>
          <w:rFonts w:ascii="Helvetica" w:eastAsia="Times New Roman" w:hAnsi="Helvetica"/>
          <w:color w:val="252525"/>
          <w:sz w:val="21"/>
          <w:szCs w:val="21"/>
          <w:shd w:val="clear" w:color="auto" w:fill="FFFFFF"/>
        </w:rPr>
      </w:pPr>
      <w:r>
        <w:rPr>
          <w:rFonts w:eastAsia="Times New Roman"/>
          <w:bCs/>
          <w:color w:val="252525"/>
          <w:shd w:val="clear" w:color="auto" w:fill="FFFFFF"/>
        </w:rPr>
        <w:lastRenderedPageBreak/>
        <w:tab/>
      </w:r>
      <w:r w:rsidR="005F1C31" w:rsidRPr="002C5C47">
        <w:rPr>
          <w:rFonts w:eastAsia="Times New Roman"/>
          <w:bCs/>
          <w:color w:val="252525"/>
          <w:shd w:val="clear" w:color="auto" w:fill="FFFFFF"/>
        </w:rPr>
        <w:t>GROMACS</w:t>
      </w:r>
      <w:r w:rsidR="005F1C31" w:rsidRPr="002C5C47">
        <w:rPr>
          <w:rStyle w:val="apple-converted-space"/>
          <w:rFonts w:eastAsia="Times New Roman"/>
          <w:color w:val="252525"/>
          <w:shd w:val="clear" w:color="auto" w:fill="FFFFFF"/>
        </w:rPr>
        <w:t> </w:t>
      </w:r>
      <w:r w:rsidR="005F1C31" w:rsidRPr="002C5C47">
        <w:rPr>
          <w:rFonts w:eastAsia="Times New Roman"/>
          <w:color w:val="252525"/>
          <w:shd w:val="clear" w:color="auto" w:fill="FFFFFF"/>
        </w:rPr>
        <w:t>(skraćeno od</w:t>
      </w:r>
      <w:r w:rsidR="005F1C31" w:rsidRPr="002C5C47">
        <w:rPr>
          <w:rStyle w:val="apple-converted-space"/>
          <w:rFonts w:eastAsia="Times New Roman"/>
          <w:color w:val="252525"/>
          <w:shd w:val="clear" w:color="auto" w:fill="FFFFFF"/>
        </w:rPr>
        <w:t>   </w:t>
      </w:r>
      <w:r w:rsidR="005F1C31" w:rsidRPr="002C5C47">
        <w:rPr>
          <w:rFonts w:eastAsia="Times New Roman"/>
          <w:iCs/>
          <w:color w:val="252525"/>
          <w:shd w:val="clear" w:color="auto" w:fill="FFFFFF"/>
        </w:rPr>
        <w:t>Groningen mašina za hemijske simulacije</w:t>
      </w:r>
      <w:r w:rsidR="005F1C31" w:rsidRPr="002C5C47">
        <w:rPr>
          <w:rFonts w:eastAsia="Times New Roman"/>
          <w:bCs/>
          <w:color w:val="252525"/>
          <w:shd w:val="clear" w:color="auto" w:fill="FFFFFF"/>
        </w:rPr>
        <w:t xml:space="preserve"> (</w:t>
      </w:r>
      <w:r w:rsidR="005F1C31" w:rsidRPr="002C5C47">
        <w:rPr>
          <w:rFonts w:eastAsia="Times New Roman"/>
          <w:bCs/>
          <w:i/>
          <w:color w:val="252525"/>
          <w:shd w:val="clear" w:color="auto" w:fill="FFFFFF"/>
        </w:rPr>
        <w:t>eng. GROningen MAchine for Chemical Simulations</w:t>
      </w:r>
      <w:r w:rsidR="005F1C31" w:rsidRPr="002C5C47">
        <w:rPr>
          <w:rFonts w:eastAsia="Times New Roman"/>
          <w:color w:val="252525"/>
          <w:shd w:val="clear" w:color="auto" w:fill="FFFFFF"/>
        </w:rPr>
        <w:t>)) je</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molekulsko dinamički</w:t>
      </w:r>
      <w:r w:rsidR="005F1C31" w:rsidRPr="002C5C47">
        <w:rPr>
          <w:rStyle w:val="apple-converted-space"/>
          <w:rFonts w:eastAsia="Times New Roman"/>
          <w:color w:val="252525"/>
          <w:shd w:val="clear" w:color="auto" w:fill="FFFFFF"/>
        </w:rPr>
        <w:t> </w:t>
      </w:r>
      <w:r w:rsidR="005F1C31" w:rsidRPr="002C5C47">
        <w:rPr>
          <w:rFonts w:eastAsia="Times New Roman"/>
          <w:color w:val="252525"/>
          <w:shd w:val="clear" w:color="auto" w:fill="FFFFFF"/>
        </w:rPr>
        <w:t>simulacioni paket originalno razvijen na</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Groningenskom univerzitetu</w:t>
      </w:r>
      <w:r w:rsidR="005F1C31" w:rsidRPr="002C5C47">
        <w:rPr>
          <w:rFonts w:eastAsia="Times New Roman"/>
          <w:color w:val="252525"/>
          <w:shd w:val="clear" w:color="auto" w:fill="FFFFFF"/>
        </w:rPr>
        <w:t>. On se u današnje vreme održava i proširuje i na drugim mestima, uključujući</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Upsalski univerzitet</w:t>
      </w:r>
      <w:r w:rsidR="005F1C31" w:rsidRPr="002C5C47">
        <w:rPr>
          <w:rFonts w:eastAsia="Times New Roman"/>
          <w:color w:val="252525"/>
          <w:shd w:val="clear" w:color="auto" w:fill="FFFFFF"/>
        </w:rPr>
        <w:t>,</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Stokholmski univerzitet</w:t>
      </w:r>
      <w:r w:rsidR="005F1C31" w:rsidRPr="002C5C47">
        <w:rPr>
          <w:rStyle w:val="apple-converted-space"/>
          <w:rFonts w:eastAsia="Times New Roman"/>
          <w:color w:val="252525"/>
          <w:shd w:val="clear" w:color="auto" w:fill="FFFFFF"/>
        </w:rPr>
        <w:t> </w:t>
      </w:r>
      <w:r w:rsidR="005F1C31" w:rsidRPr="002C5C47">
        <w:rPr>
          <w:rFonts w:eastAsia="Times New Roman"/>
          <w:color w:val="252525"/>
          <w:shd w:val="clear" w:color="auto" w:fill="FFFFFF"/>
        </w:rPr>
        <w:t>i</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Maks Plank institut za istraživanje polimera</w:t>
      </w:r>
      <w:r w:rsidR="005F1C31" w:rsidRPr="002C5C47">
        <w:rPr>
          <w:rFonts w:eastAsia="Times New Roman"/>
          <w:color w:val="252525"/>
          <w:shd w:val="clear" w:color="auto" w:fill="FFFFFF"/>
        </w:rPr>
        <w:t>. GROMACS je softver</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otvorenog koda</w:t>
      </w:r>
      <w:r w:rsidR="005F1C31" w:rsidRPr="002C5C47">
        <w:rPr>
          <w:rStyle w:val="apple-converted-space"/>
          <w:rFonts w:eastAsia="Times New Roman"/>
          <w:color w:val="252525"/>
          <w:shd w:val="clear" w:color="auto" w:fill="FFFFFF"/>
        </w:rPr>
        <w:t> </w:t>
      </w:r>
      <w:r w:rsidR="005F1C31" w:rsidRPr="002C5C47">
        <w:rPr>
          <w:rFonts w:eastAsia="Times New Roman"/>
          <w:color w:val="252525"/>
          <w:shd w:val="clear" w:color="auto" w:fill="FFFFFF"/>
        </w:rPr>
        <w:t>pod</w:t>
      </w:r>
      <w:r w:rsidR="005F1C31" w:rsidRPr="002C5C47">
        <w:rPr>
          <w:rStyle w:val="apple-converted-space"/>
          <w:rFonts w:eastAsia="Times New Roman"/>
          <w:color w:val="252525"/>
          <w:shd w:val="clear" w:color="auto" w:fill="FFFFFF"/>
        </w:rPr>
        <w:t> </w:t>
      </w:r>
      <w:r w:rsidR="005F1C31" w:rsidRPr="002C5C47">
        <w:rPr>
          <w:rFonts w:eastAsia="Times New Roman"/>
          <w:shd w:val="clear" w:color="auto" w:fill="FFFFFF"/>
        </w:rPr>
        <w:t>GNU generalnom javnom licencom.</w:t>
      </w:r>
      <w:r w:rsidR="002C5C47" w:rsidRPr="002C5C47">
        <w:rPr>
          <w:rFonts w:eastAsia="Times New Roman"/>
          <w:color w:val="252525"/>
          <w:shd w:val="clear" w:color="auto" w:fill="FFFFFF"/>
        </w:rPr>
        <w:t xml:space="preserve"> GROMACS projekat je originalno započet da bi se konstruisao namenski paralelni računarski sistem za</w:t>
      </w:r>
      <w:r w:rsidR="002C5C47">
        <w:rPr>
          <w:rFonts w:eastAsia="Times New Roman"/>
          <w:color w:val="252525"/>
          <w:shd w:val="clear" w:color="auto" w:fill="FFFFFF"/>
        </w:rPr>
        <w:t xml:space="preserve"> molekularne simulacije, koji j</w:t>
      </w:r>
      <w:r w:rsidR="002C5C47" w:rsidRPr="002C5C47">
        <w:rPr>
          <w:rFonts w:eastAsia="Times New Roman"/>
          <w:color w:val="252525"/>
          <w:shd w:val="clear" w:color="auto" w:fill="FFFFFF"/>
        </w:rPr>
        <w:t>e baziran na prsten strukturi. Izvorni kod specifičan z</w:t>
      </w:r>
      <w:r w:rsidR="004107DF">
        <w:rPr>
          <w:rFonts w:eastAsia="Times New Roman"/>
          <w:color w:val="252525"/>
          <w:shd w:val="clear" w:color="auto" w:fill="FFFFFF"/>
        </w:rPr>
        <w:t xml:space="preserve">a </w:t>
      </w:r>
      <w:r w:rsidR="00EF22A1">
        <w:rPr>
          <w:rFonts w:eastAsia="Times New Roman"/>
          <w:color w:val="252525"/>
          <w:shd w:val="clear" w:color="auto" w:fill="FFFFFF"/>
        </w:rPr>
        <w:t>molekulsku</w:t>
      </w:r>
      <w:r w:rsidR="00EF22A1" w:rsidRPr="002C5C47">
        <w:rPr>
          <w:rFonts w:eastAsia="Times New Roman"/>
          <w:color w:val="252525"/>
          <w:shd w:val="clear" w:color="auto" w:fill="FFFFFF"/>
        </w:rPr>
        <w:t xml:space="preserve"> </w:t>
      </w:r>
      <w:r w:rsidR="002C5C47" w:rsidRPr="002C5C47">
        <w:rPr>
          <w:rFonts w:eastAsia="Times New Roman"/>
          <w:color w:val="252525"/>
          <w:shd w:val="clear" w:color="auto" w:fill="FFFFFF"/>
        </w:rPr>
        <w:t>dinamiku je prerađen u</w:t>
      </w:r>
      <w:r w:rsidR="002C5C47" w:rsidRPr="002C5C47">
        <w:rPr>
          <w:rStyle w:val="apple-converted-space"/>
          <w:rFonts w:eastAsia="Times New Roman"/>
          <w:color w:val="252525"/>
          <w:shd w:val="clear" w:color="auto" w:fill="FFFFFF"/>
        </w:rPr>
        <w:t> </w:t>
      </w:r>
      <w:r w:rsidR="002C5C47" w:rsidRPr="002C5C47">
        <w:rPr>
          <w:rFonts w:eastAsia="Times New Roman"/>
          <w:shd w:val="clear" w:color="auto" w:fill="FFFFFF"/>
        </w:rPr>
        <w:t>C programskom jeziku</w:t>
      </w:r>
      <w:r w:rsidR="002C5C47" w:rsidRPr="002C5C47">
        <w:rPr>
          <w:rStyle w:val="apple-converted-space"/>
          <w:rFonts w:eastAsia="Times New Roman"/>
          <w:color w:val="252525"/>
          <w:shd w:val="clear" w:color="auto" w:fill="FFFFFF"/>
        </w:rPr>
        <w:t> </w:t>
      </w:r>
      <w:r w:rsidR="002C5C47" w:rsidRPr="002C5C47">
        <w:rPr>
          <w:rFonts w:eastAsia="Times New Roman"/>
          <w:color w:val="252525"/>
          <w:shd w:val="clear" w:color="auto" w:fill="FFFFFF"/>
        </w:rPr>
        <w:t>iz</w:t>
      </w:r>
      <w:r w:rsidR="002C5C47" w:rsidRPr="002C5C47">
        <w:rPr>
          <w:rStyle w:val="apple-converted-space"/>
          <w:rFonts w:eastAsia="Times New Roman"/>
          <w:color w:val="252525"/>
          <w:shd w:val="clear" w:color="auto" w:fill="FFFFFF"/>
        </w:rPr>
        <w:t> </w:t>
      </w:r>
      <w:r w:rsidR="002C5C47" w:rsidRPr="002C5C47">
        <w:rPr>
          <w:rFonts w:eastAsia="Times New Roman"/>
          <w:shd w:val="clear" w:color="auto" w:fill="FFFFFF"/>
        </w:rPr>
        <w:t>Fortran</w:t>
      </w:r>
      <w:r w:rsidR="002C5C47" w:rsidRPr="002C5C47">
        <w:rPr>
          <w:rFonts w:eastAsia="Times New Roman"/>
          <w:color w:val="252525"/>
          <w:shd w:val="clear" w:color="auto" w:fill="FFFFFF"/>
        </w:rPr>
        <w:t>77-baziranog programa</w:t>
      </w:r>
      <w:r w:rsidR="002C5C47" w:rsidRPr="002C5C47">
        <w:rPr>
          <w:rStyle w:val="apple-converted-space"/>
          <w:rFonts w:eastAsia="Times New Roman"/>
          <w:color w:val="252525"/>
          <w:shd w:val="clear" w:color="auto" w:fill="FFFFFF"/>
        </w:rPr>
        <w:t> </w:t>
      </w:r>
      <w:r w:rsidR="002C5C47" w:rsidRPr="002C5C47">
        <w:rPr>
          <w:rFonts w:eastAsia="Times New Roman"/>
          <w:shd w:val="clear" w:color="auto" w:fill="FFFFFF"/>
        </w:rPr>
        <w:t>GROMOS</w:t>
      </w:r>
      <w:r w:rsidR="000976E1">
        <w:rPr>
          <w:rFonts w:eastAsia="Times New Roman"/>
          <w:shd w:val="clear" w:color="auto" w:fill="FFFFFF"/>
        </w:rPr>
        <w:t xml:space="preserve"> [41]</w:t>
      </w:r>
      <w:r w:rsidR="002C5C47">
        <w:rPr>
          <w:rFonts w:ascii="Helvetica" w:eastAsia="Times New Roman" w:hAnsi="Helvetica"/>
          <w:color w:val="252525"/>
          <w:sz w:val="21"/>
          <w:szCs w:val="21"/>
          <w:shd w:val="clear" w:color="auto" w:fill="FFFFFF"/>
        </w:rPr>
        <w:t>.</w:t>
      </w:r>
    </w:p>
    <w:p w14:paraId="65F02D8B" w14:textId="00297A9A" w:rsidR="00F507C4" w:rsidRPr="00481139" w:rsidRDefault="00481139" w:rsidP="00481139">
      <w:pPr>
        <w:spacing w:line="360" w:lineRule="auto"/>
        <w:jc w:val="both"/>
        <w:rPr>
          <w:rFonts w:ascii="Helvetica" w:eastAsia="Times New Roman" w:hAnsi="Helvetica"/>
          <w:color w:val="252525"/>
          <w:sz w:val="21"/>
          <w:szCs w:val="21"/>
          <w:shd w:val="clear" w:color="auto" w:fill="FFFFFF"/>
        </w:rPr>
      </w:pPr>
      <w:r>
        <w:rPr>
          <w:rFonts w:ascii="Helvetica" w:eastAsia="Times New Roman" w:hAnsi="Helvetica"/>
          <w:color w:val="252525"/>
          <w:sz w:val="21"/>
          <w:szCs w:val="21"/>
          <w:shd w:val="clear" w:color="auto" w:fill="FFFFFF"/>
        </w:rPr>
        <w:tab/>
      </w:r>
      <w:r w:rsidR="00F507C4" w:rsidRPr="00BA421E">
        <w:rPr>
          <w:rFonts w:eastAsia="Times New Roman"/>
          <w:color w:val="000000" w:themeColor="text1"/>
          <w:shd w:val="clear" w:color="auto" w:fill="FFFFFF"/>
        </w:rPr>
        <w:t>Program je napisan za</w:t>
      </w:r>
      <w:r w:rsidR="00F507C4" w:rsidRPr="00BA421E">
        <w:rPr>
          <w:rStyle w:val="apple-converted-space"/>
          <w:rFonts w:eastAsia="Times New Roman"/>
          <w:color w:val="000000" w:themeColor="text1"/>
          <w:shd w:val="clear" w:color="auto" w:fill="FFFFFF"/>
        </w:rPr>
        <w:t> </w:t>
      </w:r>
      <w:r w:rsidR="007B6830">
        <w:rPr>
          <w:rStyle w:val="apple-converted-space"/>
          <w:rFonts w:eastAsia="Times New Roman"/>
          <w:color w:val="000000" w:themeColor="text1"/>
          <w:shd w:val="clear" w:color="auto" w:fill="FFFFFF"/>
        </w:rPr>
        <w:t>Unix</w:t>
      </w:r>
      <w:r w:rsidR="007B6830">
        <w:t xml:space="preserve"> o</w:t>
      </w:r>
      <w:r w:rsidR="00F507C4" w:rsidRPr="00BA421E">
        <w:rPr>
          <w:rFonts w:eastAsia="Times New Roman"/>
          <w:color w:val="000000" w:themeColor="text1"/>
          <w:shd w:val="clear" w:color="auto" w:fill="FFFFFF"/>
        </w:rPr>
        <w:t>perativne sisteme, ali se on može koristiti na</w:t>
      </w:r>
      <w:r w:rsidR="00BA421E" w:rsidRPr="00BA421E">
        <w:rPr>
          <w:rFonts w:eastAsia="Times New Roman"/>
          <w:color w:val="000000" w:themeColor="text1"/>
        </w:rPr>
        <w:t xml:space="preserve"> Microsof</w:t>
      </w:r>
      <w:r w:rsidR="00BA421E">
        <w:rPr>
          <w:rFonts w:eastAsia="Times New Roman"/>
          <w:color w:val="000000" w:themeColor="text1"/>
        </w:rPr>
        <w:t>t</w:t>
      </w:r>
      <w:r w:rsidR="00BA421E" w:rsidRPr="00BA421E">
        <w:rPr>
          <w:rFonts w:eastAsia="Times New Roman"/>
          <w:color w:val="000000" w:themeColor="text1"/>
        </w:rPr>
        <w:t xml:space="preserve"> Windows </w:t>
      </w:r>
      <w:r w:rsidR="00F507C4" w:rsidRPr="00BA421E">
        <w:rPr>
          <w:rFonts w:eastAsia="Times New Roman"/>
          <w:color w:val="000000" w:themeColor="text1"/>
          <w:shd w:val="clear" w:color="auto" w:fill="FFFFFF"/>
        </w:rPr>
        <w:t>mašinama koristeći</w:t>
      </w:r>
      <w:r w:rsidR="00F507C4" w:rsidRPr="00BA421E">
        <w:rPr>
          <w:rStyle w:val="apple-converted-space"/>
          <w:rFonts w:eastAsia="Times New Roman"/>
          <w:color w:val="000000" w:themeColor="text1"/>
          <w:shd w:val="clear" w:color="auto" w:fill="FFFFFF"/>
        </w:rPr>
        <w:t> </w:t>
      </w:r>
      <w:r w:rsidR="00F507C4" w:rsidRPr="00BA421E">
        <w:rPr>
          <w:rFonts w:eastAsia="Times New Roman"/>
          <w:color w:val="000000" w:themeColor="text1"/>
          <w:shd w:val="clear" w:color="auto" w:fill="FFFFFF"/>
        </w:rPr>
        <w:t>Cigvin</w:t>
      </w:r>
      <w:r w:rsidR="00F507C4" w:rsidRPr="00BA421E">
        <w:rPr>
          <w:rStyle w:val="apple-converted-space"/>
          <w:rFonts w:eastAsia="Times New Roman"/>
          <w:color w:val="000000" w:themeColor="text1"/>
          <w:shd w:val="clear" w:color="auto" w:fill="FFFFFF"/>
        </w:rPr>
        <w:t> </w:t>
      </w:r>
      <w:r w:rsidR="00F507C4" w:rsidRPr="00BA421E">
        <w:rPr>
          <w:rFonts w:eastAsia="Times New Roman"/>
          <w:color w:val="000000" w:themeColor="text1"/>
          <w:shd w:val="clear" w:color="auto" w:fill="FFFFFF"/>
        </w:rPr>
        <w:t>(</w:t>
      </w:r>
      <w:hyperlink r:id="rId19" w:tooltip="Енглески језик" w:history="1">
        <w:r w:rsidR="00F507C4" w:rsidRPr="00BA421E">
          <w:rPr>
            <w:rStyle w:val="Hyperlink"/>
            <w:rFonts w:eastAsia="Times New Roman"/>
            <w:color w:val="000000" w:themeColor="text1"/>
            <w:u w:val="none"/>
            <w:shd w:val="clear" w:color="auto" w:fill="FFFFFF"/>
          </w:rPr>
          <w:t>engl.</w:t>
        </w:r>
      </w:hyperlink>
      <w:r w:rsidR="00F507C4" w:rsidRPr="00BA421E">
        <w:rPr>
          <w:rStyle w:val="apple-converted-space"/>
          <w:rFonts w:eastAsia="Times New Roman"/>
          <w:color w:val="000000" w:themeColor="text1"/>
          <w:shd w:val="clear" w:color="auto" w:fill="FFFFFF"/>
        </w:rPr>
        <w:t> </w:t>
      </w:r>
      <w:r w:rsidR="00F507C4" w:rsidRPr="00BA421E">
        <w:rPr>
          <w:rFonts w:eastAsia="Times New Roman"/>
          <w:i/>
          <w:iCs/>
          <w:color w:val="000000" w:themeColor="text1"/>
          <w:shd w:val="clear" w:color="auto" w:fill="FFFFFF"/>
          <w:lang w:val="en"/>
        </w:rPr>
        <w:t>Cygwin</w:t>
      </w:r>
      <w:r w:rsidR="00F507C4" w:rsidRPr="00BA421E">
        <w:rPr>
          <w:rFonts w:eastAsia="Times New Roman"/>
          <w:color w:val="000000" w:themeColor="text1"/>
          <w:shd w:val="clear" w:color="auto" w:fill="FFFFFF"/>
        </w:rPr>
        <w:t xml:space="preserve">) </w:t>
      </w:r>
      <w:r w:rsidR="007B6830">
        <w:rPr>
          <w:rFonts w:eastAsia="Times New Roman"/>
          <w:color w:val="000000" w:themeColor="text1"/>
          <w:shd w:val="clear" w:color="auto" w:fill="FFFFFF"/>
        </w:rPr>
        <w:t>Unix</w:t>
      </w:r>
      <w:r w:rsidR="00F507C4" w:rsidRPr="00BA421E">
        <w:rPr>
          <w:rFonts w:eastAsia="Times New Roman"/>
          <w:color w:val="000000" w:themeColor="text1"/>
          <w:shd w:val="clear" w:color="auto" w:fill="FFFFFF"/>
        </w:rPr>
        <w:t xml:space="preserve"> sloj.</w:t>
      </w:r>
      <w:r w:rsidR="00F507C4" w:rsidRPr="00BA421E">
        <w:rPr>
          <w:rStyle w:val="apple-converted-space"/>
          <w:rFonts w:eastAsia="Times New Roman"/>
          <w:color w:val="000000" w:themeColor="text1"/>
          <w:shd w:val="clear" w:color="auto" w:fill="FFFFFF"/>
        </w:rPr>
        <w:t> </w:t>
      </w:r>
      <w:r w:rsidR="00F507C4" w:rsidRPr="00BA421E">
        <w:rPr>
          <w:rFonts w:eastAsia="Times New Roman"/>
          <w:color w:val="000000" w:themeColor="text1"/>
          <w:shd w:val="clear" w:color="auto" w:fill="FFFFFF"/>
        </w:rPr>
        <w:t>GROMACS sadrži skript za konvertovanje molekulskih koordinata iz</w:t>
      </w:r>
      <w:r w:rsidR="00F507C4" w:rsidRPr="00BA421E">
        <w:rPr>
          <w:rStyle w:val="apple-converted-space"/>
          <w:rFonts w:eastAsia="Times New Roman"/>
          <w:color w:val="000000" w:themeColor="text1"/>
          <w:shd w:val="clear" w:color="auto" w:fill="FFFFFF"/>
        </w:rPr>
        <w:t> </w:t>
      </w:r>
      <w:hyperlink r:id="rId20" w:tooltip="Proteinska banka podataka" w:history="1">
        <w:r w:rsidR="00F507C4" w:rsidRPr="00BA421E">
          <w:rPr>
            <w:rStyle w:val="Hyperlink"/>
            <w:rFonts w:eastAsia="Times New Roman"/>
            <w:color w:val="000000" w:themeColor="text1"/>
            <w:u w:val="none"/>
            <w:shd w:val="clear" w:color="auto" w:fill="FFFFFF"/>
          </w:rPr>
          <w:t>PDB</w:t>
        </w:r>
      </w:hyperlink>
      <w:r w:rsidR="00F507C4" w:rsidRPr="00BA421E">
        <w:rPr>
          <w:rStyle w:val="apple-converted-space"/>
          <w:rFonts w:eastAsia="Times New Roman"/>
          <w:color w:val="000000" w:themeColor="text1"/>
          <w:shd w:val="clear" w:color="auto" w:fill="FFFFFF"/>
        </w:rPr>
        <w:t> </w:t>
      </w:r>
      <w:r w:rsidR="00F507C4" w:rsidRPr="00BA421E">
        <w:rPr>
          <w:rFonts w:eastAsia="Times New Roman"/>
          <w:color w:val="000000" w:themeColor="text1"/>
          <w:shd w:val="clear" w:color="auto" w:fill="FFFFFF"/>
        </w:rPr>
        <w:t>fajla u formate koje program interno koristi. Nakon što je konfiguracioni fajl za simulaciju nekoliko molekula (po mogućnosti uključujući</w:t>
      </w:r>
      <w:r w:rsidR="00F507C4" w:rsidRPr="00BA421E">
        <w:rPr>
          <w:rStyle w:val="apple-converted-space"/>
          <w:rFonts w:eastAsia="Times New Roman"/>
          <w:color w:val="000000" w:themeColor="text1"/>
          <w:shd w:val="clear" w:color="auto" w:fill="FFFFFF"/>
        </w:rPr>
        <w:t> </w:t>
      </w:r>
      <w:r w:rsidR="00F507C4" w:rsidRPr="00BA421E">
        <w:rPr>
          <w:rFonts w:eastAsia="Times New Roman"/>
          <w:color w:val="000000" w:themeColor="text1"/>
          <w:shd w:val="clear" w:color="auto" w:fill="FFFFFF"/>
        </w:rPr>
        <w:t>rastvarač) kreiran, izvršavan</w:t>
      </w:r>
      <w:r w:rsidR="00BA421E">
        <w:rPr>
          <w:rFonts w:eastAsia="Times New Roman"/>
          <w:color w:val="000000" w:themeColor="text1"/>
          <w:shd w:val="clear" w:color="auto" w:fill="FFFFFF"/>
        </w:rPr>
        <w:t>j</w:t>
      </w:r>
      <w:r w:rsidR="00F507C4" w:rsidRPr="00BA421E">
        <w:rPr>
          <w:rFonts w:eastAsia="Times New Roman"/>
          <w:color w:val="000000" w:themeColor="text1"/>
          <w:shd w:val="clear" w:color="auto" w:fill="FFFFFF"/>
        </w:rPr>
        <w:t xml:space="preserve">e simulacija proizvodi fajl </w:t>
      </w:r>
      <w:r w:rsidR="00BA421E">
        <w:rPr>
          <w:rFonts w:eastAsia="Times New Roman"/>
          <w:color w:val="000000" w:themeColor="text1"/>
          <w:shd w:val="clear" w:color="auto" w:fill="FFFFFF"/>
        </w:rPr>
        <w:t>sa trajektorijama</w:t>
      </w:r>
      <w:r w:rsidR="00F507C4" w:rsidRPr="00BA421E">
        <w:rPr>
          <w:rFonts w:eastAsia="Times New Roman"/>
          <w:color w:val="000000" w:themeColor="text1"/>
          <w:shd w:val="clear" w:color="auto" w:fill="FFFFFF"/>
        </w:rPr>
        <w:t xml:space="preserve"> koji opisuje kretanje atoma u toku vremena. Taj trajektorijski fajl se može analizirati ili prikazati brojnim alatima.</w:t>
      </w:r>
    </w:p>
    <w:p w14:paraId="16C04980" w14:textId="428FBD5C" w:rsidR="00F507C4" w:rsidRPr="00BA421E" w:rsidRDefault="00481139" w:rsidP="00481139">
      <w:pPr>
        <w:shd w:val="clear" w:color="auto" w:fill="FFFFFF"/>
        <w:spacing w:line="360" w:lineRule="auto"/>
        <w:ind w:firstLine="24"/>
        <w:jc w:val="both"/>
        <w:rPr>
          <w:color w:val="000000" w:themeColor="text1"/>
        </w:rPr>
      </w:pPr>
      <w:r>
        <w:rPr>
          <w:color w:val="000000" w:themeColor="text1"/>
        </w:rPr>
        <w:tab/>
      </w:r>
      <w:r w:rsidR="00F507C4" w:rsidRPr="00F507C4">
        <w:rPr>
          <w:color w:val="000000" w:themeColor="text1"/>
        </w:rPr>
        <w:t>Mnogi specifični elementi su dodati u toku tranzicije GROMOS-a u GROMACS. Najznačajniji među njima su:</w:t>
      </w:r>
    </w:p>
    <w:p w14:paraId="21E91FF9" w14:textId="209A60E0" w:rsidR="00F507C4" w:rsidRPr="00BA421E" w:rsidRDefault="00F507C4" w:rsidP="00BA421E">
      <w:pPr>
        <w:numPr>
          <w:ilvl w:val="0"/>
          <w:numId w:val="30"/>
        </w:numPr>
        <w:shd w:val="clear" w:color="auto" w:fill="FFFFFF"/>
        <w:spacing w:line="360" w:lineRule="auto"/>
        <w:ind w:left="384"/>
        <w:jc w:val="both"/>
        <w:rPr>
          <w:rFonts w:eastAsia="Times New Roman"/>
          <w:color w:val="000000" w:themeColor="text1"/>
        </w:rPr>
      </w:pPr>
      <w:r w:rsidRPr="00BA421E">
        <w:rPr>
          <w:rFonts w:eastAsia="Times New Roman"/>
          <w:color w:val="000000" w:themeColor="text1"/>
        </w:rPr>
        <w:t>Generička reprezentacija svih mo</w:t>
      </w:r>
      <w:r w:rsidR="00481139">
        <w:rPr>
          <w:rFonts w:eastAsia="Times New Roman"/>
          <w:color w:val="000000" w:themeColor="text1"/>
        </w:rPr>
        <w:t>gućih tipova periodičnih kutija</w:t>
      </w:r>
    </w:p>
    <w:p w14:paraId="077C5553" w14:textId="0AD9147E" w:rsidR="00F507C4" w:rsidRPr="00BA421E" w:rsidRDefault="00F507C4" w:rsidP="00BA421E">
      <w:pPr>
        <w:numPr>
          <w:ilvl w:val="0"/>
          <w:numId w:val="30"/>
        </w:numPr>
        <w:shd w:val="clear" w:color="auto" w:fill="FFFFFF"/>
        <w:spacing w:line="360" w:lineRule="auto"/>
        <w:ind w:left="384"/>
        <w:jc w:val="both"/>
        <w:rPr>
          <w:rFonts w:eastAsia="Times New Roman"/>
          <w:color w:val="000000" w:themeColor="text1"/>
        </w:rPr>
      </w:pPr>
      <w:r w:rsidRPr="00BA421E">
        <w:rPr>
          <w:rFonts w:eastAsia="Times New Roman"/>
          <w:color w:val="000000" w:themeColor="text1"/>
        </w:rPr>
        <w:t>Optimizovano rukovanje listom suseda putem smeštanja translacionih vektora ka najbližim</w:t>
      </w:r>
      <w:r w:rsidR="00481139">
        <w:rPr>
          <w:rFonts w:eastAsia="Times New Roman"/>
          <w:color w:val="000000" w:themeColor="text1"/>
        </w:rPr>
        <w:t xml:space="preserve"> susedima u periodičnom sistemu</w:t>
      </w:r>
    </w:p>
    <w:p w14:paraId="47E1F7AA" w14:textId="59DC7E2E" w:rsidR="00F507C4" w:rsidRPr="00BA421E" w:rsidRDefault="00F507C4" w:rsidP="00BA421E">
      <w:pPr>
        <w:numPr>
          <w:ilvl w:val="0"/>
          <w:numId w:val="30"/>
        </w:numPr>
        <w:shd w:val="clear" w:color="auto" w:fill="FFFFFF"/>
        <w:spacing w:line="360" w:lineRule="auto"/>
        <w:ind w:left="384"/>
        <w:jc w:val="both"/>
        <w:rPr>
          <w:rFonts w:eastAsia="Times New Roman"/>
          <w:color w:val="000000" w:themeColor="text1"/>
        </w:rPr>
      </w:pPr>
      <w:r w:rsidRPr="00BA421E">
        <w:rPr>
          <w:rFonts w:eastAsia="Times New Roman"/>
          <w:color w:val="000000" w:themeColor="text1"/>
        </w:rPr>
        <w:t>Specijalizovane rutine za računa</w:t>
      </w:r>
      <w:r w:rsidR="00481139">
        <w:rPr>
          <w:rFonts w:eastAsia="Times New Roman"/>
          <w:color w:val="000000" w:themeColor="text1"/>
        </w:rPr>
        <w:t>nje inverznog kvadratnog korena</w:t>
      </w:r>
    </w:p>
    <w:p w14:paraId="42E71C89" w14:textId="39D1D972" w:rsidR="00F507C4" w:rsidRPr="00BA421E" w:rsidRDefault="00F507C4" w:rsidP="00BA421E">
      <w:pPr>
        <w:numPr>
          <w:ilvl w:val="0"/>
          <w:numId w:val="30"/>
        </w:numPr>
        <w:shd w:val="clear" w:color="auto" w:fill="FFFFFF"/>
        <w:spacing w:line="360" w:lineRule="auto"/>
        <w:ind w:left="384"/>
        <w:jc w:val="both"/>
        <w:rPr>
          <w:rFonts w:eastAsia="Times New Roman"/>
          <w:color w:val="000000" w:themeColor="text1"/>
        </w:rPr>
      </w:pPr>
      <w:r w:rsidRPr="00BA421E">
        <w:rPr>
          <w:rFonts w:eastAsia="Times New Roman"/>
          <w:color w:val="000000" w:themeColor="text1"/>
        </w:rPr>
        <w:t>Korišćenje kubne</w:t>
      </w:r>
      <w:r w:rsidRPr="00BA421E">
        <w:rPr>
          <w:rStyle w:val="apple-converted-space"/>
          <w:rFonts w:eastAsia="Times New Roman"/>
          <w:color w:val="000000" w:themeColor="text1"/>
        </w:rPr>
        <w:t> </w:t>
      </w:r>
      <w:r w:rsidRPr="00BA421E">
        <w:rPr>
          <w:rFonts w:eastAsia="Times New Roman"/>
          <w:color w:val="000000" w:themeColor="text1"/>
        </w:rPr>
        <w:t>splajn interpolacije</w:t>
      </w:r>
      <w:r w:rsidRPr="00BA421E">
        <w:rPr>
          <w:rStyle w:val="apple-converted-space"/>
          <w:rFonts w:eastAsia="Times New Roman"/>
          <w:color w:val="000000" w:themeColor="text1"/>
        </w:rPr>
        <w:t> </w:t>
      </w:r>
      <w:r w:rsidRPr="00BA421E">
        <w:rPr>
          <w:rFonts w:eastAsia="Times New Roman"/>
          <w:color w:val="000000" w:themeColor="text1"/>
        </w:rPr>
        <w:t>iz tabeliranih vrednosti za evoluiranje sile/en</w:t>
      </w:r>
      <w:r w:rsidR="00481139">
        <w:rPr>
          <w:rFonts w:eastAsia="Times New Roman"/>
          <w:color w:val="000000" w:themeColor="text1"/>
        </w:rPr>
        <w:t>ergije</w:t>
      </w:r>
    </w:p>
    <w:p w14:paraId="373E7D33" w14:textId="77777777" w:rsidR="00F507C4" w:rsidRPr="00BA421E" w:rsidRDefault="00F507C4" w:rsidP="00BA421E">
      <w:pPr>
        <w:numPr>
          <w:ilvl w:val="0"/>
          <w:numId w:val="30"/>
        </w:numPr>
        <w:shd w:val="clear" w:color="auto" w:fill="FFFFFF"/>
        <w:spacing w:line="360" w:lineRule="auto"/>
        <w:ind w:left="384"/>
        <w:jc w:val="both"/>
        <w:rPr>
          <w:rFonts w:eastAsia="Times New Roman"/>
          <w:color w:val="000000" w:themeColor="text1"/>
        </w:rPr>
      </w:pPr>
      <w:r w:rsidRPr="00BA421E">
        <w:rPr>
          <w:rFonts w:eastAsia="Times New Roman"/>
          <w:color w:val="000000" w:themeColor="text1"/>
        </w:rPr>
        <w:t>Brza na-rešetki-zasnovana pretraga suseda</w:t>
      </w:r>
    </w:p>
    <w:p w14:paraId="41A5524E" w14:textId="77777777" w:rsidR="00F507C4" w:rsidRPr="00BA421E" w:rsidRDefault="00F507C4" w:rsidP="00BA421E">
      <w:pPr>
        <w:pStyle w:val="NormalWeb"/>
        <w:shd w:val="clear" w:color="auto" w:fill="FFFFFF"/>
        <w:spacing w:before="0" w:beforeAutospacing="0" w:after="0" w:afterAutospacing="0" w:line="360" w:lineRule="auto"/>
        <w:jc w:val="both"/>
        <w:rPr>
          <w:rFonts w:eastAsiaTheme="majorEastAsia"/>
          <w:color w:val="000000" w:themeColor="text1"/>
        </w:rPr>
      </w:pPr>
      <w:r w:rsidRPr="00BA421E">
        <w:rPr>
          <w:color w:val="000000" w:themeColor="text1"/>
        </w:rPr>
        <w:t>Visoko optimizovani kod čini GROMACS jednim of najbržih programa za molekulske simulacije. Dodatno, podrška za različita</w:t>
      </w:r>
      <w:r w:rsidRPr="00BA421E">
        <w:rPr>
          <w:rStyle w:val="apple-converted-space"/>
          <w:color w:val="000000" w:themeColor="text1"/>
        </w:rPr>
        <w:t> </w:t>
      </w:r>
      <w:hyperlink r:id="rId21" w:tooltip="Polje sila (hemija) (страница не постоји)" w:history="1">
        <w:r w:rsidRPr="00BA421E">
          <w:rPr>
            <w:rStyle w:val="Hyperlink"/>
            <w:color w:val="000000" w:themeColor="text1"/>
            <w:u w:val="none"/>
          </w:rPr>
          <w:t>polja sila</w:t>
        </w:r>
      </w:hyperlink>
      <w:r w:rsidRPr="00BA421E">
        <w:rPr>
          <w:rStyle w:val="apple-converted-space"/>
          <w:color w:val="000000" w:themeColor="text1"/>
        </w:rPr>
        <w:t> </w:t>
      </w:r>
      <w:r w:rsidRPr="00BA421E">
        <w:rPr>
          <w:color w:val="000000" w:themeColor="text1"/>
        </w:rPr>
        <w:t>daje GROMACS-u veliku fleksibilnost.</w:t>
      </w:r>
    </w:p>
    <w:p w14:paraId="7EE82A00" w14:textId="77777777" w:rsidR="00F507C4" w:rsidRPr="00F507C4" w:rsidRDefault="00F507C4" w:rsidP="00F507C4">
      <w:pPr>
        <w:shd w:val="clear" w:color="auto" w:fill="FFFFFF"/>
        <w:spacing w:before="120" w:after="120"/>
        <w:rPr>
          <w:rFonts w:ascii="Helvetica" w:hAnsi="Helvetica"/>
          <w:color w:val="252525"/>
          <w:sz w:val="21"/>
          <w:szCs w:val="21"/>
        </w:rPr>
      </w:pPr>
    </w:p>
    <w:p w14:paraId="69D080C0" w14:textId="77777777" w:rsidR="00F507C4" w:rsidRPr="00F507C4" w:rsidRDefault="00F507C4" w:rsidP="00F507C4">
      <w:pPr>
        <w:shd w:val="clear" w:color="auto" w:fill="FFFFFF"/>
        <w:spacing w:before="72"/>
        <w:ind w:left="384"/>
        <w:rPr>
          <w:rFonts w:ascii="Helvetica" w:eastAsia="Times New Roman" w:hAnsi="Helvetica"/>
          <w:color w:val="252525"/>
          <w:sz w:val="21"/>
          <w:szCs w:val="21"/>
        </w:rPr>
      </w:pPr>
    </w:p>
    <w:p w14:paraId="102BABD2" w14:textId="77777777" w:rsidR="00F507C4" w:rsidRDefault="00F507C4" w:rsidP="00F507C4">
      <w:pPr>
        <w:rPr>
          <w:rFonts w:eastAsia="Times New Roman"/>
        </w:rPr>
      </w:pPr>
    </w:p>
    <w:p w14:paraId="31B3E83A" w14:textId="77777777" w:rsidR="00A6777B" w:rsidRPr="007270AF" w:rsidRDefault="00A6777B" w:rsidP="00BA421E">
      <w:pPr>
        <w:pStyle w:val="NormalWeb"/>
        <w:shd w:val="clear" w:color="auto" w:fill="FFFFFF"/>
        <w:spacing w:before="120" w:beforeAutospacing="0" w:after="120" w:afterAutospacing="0" w:line="360" w:lineRule="auto"/>
        <w:jc w:val="both"/>
        <w:rPr>
          <w:color w:val="252525"/>
        </w:rPr>
      </w:pPr>
    </w:p>
    <w:p w14:paraId="07DAB85F" w14:textId="77777777" w:rsidR="004F7671" w:rsidRPr="004F7671" w:rsidRDefault="004F7671" w:rsidP="004F7671"/>
    <w:p w14:paraId="53DDAB1B" w14:textId="77777777" w:rsidR="00772F3D" w:rsidRDefault="00772F3D" w:rsidP="00131F57">
      <w:pPr>
        <w:pStyle w:val="Heading3"/>
        <w:spacing w:line="360" w:lineRule="auto"/>
      </w:pPr>
    </w:p>
    <w:p w14:paraId="47C9D40C" w14:textId="5F4C87AC" w:rsidR="00E361D2" w:rsidRPr="00121AA7" w:rsidRDefault="0044443E" w:rsidP="00131F57">
      <w:pPr>
        <w:pStyle w:val="Heading3"/>
        <w:spacing w:line="360" w:lineRule="auto"/>
      </w:pPr>
      <w:bookmarkStart w:id="26" w:name="_Toc472605416"/>
      <w:r>
        <w:lastRenderedPageBreak/>
        <w:t>5.2.4</w:t>
      </w:r>
      <w:r w:rsidR="4B562A88">
        <w:t xml:space="preserve"> Algoritam Monte Karlo Razmena Kopija</w:t>
      </w:r>
      <w:bookmarkEnd w:id="26"/>
    </w:p>
    <w:p w14:paraId="277BFB32" w14:textId="77777777" w:rsidR="00FF10A1" w:rsidRPr="00121AA7" w:rsidRDefault="00FF10A1" w:rsidP="00131F57">
      <w:pPr>
        <w:spacing w:line="360" w:lineRule="auto"/>
        <w:rPr>
          <w:rFonts w:cstheme="majorHAnsi"/>
        </w:rPr>
      </w:pPr>
    </w:p>
    <w:p w14:paraId="6B2F3771" w14:textId="2061A2BD" w:rsidR="006D5B61" w:rsidRPr="00121AA7" w:rsidRDefault="00FF10A1" w:rsidP="78E8A886">
      <w:pPr>
        <w:spacing w:line="360" w:lineRule="auto"/>
        <w:jc w:val="both"/>
      </w:pPr>
      <w:r w:rsidRPr="00121AA7">
        <w:rPr>
          <w:rFonts w:cstheme="majorHAnsi"/>
        </w:rPr>
        <w:tab/>
      </w:r>
      <w:r w:rsidR="00E26991" w:rsidRPr="4B562A88">
        <w:t xml:space="preserve">Posmatrajmo sistem od N atoma sa zadatom masom </w:t>
      </w:r>
      <m:oMath>
        <m:sSub>
          <m:sSubPr>
            <m:ctrlPr>
              <w:rPr>
                <w:rFonts w:ascii="Cambria Math" w:hAnsi="Cambria Math" w:cstheme="majorHAnsi"/>
                <w:i/>
              </w:rPr>
            </m:ctrlPr>
          </m:sSubPr>
          <m:e>
            <m:r>
              <w:rPr>
                <w:rFonts w:ascii="Cambria Math" w:hAnsi="Cambria Math" w:cstheme="majorHAnsi"/>
              </w:rPr>
              <m:t>m</m:t>
            </m:r>
          </m:e>
          <m:sub>
            <m:r>
              <w:rPr>
                <w:rFonts w:ascii="Cambria Math" w:hAnsi="Cambria Math" w:cstheme="majorHAnsi"/>
              </w:rPr>
              <m:t>k</m:t>
            </m:r>
          </m:sub>
        </m:sSub>
        <m:r>
          <w:rPr>
            <w:rFonts w:ascii="Cambria Math" w:cstheme="majorHAnsi"/>
          </w:rPr>
          <m:t xml:space="preserve"> </m:t>
        </m:r>
        <m:d>
          <m:dPr>
            <m:ctrlPr>
              <w:rPr>
                <w:rFonts w:ascii="Cambria Math" w:hAnsi="Cambria Math" w:cstheme="majorHAnsi"/>
                <w:i/>
              </w:rPr>
            </m:ctrlPr>
          </m:dPr>
          <m:e>
            <m:r>
              <w:rPr>
                <w:rFonts w:ascii="Cambria Math" w:hAnsi="Cambria Math" w:cstheme="majorHAnsi"/>
              </w:rPr>
              <m:t>k</m:t>
            </m:r>
            <m:r>
              <w:rPr>
                <w:rFonts w:ascii="Cambria Math" w:cstheme="majorHAnsi"/>
              </w:rPr>
              <m:t>=1,</m:t>
            </m:r>
            <m:r>
              <w:rPr>
                <w:rFonts w:ascii="Cambria Math" w:cstheme="majorHAnsi"/>
              </w:rPr>
              <m:t>…</m:t>
            </m:r>
            <m:r>
              <w:rPr>
                <w:rFonts w:ascii="Cambria Math" w:cstheme="majorHAnsi"/>
              </w:rPr>
              <m:t xml:space="preserve">, </m:t>
            </m:r>
            <m:r>
              <w:rPr>
                <w:rFonts w:ascii="Cambria Math" w:hAnsi="Cambria Math" w:cstheme="majorHAnsi"/>
              </w:rPr>
              <m:t>N</m:t>
            </m:r>
          </m:e>
        </m:d>
      </m:oMath>
      <w:r w:rsidR="00E26991" w:rsidRPr="4B562A88">
        <w:t xml:space="preserve"> i pridruženim </w:t>
      </w:r>
      <w:r w:rsidR="00C01286" w:rsidRPr="4B562A88">
        <w:t xml:space="preserve">koordinatnim vektorom </w:t>
      </w:r>
      <m:oMath>
        <m:r>
          <w:rPr>
            <w:rFonts w:ascii="Cambria Math" w:hAnsi="Cambria Math" w:cstheme="majorHAnsi"/>
          </w:rPr>
          <m:t>q</m:t>
        </m:r>
        <m:r>
          <w:rPr>
            <w:rFonts w:ascii="Cambria Math" w:cstheme="majorHAnsi"/>
          </w:rPr>
          <m:t>=</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q</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m:t>
            </m:r>
            <m:sSub>
              <m:sSubPr>
                <m:ctrlPr>
                  <w:rPr>
                    <w:rFonts w:ascii="Cambria Math" w:hAnsi="Cambria Math" w:cstheme="majorHAnsi"/>
                    <w:i/>
                  </w:rPr>
                </m:ctrlPr>
              </m:sSubPr>
              <m:e>
                <m:r>
                  <w:rPr>
                    <w:rFonts w:ascii="Cambria Math" w:hAnsi="Cambria Math" w:cstheme="majorHAnsi"/>
                  </w:rPr>
                  <m:t>q</m:t>
                </m:r>
              </m:e>
              <m:sub>
                <m:r>
                  <w:rPr>
                    <w:rFonts w:ascii="Cambria Math" w:hAnsi="Cambria Math" w:cstheme="majorHAnsi"/>
                  </w:rPr>
                  <m:t>N</m:t>
                </m:r>
              </m:sub>
            </m:sSub>
          </m:e>
        </m:d>
      </m:oMath>
      <w:r w:rsidR="003C1EE6" w:rsidRPr="4B562A88">
        <w:t xml:space="preserve"> i impulsom</w:t>
      </w:r>
      <w:r w:rsidR="003C1EE6" w:rsidRPr="78E8A886">
        <w:rPr>
          <w:i/>
          <w:iCs/>
        </w:rPr>
        <w:t xml:space="preserve"> p =</w:t>
      </w:r>
      <w:r w:rsidR="003C1EE6" w:rsidRPr="4B562A88">
        <w:t xml:space="preserve"> </w:t>
      </w:r>
      <m:oMath>
        <m:r>
          <w:rPr>
            <w:rFonts w:ascii="Cambria Math" w:cstheme="majorHAnsi"/>
          </w:rPr>
          <m:t>(</m:t>
        </m:r>
        <m:sSub>
          <m:sSubPr>
            <m:ctrlPr>
              <w:rPr>
                <w:rFonts w:ascii="Cambria Math" w:hAnsi="Cambria Math" w:cstheme="majorHAnsi"/>
                <w:i/>
              </w:rPr>
            </m:ctrlPr>
          </m:sSubPr>
          <m:e>
            <m:r>
              <w:rPr>
                <w:rFonts w:ascii="Cambria Math" w:hAnsi="Cambria Math" w:cstheme="majorHAnsi"/>
              </w:rPr>
              <m:t>p</m:t>
            </m:r>
          </m:e>
          <m:sub>
            <m:r>
              <w:rPr>
                <w:rFonts w:ascii="Cambria Math" w:cstheme="majorHAnsi"/>
              </w:rPr>
              <m:t>1</m:t>
            </m:r>
          </m:sub>
        </m:sSub>
        <m:r>
          <w:rPr>
            <w:rFonts w:ascii="Cambria Math" w:cstheme="majorHAnsi"/>
          </w:rPr>
          <m:t>,</m:t>
        </m:r>
        <m:r>
          <w:rPr>
            <w:rFonts w:ascii="Cambria Math" w:cstheme="majorHAnsi"/>
          </w:rPr>
          <m:t>…</m:t>
        </m:r>
        <m:r>
          <w:rPr>
            <w:rFonts w:ascii="Cambria Math" w:cstheme="majorHAnsi"/>
          </w:rPr>
          <m:t>,</m:t>
        </m:r>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N</m:t>
            </m:r>
          </m:sub>
        </m:sSub>
        <m:r>
          <w:rPr>
            <w:rFonts w:ascii="Cambria Math" w:cstheme="majorHAnsi"/>
          </w:rPr>
          <m:t>)</m:t>
        </m:r>
      </m:oMath>
      <w:r w:rsidR="003C1EE6" w:rsidRPr="4B562A88">
        <w:t>.</w:t>
      </w:r>
      <w:r w:rsidR="008840B7" w:rsidRPr="4B562A88">
        <w:t xml:space="preserve"> Ukupna energija sistema</w:t>
      </w:r>
      <w:r w:rsidR="006D5B61" w:rsidRPr="4B562A88">
        <w:t xml:space="preserve"> tj. Hamiltonijan</w:t>
      </w:r>
      <w:r w:rsidR="008840B7" w:rsidRPr="4B562A88">
        <w:t xml:space="preserve"> je</w:t>
      </w:r>
      <w:r w:rsidR="006D5B61" w:rsidRPr="4B562A88">
        <w:t xml:space="preserve"> tada</w:t>
      </w:r>
      <w:r w:rsidR="008840B7" w:rsidRPr="4B562A88">
        <w:t xml:space="preserve"> jedna</w:t>
      </w:r>
      <w:r w:rsidR="006D5B61" w:rsidRPr="4B562A88">
        <w:t>k:</w:t>
      </w:r>
    </w:p>
    <w:p w14:paraId="36082BB4" w14:textId="09C42937" w:rsidR="008840B7" w:rsidRPr="00121AA7" w:rsidRDefault="008840B7" w:rsidP="00131F57">
      <w:pPr>
        <w:pStyle w:val="NoSpacing"/>
        <w:spacing w:line="360" w:lineRule="auto"/>
        <w:jc w:val="both"/>
        <w:rPr>
          <w:rFonts w:cstheme="majorHAnsi"/>
          <w:sz w:val="24"/>
          <w:szCs w:val="24"/>
          <w:shd w:val="clear" w:color="auto" w:fill="FFFFFF"/>
        </w:rPr>
      </w:pPr>
      <m:oMathPara>
        <m:oMath>
          <m:r>
            <w:rPr>
              <w:rFonts w:ascii="Cambria Math" w:hAnsi="Cambria Math" w:cstheme="majorHAnsi"/>
              <w:sz w:val="24"/>
              <w:szCs w:val="24"/>
              <w:shd w:val="clear" w:color="auto" w:fill="FFFFFF"/>
            </w:rPr>
            <m:t>H</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q</m:t>
              </m:r>
              <m:r>
                <w:rPr>
                  <w:rFonts w:ascii="Cambria Math" w:cstheme="majorHAnsi"/>
                  <w:sz w:val="24"/>
                  <w:szCs w:val="24"/>
                  <w:shd w:val="clear" w:color="auto" w:fill="FFFFFF"/>
                </w:rPr>
                <m:t>,</m:t>
              </m:r>
              <m:r>
                <w:rPr>
                  <w:rFonts w:ascii="Cambria Math" w:hAnsi="Cambria Math" w:cstheme="majorHAnsi"/>
                  <w:sz w:val="24"/>
                  <w:szCs w:val="24"/>
                  <w:shd w:val="clear" w:color="auto" w:fill="FFFFFF"/>
                </w:rPr>
                <m:t>p</m:t>
              </m:r>
            </m:e>
          </m:d>
          <m:r>
            <w:rPr>
              <w:rFonts w:ascii="Cambria Math" w:cstheme="majorHAnsi"/>
              <w:sz w:val="24"/>
              <w:szCs w:val="24"/>
              <w:shd w:val="clear" w:color="auto" w:fill="FFFFFF"/>
            </w:rPr>
            <m:t>=</m:t>
          </m:r>
          <m:r>
            <w:rPr>
              <w:rFonts w:ascii="Cambria Math" w:hAnsi="Cambria Math" w:cstheme="majorHAnsi"/>
              <w:sz w:val="24"/>
              <w:szCs w:val="24"/>
              <w:shd w:val="clear" w:color="auto" w:fill="FFFFFF"/>
            </w:rPr>
            <m:t>U</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q</m:t>
              </m:r>
            </m:e>
          </m:d>
          <m:r>
            <w:rPr>
              <w:rFonts w:ascii="Cambria Math" w:cstheme="majorHAnsi"/>
              <w:sz w:val="24"/>
              <w:szCs w:val="24"/>
              <w:shd w:val="clear" w:color="auto" w:fill="FFFFFF"/>
            </w:rPr>
            <m:t xml:space="preserve">+ </m:t>
          </m:r>
          <m:r>
            <w:rPr>
              <w:rFonts w:ascii="Cambria Math" w:hAnsi="Cambria Math" w:cstheme="majorHAnsi"/>
              <w:sz w:val="24"/>
              <w:szCs w:val="24"/>
              <w:shd w:val="clear" w:color="auto" w:fill="FFFFFF"/>
            </w:rPr>
            <m:t>k</m:t>
          </m:r>
          <m:d>
            <m:dPr>
              <m:ctrlPr>
                <w:rPr>
                  <w:rFonts w:ascii="Cambria Math" w:hAnsi="Cambria Math" w:cstheme="majorHAnsi"/>
                  <w:i/>
                  <w:sz w:val="24"/>
                  <w:szCs w:val="24"/>
                  <w:shd w:val="clear" w:color="auto" w:fill="FFFFFF"/>
                </w:rPr>
              </m:ctrlPr>
            </m:dPr>
            <m:e>
              <m:r>
                <w:rPr>
                  <w:rFonts w:ascii="Cambria Math" w:hAnsi="Cambria Math" w:cstheme="majorHAnsi"/>
                  <w:sz w:val="24"/>
                  <w:szCs w:val="24"/>
                  <w:shd w:val="clear" w:color="auto" w:fill="FFFFFF"/>
                </w:rPr>
                <m:t>p</m:t>
              </m:r>
            </m:e>
          </m:d>
          <m:r>
            <w:rPr>
              <w:rFonts w:ascii="Cambria Math" w:cstheme="majorHAnsi"/>
              <w:sz w:val="24"/>
              <w:szCs w:val="24"/>
              <w:shd w:val="clear" w:color="auto" w:fill="FFFFFF"/>
            </w:rPr>
            <m:t>,</m:t>
          </m:r>
        </m:oMath>
      </m:oMathPara>
    </w:p>
    <w:p w14:paraId="379E2843" w14:textId="77777777" w:rsidR="008840B7" w:rsidRPr="00121AA7" w:rsidRDefault="78E8A886" w:rsidP="78E8A886">
      <w:pPr>
        <w:spacing w:line="360" w:lineRule="auto"/>
        <w:jc w:val="both"/>
      </w:pPr>
      <w:r w:rsidRPr="78E8A886">
        <w:t>gde je kinetička energija:</w:t>
      </w:r>
    </w:p>
    <w:p w14:paraId="7798384D" w14:textId="77777777" w:rsidR="008840B7" w:rsidRPr="00121AA7" w:rsidRDefault="008840B7" w:rsidP="00131F57">
      <w:pPr>
        <w:spacing w:line="360" w:lineRule="auto"/>
        <w:jc w:val="both"/>
        <w:rPr>
          <w:rFonts w:cstheme="majorHAnsi"/>
        </w:rPr>
      </w:pPr>
      <m:oMathPara>
        <m:oMath>
          <m:r>
            <w:rPr>
              <w:rFonts w:ascii="Cambria Math" w:hAnsi="Cambria Math" w:cstheme="majorHAnsi"/>
            </w:rPr>
            <m:t>k</m:t>
          </m:r>
          <m:d>
            <m:dPr>
              <m:ctrlPr>
                <w:rPr>
                  <w:rFonts w:ascii="Cambria Math" w:hAnsi="Cambria Math" w:cstheme="majorHAnsi"/>
                  <w:i/>
                </w:rPr>
              </m:ctrlPr>
            </m:dPr>
            <m:e>
              <m:r>
                <w:rPr>
                  <w:rFonts w:ascii="Cambria Math" w:hAnsi="Cambria Math" w:cstheme="majorHAnsi"/>
                </w:rPr>
                <m:t>p</m:t>
              </m:r>
            </m:e>
          </m:d>
          <m:r>
            <w:rPr>
              <w:rFonts w:ascii="Cambria Math" w:cstheme="majorHAnsi"/>
            </w:rPr>
            <m:t xml:space="preserve">= </m:t>
          </m:r>
          <m:nary>
            <m:naryPr>
              <m:chr m:val="∑"/>
              <m:limLoc m:val="undOvr"/>
              <m:ctrlPr>
                <w:rPr>
                  <w:rFonts w:ascii="Cambria Math" w:hAnsi="Cambria Math" w:cstheme="majorHAnsi"/>
                  <w:i/>
                </w:rPr>
              </m:ctrlPr>
            </m:naryPr>
            <m:sub>
              <m:r>
                <w:rPr>
                  <w:rFonts w:ascii="Cambria Math" w:hAnsi="Cambria Math" w:cstheme="majorHAnsi"/>
                </w:rPr>
                <m:t>k</m:t>
              </m:r>
              <m:r>
                <w:rPr>
                  <w:rFonts w:ascii="Cambria Math" w:cstheme="majorHAnsi"/>
                </w:rPr>
                <m:t>=1</m:t>
              </m:r>
            </m:sub>
            <m:sup>
              <m:r>
                <w:rPr>
                  <w:rFonts w:ascii="Cambria Math" w:hAnsi="Cambria Math" w:cstheme="majorHAnsi"/>
                </w:rPr>
                <m:t>N</m:t>
              </m:r>
            </m:sup>
            <m:e>
              <m:f>
                <m:fPr>
                  <m:ctrlPr>
                    <w:rPr>
                      <w:rFonts w:ascii="Cambria Math" w:hAnsi="Cambria Math" w:cstheme="majorHAnsi"/>
                      <w:i/>
                    </w:rPr>
                  </m:ctrlPr>
                </m:fPr>
                <m:num>
                  <m:sSubSup>
                    <m:sSubSupPr>
                      <m:ctrlPr>
                        <w:rPr>
                          <w:rFonts w:ascii="Cambria Math" w:hAnsi="Cambria Math" w:cstheme="majorHAnsi"/>
                          <w:i/>
                        </w:rPr>
                      </m:ctrlPr>
                    </m:sSubSupPr>
                    <m:e>
                      <m:r>
                        <w:rPr>
                          <w:rFonts w:ascii="Cambria Math" w:hAnsi="Cambria Math" w:cstheme="majorHAnsi"/>
                        </w:rPr>
                        <m:t>p</m:t>
                      </m:r>
                    </m:e>
                    <m:sub>
                      <m:r>
                        <w:rPr>
                          <w:rFonts w:ascii="Cambria Math" w:hAnsi="Cambria Math" w:cstheme="majorHAnsi"/>
                        </w:rPr>
                        <m:t>k</m:t>
                      </m:r>
                    </m:sub>
                    <m:sup>
                      <m:r>
                        <w:rPr>
                          <w:rFonts w:ascii="Cambria Math" w:cstheme="majorHAnsi"/>
                        </w:rPr>
                        <m:t>2</m:t>
                      </m:r>
                    </m:sup>
                  </m:sSubSup>
                </m:num>
                <m:den>
                  <m:r>
                    <w:rPr>
                      <w:rFonts w:ascii="Cambria Math" w:cstheme="majorHAnsi"/>
                    </w:rPr>
                    <m:t>2</m:t>
                  </m:r>
                  <m:sSub>
                    <m:sSubPr>
                      <m:ctrlPr>
                        <w:rPr>
                          <w:rFonts w:ascii="Cambria Math" w:hAnsi="Cambria Math" w:cstheme="majorHAnsi"/>
                          <w:i/>
                        </w:rPr>
                      </m:ctrlPr>
                    </m:sSubPr>
                    <m:e>
                      <m:r>
                        <w:rPr>
                          <w:rFonts w:ascii="Cambria Math" w:hAnsi="Cambria Math" w:cstheme="majorHAnsi"/>
                        </w:rPr>
                        <m:t>m</m:t>
                      </m:r>
                    </m:e>
                    <m:sub>
                      <m:r>
                        <w:rPr>
                          <w:rFonts w:ascii="Cambria Math" w:hAnsi="Cambria Math" w:cstheme="majorHAnsi"/>
                        </w:rPr>
                        <m:t>k</m:t>
                      </m:r>
                    </m:sub>
                  </m:sSub>
                </m:den>
              </m:f>
              <m:r>
                <w:rPr>
                  <w:rFonts w:ascii="Cambria Math" w:cstheme="majorHAnsi"/>
                </w:rPr>
                <m:t>.</m:t>
              </m:r>
            </m:e>
          </m:nary>
        </m:oMath>
      </m:oMathPara>
    </w:p>
    <w:p w14:paraId="158AFCA5" w14:textId="568E6297" w:rsidR="00FF10A1" w:rsidRPr="00121AA7" w:rsidRDefault="006D5B61" w:rsidP="356589AB">
      <w:pPr>
        <w:spacing w:line="360" w:lineRule="auto"/>
      </w:pPr>
      <w:r w:rsidRPr="00121AA7">
        <w:rPr>
          <w:rFonts w:cstheme="majorHAnsi"/>
        </w:rPr>
        <w:tab/>
      </w:r>
      <w:r w:rsidRPr="4B562A88">
        <w:t>U kanonskom ansamblu</w:t>
      </w:r>
      <w:r w:rsidRPr="4B562A88">
        <w:rPr>
          <w:rStyle w:val="FootnoteReference"/>
        </w:rPr>
        <w:footnoteReference w:id="10"/>
      </w:r>
      <w:r w:rsidR="001948D8">
        <w:t xml:space="preserve"> </w:t>
      </w:r>
      <w:r w:rsidRPr="4B562A88">
        <w:t xml:space="preserve">na temperaturi T, svako stanje </w:t>
      </w:r>
      <w:r w:rsidRPr="00C76999">
        <w:rPr>
          <w:i/>
        </w:rPr>
        <w:t>x</w:t>
      </w:r>
      <w:r w:rsidR="00C76999" w:rsidRPr="00C76999">
        <w:rPr>
          <w:i/>
        </w:rPr>
        <w:t xml:space="preserve"> </w:t>
      </w:r>
      <w:r w:rsidRPr="00C76999">
        <w:rPr>
          <w:i/>
        </w:rPr>
        <w:t>=</w:t>
      </w:r>
      <w:r w:rsidR="00C76999" w:rsidRPr="00C76999">
        <w:rPr>
          <w:i/>
        </w:rPr>
        <w:t xml:space="preserve"> </w:t>
      </w:r>
      <w:r w:rsidRPr="00C76999">
        <w:rPr>
          <w:i/>
        </w:rPr>
        <w:t>(q, p)</w:t>
      </w:r>
      <w:r w:rsidRPr="00C76999">
        <w:rPr>
          <w:i/>
          <w:iCs/>
        </w:rPr>
        <w:t xml:space="preserve">  </w:t>
      </w:r>
      <w:r w:rsidRPr="4B562A88">
        <w:t>sa Hamiltonijanom H(q, p) meri se Bolcmanovim faktorom:</w:t>
      </w:r>
    </w:p>
    <w:p w14:paraId="4A63E3EE" w14:textId="77777777" w:rsidR="006D5B61" w:rsidRPr="00121AA7" w:rsidRDefault="0060257E" w:rsidP="00131F57">
      <w:pPr>
        <w:spacing w:line="360" w:lineRule="auto"/>
        <w:rPr>
          <w:rFonts w:cstheme="majorHAnsi"/>
        </w:rPr>
      </w:pPr>
      <m:oMathPara>
        <m:oMath>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b</m:t>
              </m:r>
            </m:sub>
          </m:sSub>
          <m:d>
            <m:dPr>
              <m:ctrlPr>
                <w:rPr>
                  <w:rFonts w:ascii="Cambria Math" w:hAnsi="Cambria Math" w:cstheme="majorHAnsi"/>
                  <w:i/>
                </w:rPr>
              </m:ctrlPr>
            </m:dPr>
            <m:e>
              <m:r>
                <w:rPr>
                  <w:rFonts w:ascii="Cambria Math" w:hAnsi="Cambria Math" w:cstheme="majorHAnsi"/>
                </w:rPr>
                <m:t>x</m:t>
              </m:r>
              <m:r>
                <w:rPr>
                  <w:rFonts w:ascii="Cambria Math" w:cstheme="majorHAnsi"/>
                </w:rPr>
                <m:t>;</m:t>
              </m:r>
              <m:r>
                <w:rPr>
                  <w:rFonts w:ascii="Cambria Math" w:hAnsi="Cambria Math" w:cstheme="majorHAnsi"/>
                </w:rPr>
                <m:t>T</m:t>
              </m:r>
            </m:e>
          </m:d>
          <m:r>
            <w:rPr>
              <w:rFonts w:ascii="Cambria Math" w:cstheme="majorHAnsi"/>
            </w:rPr>
            <m:t xml:space="preserve">= </m:t>
          </m:r>
          <m:sSup>
            <m:sSupPr>
              <m:ctrlPr>
                <w:rPr>
                  <w:rFonts w:ascii="Cambria Math" w:hAnsi="Cambria Math" w:cstheme="majorHAnsi"/>
                  <w:i/>
                </w:rPr>
              </m:ctrlPr>
            </m:sSupPr>
            <m:e>
              <m:r>
                <w:rPr>
                  <w:rFonts w:ascii="Cambria Math" w:hAnsi="Cambria Math" w:cstheme="majorHAnsi"/>
                </w:rPr>
                <m:t>e</m:t>
              </m:r>
            </m:e>
            <m:sup>
              <m:r>
                <w:rPr>
                  <w:rFonts w:ascii="Cambria Math" w:hAnsi="Cambria Math" w:cstheme="majorHAnsi"/>
                </w:rPr>
                <m:t>-βH</m:t>
              </m:r>
              <m:r>
                <w:rPr>
                  <w:rFonts w:ascii="Cambria Math" w:cstheme="majorHAnsi"/>
                </w:rPr>
                <m:t>(</m:t>
              </m:r>
              <m:r>
                <w:rPr>
                  <w:rFonts w:ascii="Cambria Math" w:hAnsi="Cambria Math" w:cstheme="majorHAnsi"/>
                </w:rPr>
                <m:t>q</m:t>
              </m:r>
              <m:r>
                <w:rPr>
                  <w:rFonts w:ascii="Cambria Math" w:cstheme="majorHAnsi"/>
                </w:rPr>
                <m:t>,</m:t>
              </m:r>
              <m:r>
                <w:rPr>
                  <w:rFonts w:ascii="Cambria Math" w:hAnsi="Cambria Math" w:cstheme="majorHAnsi"/>
                </w:rPr>
                <m:t>p</m:t>
              </m:r>
              <m:r>
                <w:rPr>
                  <w:rFonts w:ascii="Cambria Math" w:cstheme="majorHAnsi"/>
                </w:rPr>
                <m:t>)</m:t>
              </m:r>
            </m:sup>
          </m:sSup>
          <m:r>
            <w:rPr>
              <w:rFonts w:ascii="Cambria Math" w:cstheme="majorHAnsi"/>
            </w:rPr>
            <m:t>,</m:t>
          </m:r>
        </m:oMath>
      </m:oMathPara>
    </w:p>
    <w:p w14:paraId="3E2783ED" w14:textId="77777777" w:rsidR="006D5B61" w:rsidRPr="00121AA7" w:rsidRDefault="006D5B61" w:rsidP="78E8A886">
      <w:pPr>
        <w:spacing w:line="360" w:lineRule="auto"/>
        <w:rPr>
          <w:lang w:val="es-ES"/>
        </w:rPr>
      </w:pPr>
      <w:r w:rsidRPr="4B562A88">
        <w:t xml:space="preserve">gde je </w:t>
      </w:r>
      <m:oMath>
        <m:r>
          <w:rPr>
            <w:rFonts w:ascii="Cambria Math" w:hAnsi="Cambria Math" w:cstheme="majorHAnsi"/>
          </w:rPr>
          <m:t>β</m:t>
        </m:r>
        <m:r>
          <w:rPr>
            <w:rFonts w:ascii="Cambria Math" w:cstheme="majorHAnsi"/>
          </w:rPr>
          <m:t xml:space="preserve">= </m:t>
        </m:r>
        <m:f>
          <m:fPr>
            <m:ctrlPr>
              <w:rPr>
                <w:rFonts w:ascii="Cambria Math" w:hAnsi="Cambria Math" w:cstheme="majorHAnsi"/>
                <w:i/>
              </w:rPr>
            </m:ctrlPr>
          </m:fPr>
          <m:num>
            <m:r>
              <w:rPr>
                <w:rFonts w:ascii="Cambria Math" w:cstheme="majorHAnsi"/>
              </w:rPr>
              <m:t>1</m:t>
            </m:r>
          </m:num>
          <m:den>
            <m:sSub>
              <m:sSubPr>
                <m:ctrlPr>
                  <w:rPr>
                    <w:rFonts w:ascii="Cambria Math" w:hAnsi="Cambria Math" w:cstheme="majorHAnsi"/>
                    <w:i/>
                  </w:rPr>
                </m:ctrlPr>
              </m:sSubPr>
              <m:e>
                <m:r>
                  <w:rPr>
                    <w:rFonts w:ascii="Cambria Math" w:hAnsi="Cambria Math" w:cstheme="majorHAnsi"/>
                  </w:rPr>
                  <m:t>k</m:t>
                </m:r>
              </m:e>
              <m:sub>
                <m:r>
                  <w:rPr>
                    <w:rFonts w:ascii="Cambria Math" w:hAnsi="Cambria Math" w:cstheme="majorHAnsi"/>
                  </w:rPr>
                  <m:t>B</m:t>
                </m:r>
              </m:sub>
            </m:sSub>
            <m:r>
              <w:rPr>
                <w:rFonts w:ascii="Cambria Math" w:hAnsi="Cambria Math" w:cstheme="majorHAnsi"/>
              </w:rPr>
              <m:t>T</m:t>
            </m:r>
          </m:den>
        </m:f>
        <m:r>
          <w:rPr>
            <w:rFonts w:ascii="Cambria Math" w:cstheme="majorHAnsi"/>
          </w:rPr>
          <m:t>,</m:t>
        </m:r>
      </m:oMath>
      <w:r w:rsidRPr="4B562A88">
        <w:t xml:space="preserve"> a </w:t>
      </w:r>
      <m:oMath>
        <m:sSub>
          <m:sSubPr>
            <m:ctrlPr>
              <w:rPr>
                <w:rFonts w:ascii="Cambria Math" w:hAnsi="Cambria Math" w:cstheme="majorHAnsi"/>
                <w:i/>
              </w:rPr>
            </m:ctrlPr>
          </m:sSubPr>
          <m:e>
            <m:r>
              <w:rPr>
                <w:rFonts w:ascii="Cambria Math" w:hAnsi="Cambria Math" w:cstheme="majorHAnsi"/>
              </w:rPr>
              <m:t>k</m:t>
            </m:r>
          </m:e>
          <m:sub>
            <m:r>
              <w:rPr>
                <w:rFonts w:ascii="Cambria Math" w:hAnsi="Cambria Math" w:cstheme="majorHAnsi"/>
              </w:rPr>
              <m:t>B</m:t>
            </m:r>
          </m:sub>
        </m:sSub>
      </m:oMath>
      <w:r w:rsidRPr="4B562A88">
        <w:t xml:space="preserve"> Bolcmanova konstanta. </w:t>
      </w:r>
      <w:r w:rsidRPr="4B562A88">
        <w:rPr>
          <w:lang w:val="es-ES"/>
        </w:rPr>
        <w:t>Prosečna kinetička energija na temperaturi  T je tada data kao</w:t>
      </w:r>
      <w:r w:rsidR="00BE269B" w:rsidRPr="4B562A88">
        <w:rPr>
          <w:lang w:val="es-ES"/>
        </w:rPr>
        <w:t>:</w:t>
      </w:r>
    </w:p>
    <w:p w14:paraId="4E9F84B7" w14:textId="77777777" w:rsidR="00BE269B" w:rsidRPr="00121AA7" w:rsidRDefault="0060257E" w:rsidP="00131F57">
      <w:pPr>
        <w:spacing w:line="360" w:lineRule="auto"/>
        <w:rPr>
          <w:rFonts w:cstheme="majorHAnsi"/>
        </w:rPr>
      </w:pPr>
      <m:oMathPara>
        <m:oMath>
          <m:sSub>
            <m:sSubPr>
              <m:ctrlPr>
                <w:rPr>
                  <w:rFonts w:ascii="Cambria Math" w:hAnsi="Cambria Math" w:cstheme="majorHAnsi"/>
                  <w:i/>
                </w:rPr>
              </m:ctrlPr>
            </m:sSubPr>
            <m:e>
              <m:r>
                <w:rPr>
                  <w:rFonts w:hAnsi="Cambria Math" w:cstheme="majorHAnsi"/>
                </w:rPr>
                <m:t>〈</m:t>
              </m:r>
              <m:r>
                <w:rPr>
                  <w:rFonts w:ascii="Cambria Math" w:hAnsi="Cambria Math" w:cstheme="majorHAnsi"/>
                </w:rPr>
                <m:t>k</m:t>
              </m:r>
              <m:r>
                <w:rPr>
                  <w:rFonts w:ascii="Cambria Math" w:cstheme="majorHAnsi"/>
                </w:rPr>
                <m:t>(</m:t>
              </m:r>
              <m:r>
                <w:rPr>
                  <w:rFonts w:ascii="Cambria Math" w:hAnsi="Cambria Math" w:cstheme="majorHAnsi"/>
                </w:rPr>
                <m:t>p</m:t>
              </m:r>
              <m:r>
                <w:rPr>
                  <w:rFonts w:ascii="Cambria Math" w:cstheme="majorHAnsi"/>
                </w:rPr>
                <m:t>)</m:t>
              </m:r>
              <m:r>
                <w:rPr>
                  <w:rFonts w:hAnsi="Cambria Math" w:cstheme="majorHAnsi"/>
                </w:rPr>
                <m:t>〉</m:t>
              </m:r>
            </m:e>
            <m:sub>
              <m:r>
                <w:rPr>
                  <w:rFonts w:ascii="Cambria Math" w:hAnsi="Cambria Math" w:cstheme="majorHAnsi"/>
                </w:rPr>
                <m:t>T</m:t>
              </m:r>
            </m:sub>
          </m:sSub>
          <m:r>
            <w:rPr>
              <w:rFonts w:ascii="Cambria Math" w:cstheme="majorHAnsi"/>
            </w:rPr>
            <m:t xml:space="preserve">= </m:t>
          </m:r>
          <m:sSub>
            <m:sSubPr>
              <m:ctrlPr>
                <w:rPr>
                  <w:rFonts w:ascii="Cambria Math" w:hAnsi="Cambria Math" w:cstheme="majorHAnsi"/>
                  <w:i/>
                </w:rPr>
              </m:ctrlPr>
            </m:sSubPr>
            <m:e>
              <m:d>
                <m:dPr>
                  <m:begChr m:val="〈"/>
                  <m:endChr m:val="〉"/>
                  <m:ctrlPr>
                    <w:rPr>
                      <w:rFonts w:ascii="Cambria Math" w:hAnsi="Cambria Math" w:cstheme="majorHAnsi"/>
                      <w:i/>
                    </w:rPr>
                  </m:ctrlPr>
                </m:dPr>
                <m:e>
                  <m:nary>
                    <m:naryPr>
                      <m:chr m:val="∑"/>
                      <m:limLoc m:val="undOvr"/>
                      <m:ctrlPr>
                        <w:rPr>
                          <w:rFonts w:ascii="Cambria Math" w:hAnsi="Cambria Math" w:cstheme="majorHAnsi"/>
                          <w:i/>
                        </w:rPr>
                      </m:ctrlPr>
                    </m:naryPr>
                    <m:sub>
                      <m:r>
                        <w:rPr>
                          <w:rFonts w:ascii="Cambria Math" w:hAnsi="Cambria Math" w:cstheme="majorHAnsi"/>
                        </w:rPr>
                        <m:t>k</m:t>
                      </m:r>
                      <m:r>
                        <w:rPr>
                          <w:rFonts w:ascii="Cambria Math" w:cstheme="majorHAnsi"/>
                        </w:rPr>
                        <m:t>=1</m:t>
                      </m:r>
                    </m:sub>
                    <m:sup>
                      <m:r>
                        <w:rPr>
                          <w:rFonts w:ascii="Cambria Math" w:hAnsi="Cambria Math" w:cstheme="majorHAnsi"/>
                        </w:rPr>
                        <m:t>N</m:t>
                      </m:r>
                    </m:sup>
                    <m:e>
                      <m:f>
                        <m:fPr>
                          <m:ctrlPr>
                            <w:rPr>
                              <w:rFonts w:ascii="Cambria Math" w:hAnsi="Cambria Math" w:cstheme="majorHAnsi"/>
                              <w:i/>
                            </w:rPr>
                          </m:ctrlPr>
                        </m:fPr>
                        <m:num>
                          <m:sSubSup>
                            <m:sSubSupPr>
                              <m:ctrlPr>
                                <w:rPr>
                                  <w:rFonts w:ascii="Cambria Math" w:hAnsi="Cambria Math" w:cstheme="majorHAnsi"/>
                                  <w:i/>
                                </w:rPr>
                              </m:ctrlPr>
                            </m:sSubSupPr>
                            <m:e>
                              <m:r>
                                <w:rPr>
                                  <w:rFonts w:ascii="Cambria Math" w:hAnsi="Cambria Math" w:cstheme="majorHAnsi"/>
                                </w:rPr>
                                <m:t>p</m:t>
                              </m:r>
                            </m:e>
                            <m:sub>
                              <m:r>
                                <w:rPr>
                                  <w:rFonts w:ascii="Cambria Math" w:hAnsi="Cambria Math" w:cstheme="majorHAnsi"/>
                                </w:rPr>
                                <m:t>k</m:t>
                              </m:r>
                            </m:sub>
                            <m:sup>
                              <m:r>
                                <w:rPr>
                                  <w:rFonts w:ascii="Cambria Math" w:cstheme="majorHAnsi"/>
                                </w:rPr>
                                <m:t>2</m:t>
                              </m:r>
                            </m:sup>
                          </m:sSubSup>
                        </m:num>
                        <m:den>
                          <m:sSub>
                            <m:sSubPr>
                              <m:ctrlPr>
                                <w:rPr>
                                  <w:rFonts w:ascii="Cambria Math" w:hAnsi="Cambria Math" w:cstheme="majorHAnsi"/>
                                  <w:i/>
                                </w:rPr>
                              </m:ctrlPr>
                            </m:sSubPr>
                            <m:e>
                              <m:r>
                                <w:rPr>
                                  <w:rFonts w:ascii="Cambria Math" w:cstheme="majorHAnsi"/>
                                </w:rPr>
                                <m:t>2</m:t>
                              </m:r>
                              <m:r>
                                <w:rPr>
                                  <w:rFonts w:ascii="Cambria Math" w:hAnsi="Cambria Math" w:cstheme="majorHAnsi"/>
                                </w:rPr>
                                <m:t>m</m:t>
                              </m:r>
                            </m:e>
                            <m:sub>
                              <m:r>
                                <w:rPr>
                                  <w:rFonts w:ascii="Cambria Math" w:hAnsi="Cambria Math" w:cstheme="majorHAnsi"/>
                                </w:rPr>
                                <m:t>k</m:t>
                              </m:r>
                            </m:sub>
                          </m:sSub>
                        </m:den>
                      </m:f>
                    </m:e>
                  </m:nary>
                </m:e>
              </m:d>
            </m:e>
            <m:sub>
              <m:r>
                <w:rPr>
                  <w:rFonts w:ascii="Cambria Math" w:hAnsi="Cambria Math" w:cstheme="majorHAnsi"/>
                </w:rPr>
                <m:t>T</m:t>
              </m:r>
            </m:sub>
          </m:sSub>
          <m:r>
            <w:rPr>
              <w:rFonts w:ascii="Cambria Math" w:cstheme="majorHAnsi"/>
            </w:rPr>
            <m:t xml:space="preserve">= </m:t>
          </m:r>
          <m:f>
            <m:fPr>
              <m:ctrlPr>
                <w:rPr>
                  <w:rFonts w:ascii="Cambria Math" w:hAnsi="Cambria Math" w:cstheme="majorHAnsi"/>
                  <w:i/>
                </w:rPr>
              </m:ctrlPr>
            </m:fPr>
            <m:num>
              <m:r>
                <w:rPr>
                  <w:rFonts w:ascii="Cambria Math" w:cstheme="majorHAnsi"/>
                </w:rPr>
                <m:t>3</m:t>
              </m:r>
            </m:num>
            <m:den>
              <m:r>
                <w:rPr>
                  <w:rFonts w:ascii="Cambria Math" w:cstheme="majorHAnsi"/>
                </w:rPr>
                <m:t>2</m:t>
              </m:r>
            </m:den>
          </m:f>
          <m:r>
            <w:rPr>
              <w:rFonts w:ascii="Cambria Math" w:hAnsi="Cambria Math" w:cstheme="majorHAnsi"/>
            </w:rPr>
            <m:t>N</m:t>
          </m:r>
          <m:sSub>
            <m:sSubPr>
              <m:ctrlPr>
                <w:rPr>
                  <w:rFonts w:ascii="Cambria Math" w:hAnsi="Cambria Math" w:cstheme="majorHAnsi"/>
                  <w:i/>
                </w:rPr>
              </m:ctrlPr>
            </m:sSubPr>
            <m:e>
              <m:r>
                <w:rPr>
                  <w:rFonts w:ascii="Cambria Math" w:hAnsi="Cambria Math" w:cstheme="majorHAnsi"/>
                </w:rPr>
                <m:t>k</m:t>
              </m:r>
            </m:e>
            <m:sub>
              <m:r>
                <w:rPr>
                  <w:rFonts w:ascii="Cambria Math" w:hAnsi="Cambria Math" w:cstheme="majorHAnsi"/>
                </w:rPr>
                <m:t>B</m:t>
              </m:r>
            </m:sub>
          </m:sSub>
          <m:r>
            <w:rPr>
              <w:rFonts w:ascii="Cambria Math" w:hAnsi="Cambria Math" w:cstheme="majorHAnsi"/>
            </w:rPr>
            <m:t>T</m:t>
          </m:r>
          <m:r>
            <w:rPr>
              <w:rFonts w:ascii="Cambria Math" w:cstheme="majorHAnsi"/>
            </w:rPr>
            <m:t>.</m:t>
          </m:r>
        </m:oMath>
      </m:oMathPara>
    </w:p>
    <w:p w14:paraId="72A96FE0" w14:textId="01B0B417" w:rsidR="00B376A2" w:rsidRPr="00121AA7" w:rsidRDefault="00B376A2" w:rsidP="78E8A886">
      <w:pPr>
        <w:spacing w:line="360" w:lineRule="auto"/>
        <w:ind w:firstLine="720"/>
        <w:jc w:val="both"/>
      </w:pPr>
      <w:r w:rsidRPr="4B562A88">
        <w:t>Algoritam Monte Karlo metoda razmena kopija pretražuje</w:t>
      </w:r>
      <w:r w:rsidR="36694CF7" w:rsidRPr="36694CF7">
        <w:rPr>
          <w:rFonts w:eastAsia="Times New Roman"/>
        </w:rPr>
        <w:t xml:space="preserve"> opšti ansambl</w:t>
      </w:r>
      <w:r w:rsidRPr="36694CF7">
        <w:rPr>
          <w:rStyle w:val="FootnoteReference"/>
          <w:rFonts w:eastAsia="Times New Roman"/>
        </w:rPr>
        <w:footnoteReference w:id="11"/>
      </w:r>
      <w:r w:rsidR="36694CF7" w:rsidRPr="36694CF7">
        <w:rPr>
          <w:rFonts w:eastAsia="Times New Roman"/>
        </w:rPr>
        <w:t xml:space="preserve"> od</w:t>
      </w:r>
      <w:r w:rsidRPr="4B562A88">
        <w:t xml:space="preserve"> M </w:t>
      </w:r>
      <w:r w:rsidRPr="4B562A88">
        <w:rPr>
          <w:lang w:val="es-ES"/>
        </w:rPr>
        <w:t>neinteragujućih</w:t>
      </w:r>
      <w:r w:rsidRPr="356589AB">
        <w:rPr>
          <w:rStyle w:val="FootnoteReference"/>
        </w:rPr>
        <w:footnoteReference w:id="12"/>
      </w:r>
      <w:r w:rsidRPr="4B562A88">
        <w:t xml:space="preserve"> kopija</w:t>
      </w:r>
      <w:r w:rsidR="00121AA7" w:rsidRPr="4B562A88">
        <w:t xml:space="preserve"> ili replika</w:t>
      </w:r>
      <w:r w:rsidRPr="4B562A88">
        <w:t xml:space="preserve"> koje predstavljaju potencijalno rešenje problema. Svakoj od ovih kopija s</w:t>
      </w:r>
      <w:r w:rsidR="00F92505" w:rsidRPr="4B562A88">
        <w:t>e</w:t>
      </w:r>
      <w:r w:rsidRPr="4B562A88">
        <w:t xml:space="preserve"> pridružuje jedinstvena temperaturna vrednost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r>
          <w:rPr>
            <w:rFonts w:ascii="Cambria Math" w:cstheme="majorHAnsi"/>
          </w:rPr>
          <m:t xml:space="preserve"> </m:t>
        </m:r>
        <m:d>
          <m:dPr>
            <m:ctrlPr>
              <w:rPr>
                <w:rFonts w:ascii="Cambria Math" w:hAnsi="Cambria Math" w:cstheme="majorHAnsi"/>
                <w:i/>
              </w:rPr>
            </m:ctrlPr>
          </m:dPr>
          <m:e>
            <m:r>
              <w:rPr>
                <w:rFonts w:ascii="Cambria Math" w:hAnsi="Cambria Math" w:cstheme="majorHAnsi"/>
              </w:rPr>
              <m:t>m</m:t>
            </m:r>
            <m:r>
              <w:rPr>
                <w:rFonts w:ascii="Cambria Math" w:cstheme="majorHAnsi"/>
              </w:rPr>
              <m:t>=1,</m:t>
            </m:r>
            <m:r>
              <w:rPr>
                <w:rFonts w:ascii="Cambria Math" w:cstheme="majorHAnsi"/>
              </w:rPr>
              <m:t>…</m:t>
            </m:r>
            <m:r>
              <w:rPr>
                <w:rFonts w:ascii="Cambria Math" w:cstheme="majorHAnsi"/>
              </w:rPr>
              <m:t xml:space="preserve">, </m:t>
            </m:r>
            <m:r>
              <w:rPr>
                <w:rFonts w:ascii="Cambria Math" w:hAnsi="Cambria Math" w:cstheme="majorHAnsi"/>
              </w:rPr>
              <m:t>M</m:t>
            </m:r>
          </m:e>
        </m:d>
        <m:r>
          <w:rPr>
            <w:rFonts w:ascii="Cambria Math" w:cstheme="majorHAnsi"/>
          </w:rPr>
          <m:t>.</m:t>
        </m:r>
      </m:oMath>
      <w:r w:rsidRPr="4B562A88">
        <w:t xml:space="preserve"> Na taj način imamo 1-1 korespodenciju izme</w:t>
      </w:r>
      <w:r w:rsidR="00F358C0">
        <w:t>đ</w:t>
      </w:r>
      <w:r w:rsidRPr="4B562A88">
        <w:t>u kopija i temperature</w:t>
      </w:r>
      <w:r w:rsidR="00F92505" w:rsidRPr="4B562A88">
        <w:t>. O</w:t>
      </w:r>
      <w:r w:rsidRPr="4B562A88">
        <w:t xml:space="preserve">znaka </w:t>
      </w:r>
      <m:oMath>
        <m:r>
          <w:rPr>
            <w:rFonts w:ascii="Cambria Math" w:hAnsi="Cambria Math" w:cstheme="majorHAnsi"/>
          </w:rPr>
          <m:t>i</m:t>
        </m:r>
        <m:r>
          <w:rPr>
            <w:rFonts w:ascii="Cambria Math" w:cstheme="majorHAnsi"/>
          </w:rPr>
          <m:t>(</m:t>
        </m:r>
        <m:r>
          <w:rPr>
            <w:rFonts w:ascii="Cambria Math" w:hAnsi="Cambria Math" w:cstheme="majorHAnsi"/>
          </w:rPr>
          <m:t>i</m:t>
        </m:r>
        <m:r>
          <w:rPr>
            <w:rFonts w:ascii="Cambria Math" w:cstheme="majorHAnsi"/>
          </w:rPr>
          <m:t>=1,</m:t>
        </m:r>
        <m:r>
          <w:rPr>
            <w:rFonts w:ascii="Cambria Math" w:cstheme="majorHAnsi"/>
          </w:rPr>
          <m:t>…</m:t>
        </m:r>
        <m:r>
          <w:rPr>
            <w:rFonts w:ascii="Cambria Math" w:cstheme="majorHAnsi"/>
          </w:rPr>
          <m:t xml:space="preserve">, </m:t>
        </m:r>
        <m:r>
          <w:rPr>
            <w:rFonts w:ascii="Cambria Math" w:hAnsi="Cambria Math" w:cstheme="majorHAnsi"/>
          </w:rPr>
          <m:t>M</m:t>
        </m:r>
        <m:r>
          <w:rPr>
            <w:rFonts w:ascii="Cambria Math" w:cstheme="majorHAnsi"/>
          </w:rPr>
          <m:t>)</m:t>
        </m:r>
      </m:oMath>
      <w:r w:rsidRPr="4B562A88">
        <w:t xml:space="preserve"> za kopije je permutacija oznake</w:t>
      </w:r>
      <w:r w:rsidR="00F92505" w:rsidRPr="4B562A88">
        <w:t xml:space="preserve"> </w:t>
      </w:r>
      <m:oMath>
        <m:r>
          <w:rPr>
            <w:rFonts w:ascii="Cambria Math" w:hAnsi="Cambria Math" w:cstheme="majorHAnsi"/>
          </w:rPr>
          <m:t>m</m:t>
        </m:r>
        <m:r>
          <w:rPr>
            <w:rFonts w:ascii="Cambria Math" w:cstheme="majorHAnsi"/>
          </w:rPr>
          <m:t>(</m:t>
        </m:r>
        <m:r>
          <w:rPr>
            <w:rFonts w:ascii="Cambria Math" w:hAnsi="Cambria Math" w:cstheme="majorHAnsi"/>
          </w:rPr>
          <m:t>m</m:t>
        </m:r>
        <m:r>
          <w:rPr>
            <w:rFonts w:ascii="Cambria Math" w:cstheme="majorHAnsi"/>
          </w:rPr>
          <m:t>=1,</m:t>
        </m:r>
        <m:r>
          <w:rPr>
            <w:rFonts w:ascii="Cambria Math" w:cstheme="majorHAnsi"/>
          </w:rPr>
          <m:t>…</m:t>
        </m:r>
        <m:r>
          <w:rPr>
            <w:rFonts w:ascii="Cambria Math" w:cstheme="majorHAnsi"/>
          </w:rPr>
          <m:t xml:space="preserve">, </m:t>
        </m:r>
        <m:r>
          <w:rPr>
            <w:rFonts w:ascii="Cambria Math" w:hAnsi="Cambria Math" w:cstheme="majorHAnsi"/>
          </w:rPr>
          <m:t>M</m:t>
        </m:r>
        <m:r>
          <w:rPr>
            <w:rFonts w:ascii="Cambria Math" w:cstheme="majorHAnsi"/>
          </w:rPr>
          <m:t>)</m:t>
        </m:r>
      </m:oMath>
      <w:r w:rsidR="00F92505" w:rsidRPr="4B562A88">
        <w:t xml:space="preserve"> </w:t>
      </w:r>
      <w:r w:rsidRPr="4B562A88">
        <w:t xml:space="preserve"> </w:t>
      </w:r>
      <w:r w:rsidR="00F92505" w:rsidRPr="4B562A88">
        <w:t xml:space="preserve">za temperaturu </w:t>
      </w:r>
      <w:r w:rsidRPr="4B562A88">
        <w:t>i obrnuto:</w:t>
      </w:r>
    </w:p>
    <w:p w14:paraId="0387F049" w14:textId="77777777" w:rsidR="00B376A2" w:rsidRPr="00121AA7" w:rsidRDefault="0060257E" w:rsidP="00131F57">
      <w:pPr>
        <w:spacing w:line="360" w:lineRule="auto"/>
        <w:jc w:val="both"/>
        <w:rPr>
          <w:rFonts w:cstheme="majorHAnsi"/>
        </w:rPr>
      </w:pPr>
      <m:oMathPara>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i</m:t>
                  </m:r>
                  <m:r>
                    <w:rPr>
                      <w:rFonts w:ascii="Cambria Math" w:cstheme="majorHAnsi"/>
                    </w:rPr>
                    <m:t>=</m:t>
                  </m:r>
                  <m:r>
                    <w:rPr>
                      <w:rFonts w:ascii="Cambria Math" w:hAnsi="Cambria Math" w:cstheme="majorHAnsi"/>
                    </w:rPr>
                    <m:t>i</m:t>
                  </m:r>
                  <m:d>
                    <m:dPr>
                      <m:ctrlPr>
                        <w:rPr>
                          <w:rFonts w:ascii="Cambria Math" w:hAnsi="Cambria Math" w:cstheme="majorHAnsi"/>
                          <w:i/>
                        </w:rPr>
                      </m:ctrlPr>
                    </m:dPr>
                    <m:e>
                      <m:r>
                        <w:rPr>
                          <w:rFonts w:ascii="Cambria Math" w:hAnsi="Cambria Math" w:cstheme="majorHAnsi"/>
                        </w:rPr>
                        <m:t>m</m:t>
                      </m:r>
                    </m:e>
                  </m:d>
                  <m:r>
                    <w:rPr>
                      <w:rFonts w:ascii="Cambria Math" w:cstheme="majorHAnsi"/>
                    </w:rPr>
                    <m:t xml:space="preserve">    </m:t>
                  </m:r>
                  <m:r>
                    <w:rPr>
                      <w:rFonts w:ascii="Cambria Math" w:cstheme="majorHAnsi"/>
                    </w:rPr>
                    <m:t>≡</m:t>
                  </m:r>
                  <m:r>
                    <w:rPr>
                      <w:rFonts w:ascii="Cambria Math" w:hAnsi="Cambria Math" w:cstheme="majorHAnsi"/>
                    </w:rPr>
                    <m:t>f</m:t>
                  </m:r>
                  <m:r>
                    <w:rPr>
                      <w:rFonts w:ascii="Cambria Math" w:cstheme="majorHAnsi"/>
                    </w:rPr>
                    <m:t>(</m:t>
                  </m:r>
                  <m:r>
                    <w:rPr>
                      <w:rFonts w:ascii="Cambria Math" w:hAnsi="Cambria Math" w:cstheme="majorHAnsi"/>
                    </w:rPr>
                    <m:t>m</m:t>
                  </m:r>
                  <m:r>
                    <w:rPr>
                      <w:rFonts w:ascii="Cambria Math" w:cstheme="majorHAnsi"/>
                    </w:rPr>
                    <m:t>)</m:t>
                  </m:r>
                </m:e>
                <m:e>
                  <m:r>
                    <w:rPr>
                      <w:rFonts w:ascii="Cambria Math" w:hAnsi="Cambria Math" w:cstheme="majorHAnsi"/>
                    </w:rPr>
                    <m:t>m</m:t>
                  </m:r>
                  <m:r>
                    <w:rPr>
                      <w:rFonts w:ascii="Cambria Math" w:cstheme="majorHAnsi"/>
                    </w:rPr>
                    <m:t>=</m:t>
                  </m:r>
                  <m:r>
                    <w:rPr>
                      <w:rFonts w:ascii="Cambria Math" w:hAnsi="Cambria Math" w:cstheme="majorHAnsi"/>
                    </w:rPr>
                    <m:t>m</m:t>
                  </m:r>
                  <m:d>
                    <m:dPr>
                      <m:ctrlPr>
                        <w:rPr>
                          <w:rFonts w:ascii="Cambria Math" w:hAnsi="Cambria Math" w:cstheme="majorHAnsi"/>
                          <w:i/>
                        </w:rPr>
                      </m:ctrlPr>
                    </m:dPr>
                    <m:e>
                      <m:r>
                        <w:rPr>
                          <w:rFonts w:ascii="Cambria Math" w:hAnsi="Cambria Math" w:cstheme="majorHAnsi"/>
                        </w:rPr>
                        <m:t>i</m:t>
                      </m:r>
                    </m:e>
                  </m:d>
                  <m:r>
                    <w:rPr>
                      <w:rFonts w:ascii="Cambria Math" w:cstheme="majorHAnsi"/>
                    </w:rPr>
                    <m:t xml:space="preserve">     </m:t>
                  </m:r>
                  <m:r>
                    <w:rPr>
                      <w:rFonts w:ascii="Cambria Math" w:cstheme="majorHAnsi"/>
                    </w:rPr>
                    <m:t>≡</m:t>
                  </m:r>
                  <m:r>
                    <w:rPr>
                      <w:rFonts w:ascii="Cambria Math" w:cstheme="majorHAnsi"/>
                    </w:rPr>
                    <m:t xml:space="preserve"> </m:t>
                  </m:r>
                  <m:sSup>
                    <m:sSupPr>
                      <m:ctrlPr>
                        <w:rPr>
                          <w:rFonts w:ascii="Cambria Math" w:hAnsi="Cambria Math" w:cstheme="majorHAnsi"/>
                          <w:i/>
                        </w:rPr>
                      </m:ctrlPr>
                    </m:sSupPr>
                    <m:e>
                      <m:r>
                        <w:rPr>
                          <w:rFonts w:ascii="Cambria Math" w:hAnsi="Cambria Math" w:cstheme="majorHAnsi"/>
                        </w:rPr>
                        <m:t>f</m:t>
                      </m:r>
                    </m:e>
                    <m:sup>
                      <m:r>
                        <w:rPr>
                          <w:rFonts w:ascii="Cambria Math" w:hAnsi="Cambria Math" w:cstheme="majorHAnsi"/>
                        </w:rPr>
                        <m:t>-</m:t>
                      </m:r>
                      <m:r>
                        <w:rPr>
                          <w:rFonts w:ascii="Cambria Math" w:cstheme="majorHAnsi"/>
                        </w:rPr>
                        <m:t>1</m:t>
                      </m:r>
                    </m:sup>
                  </m:sSup>
                  <m:d>
                    <m:dPr>
                      <m:ctrlPr>
                        <w:rPr>
                          <w:rFonts w:ascii="Cambria Math" w:hAnsi="Cambria Math" w:cstheme="majorHAnsi"/>
                          <w:i/>
                        </w:rPr>
                      </m:ctrlPr>
                    </m:dPr>
                    <m:e>
                      <m:r>
                        <w:rPr>
                          <w:rFonts w:ascii="Cambria Math" w:hAnsi="Cambria Math" w:cstheme="majorHAnsi"/>
                        </w:rPr>
                        <m:t>i</m:t>
                      </m:r>
                    </m:e>
                  </m:d>
                  <m:r>
                    <w:rPr>
                      <w:rFonts w:ascii="Cambria Math" w:cstheme="majorHAnsi"/>
                    </w:rPr>
                    <m:t>,</m:t>
                  </m:r>
                </m:e>
              </m:eqArr>
            </m:e>
          </m:d>
        </m:oMath>
      </m:oMathPara>
    </w:p>
    <w:p w14:paraId="235E5589" w14:textId="77777777" w:rsidR="00B376A2" w:rsidRPr="00121AA7" w:rsidRDefault="00B376A2" w:rsidP="356589AB">
      <w:pPr>
        <w:spacing w:line="360" w:lineRule="auto"/>
        <w:jc w:val="both"/>
      </w:pPr>
      <w:r w:rsidRPr="4B562A88">
        <w:t xml:space="preserve">gde je </w:t>
      </w:r>
      <m:oMath>
        <m:r>
          <w:rPr>
            <w:rFonts w:ascii="Cambria Math" w:hAnsi="Cambria Math" w:cstheme="majorHAnsi"/>
          </w:rPr>
          <m:t>f</m:t>
        </m:r>
        <m:d>
          <m:dPr>
            <m:ctrlPr>
              <w:rPr>
                <w:rFonts w:ascii="Cambria Math" w:hAnsi="Cambria Math" w:cstheme="majorHAnsi"/>
                <w:i/>
              </w:rPr>
            </m:ctrlPr>
          </m:dPr>
          <m:e>
            <m:r>
              <w:rPr>
                <w:rFonts w:ascii="Cambria Math" w:hAnsi="Cambria Math" w:cstheme="majorHAnsi"/>
              </w:rPr>
              <m:t>m</m:t>
            </m:r>
          </m:e>
        </m:d>
      </m:oMath>
      <w:r w:rsidR="00F92505" w:rsidRPr="4B562A88">
        <w:t xml:space="preserve"> funkcija permutacije od m, a </w:t>
      </w:r>
      <m:oMath>
        <m:sSup>
          <m:sSupPr>
            <m:ctrlPr>
              <w:rPr>
                <w:rFonts w:ascii="Cambria Math" w:hAnsi="Cambria Math" w:cstheme="majorHAnsi"/>
                <w:i/>
              </w:rPr>
            </m:ctrlPr>
          </m:sSupPr>
          <m:e>
            <m:r>
              <w:rPr>
                <w:rFonts w:ascii="Cambria Math" w:hAnsi="Cambria Math" w:cstheme="majorHAnsi"/>
              </w:rPr>
              <m:t>f</m:t>
            </m:r>
          </m:e>
          <m:sup>
            <m:r>
              <w:rPr>
                <w:rFonts w:ascii="Cambria Math" w:hAnsi="Cambria Math" w:cstheme="majorHAnsi"/>
              </w:rPr>
              <m:t>-</m:t>
            </m:r>
            <m:r>
              <w:rPr>
                <w:rFonts w:ascii="Cambria Math" w:cstheme="majorHAnsi"/>
              </w:rPr>
              <m:t>1</m:t>
            </m:r>
          </m:sup>
        </m:sSup>
        <m:d>
          <m:dPr>
            <m:ctrlPr>
              <w:rPr>
                <w:rFonts w:ascii="Cambria Math" w:hAnsi="Cambria Math" w:cstheme="majorHAnsi"/>
                <w:i/>
              </w:rPr>
            </m:ctrlPr>
          </m:dPr>
          <m:e>
            <m:r>
              <w:rPr>
                <w:rFonts w:ascii="Cambria Math" w:hAnsi="Cambria Math" w:cstheme="majorHAnsi"/>
              </w:rPr>
              <m:t>i</m:t>
            </m:r>
          </m:e>
        </m:d>
      </m:oMath>
      <w:r w:rsidR="00F92505" w:rsidRPr="4B562A88">
        <w:t xml:space="preserve"> njen inverz.</w:t>
      </w:r>
    </w:p>
    <w:p w14:paraId="63D7446C" w14:textId="77777777" w:rsidR="00121AA7" w:rsidRDefault="00926795" w:rsidP="78E8A886">
      <w:pPr>
        <w:spacing w:line="360" w:lineRule="auto"/>
        <w:ind w:firstLine="720"/>
        <w:jc w:val="both"/>
        <w:rPr>
          <w:lang w:val="es-ES"/>
        </w:rPr>
      </w:pPr>
      <w:r w:rsidRPr="4B562A88">
        <w:t xml:space="preserve"> </w:t>
      </w:r>
      <w:r w:rsidRPr="00121AA7">
        <w:rPr>
          <w:rFonts w:cstheme="majorHAnsi"/>
        </w:rPr>
        <w:tab/>
      </w:r>
      <w:r w:rsidRPr="4B562A88">
        <w:rPr>
          <w:lang w:val="es-ES"/>
        </w:rPr>
        <w:t xml:space="preserve">Neka X = </w:t>
      </w:r>
      <m:oMath>
        <m:d>
          <m:dPr>
            <m:ctrlPr>
              <w:rPr>
                <w:rFonts w:ascii="Cambria Math" w:hAnsi="Cambria Math" w:cstheme="majorHAnsi"/>
                <w:i/>
                <w:lang w:val="es-ES"/>
              </w:rPr>
            </m:ctrlPr>
          </m:dPr>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cstheme="majorHAnsi"/>
                    <w:lang w:val="es-ES"/>
                  </w:rPr>
                  <m:t>1</m:t>
                </m:r>
              </m:sub>
              <m:sup>
                <m:d>
                  <m:dPr>
                    <m:begChr m:val="["/>
                    <m:endChr m:val="]"/>
                    <m:ctrlPr>
                      <w:rPr>
                        <w:rFonts w:ascii="Cambria Math" w:hAnsi="Cambria Math" w:cstheme="majorHAnsi"/>
                        <w:i/>
                        <w:lang w:val="es-ES"/>
                      </w:rPr>
                    </m:ctrlPr>
                  </m:dPr>
                  <m:e>
                    <m:r>
                      <w:rPr>
                        <w:rFonts w:ascii="Cambria Math" w:hAnsi="Cambria Math" w:cstheme="majorHAnsi"/>
                        <w:lang w:val="es-ES"/>
                      </w:rPr>
                      <m:t>i</m:t>
                    </m:r>
                    <m:d>
                      <m:dPr>
                        <m:ctrlPr>
                          <w:rPr>
                            <w:rFonts w:ascii="Cambria Math" w:hAnsi="Cambria Math" w:cstheme="majorHAnsi"/>
                            <w:i/>
                            <w:lang w:val="es-ES"/>
                          </w:rPr>
                        </m:ctrlPr>
                      </m:dPr>
                      <m:e>
                        <m:r>
                          <w:rPr>
                            <w:rFonts w:ascii="Cambria Math" w:cstheme="majorHAnsi"/>
                            <w:lang w:val="es-ES"/>
                          </w:rPr>
                          <m:t>1</m:t>
                        </m:r>
                      </m:e>
                    </m:d>
                  </m:e>
                </m:d>
              </m:sup>
            </m:sSubSup>
            <m:r>
              <w:rPr>
                <w:rFonts w:ascii="Cambria Math" w:cstheme="majorHAnsi"/>
                <w:lang w:val="es-ES"/>
              </w:rPr>
              <m:t>,</m:t>
            </m:r>
            <m:r>
              <w:rPr>
                <w:rFonts w:ascii="Cambria Math" w:cstheme="majorHAnsi"/>
                <w:lang w:val="es-ES"/>
              </w:rPr>
              <m:t>…</m:t>
            </m:r>
            <m:r>
              <w:rPr>
                <w:rFonts w:asci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d>
                      <m:dPr>
                        <m:ctrlPr>
                          <w:rPr>
                            <w:rFonts w:ascii="Cambria Math" w:hAnsi="Cambria Math" w:cstheme="majorHAnsi"/>
                            <w:i/>
                            <w:lang w:val="es-ES"/>
                          </w:rPr>
                        </m:ctrlPr>
                      </m:dPr>
                      <m:e>
                        <m:r>
                          <w:rPr>
                            <w:rFonts w:ascii="Cambria Math" w:hAnsi="Cambria Math" w:cstheme="majorHAnsi"/>
                            <w:lang w:val="es-ES"/>
                          </w:rPr>
                          <m:t>M</m:t>
                        </m:r>
                      </m:e>
                    </m:d>
                  </m:e>
                </m:d>
              </m:sup>
            </m:sSubSup>
          </m:e>
        </m:d>
        <m:r>
          <w:rPr>
            <w:rFonts w:ascii="Cambria Math" w:cstheme="majorHAnsi"/>
            <w:lang w:val="es-ES"/>
          </w:rPr>
          <m:t>=</m:t>
        </m:r>
        <m:d>
          <m:dPr>
            <m:ctrlPr>
              <w:rPr>
                <w:rFonts w:ascii="Cambria Math" w:hAnsi="Cambria Math" w:cstheme="majorHAnsi"/>
                <w:i/>
                <w:lang w:val="es-ES"/>
              </w:rPr>
            </m:ctrlPr>
          </m:dPr>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r>
                  <w:rPr>
                    <w:rFonts w:ascii="Cambria Math" w:cstheme="majorHAnsi"/>
                    <w:lang w:val="es-ES"/>
                  </w:rPr>
                  <m:t>(1)</m:t>
                </m:r>
              </m:sub>
              <m:sup>
                <m:d>
                  <m:dPr>
                    <m:begChr m:val="["/>
                    <m:endChr m:val="]"/>
                    <m:ctrlPr>
                      <w:rPr>
                        <w:rFonts w:ascii="Cambria Math" w:hAnsi="Cambria Math" w:cstheme="majorHAnsi"/>
                        <w:i/>
                        <w:lang w:val="es-ES"/>
                      </w:rPr>
                    </m:ctrlPr>
                  </m:dPr>
                  <m:e>
                    <m:r>
                      <w:rPr>
                        <w:rFonts w:ascii="Cambria Math" w:cstheme="majorHAnsi"/>
                        <w:lang w:val="es-ES"/>
                      </w:rPr>
                      <m:t>1</m:t>
                    </m:r>
                  </m:e>
                </m:d>
              </m:sup>
            </m:sSubSup>
            <m:r>
              <w:rPr>
                <w:rFonts w:ascii="Cambria Math" w:cstheme="majorHAnsi"/>
                <w:lang w:val="es-ES"/>
              </w:rPr>
              <m:t>,</m:t>
            </m:r>
            <m:r>
              <w:rPr>
                <w:rFonts w:ascii="Cambria Math" w:cstheme="majorHAnsi"/>
                <w:lang w:val="es-ES"/>
              </w:rPr>
              <m:t>…</m:t>
            </m:r>
            <m:r>
              <w:rPr>
                <w:rFonts w:asci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r>
                  <w:rPr>
                    <w:rFonts w:ascii="Cambria Math" w:cstheme="majorHAnsi"/>
                    <w:lang w:val="es-ES"/>
                  </w:rPr>
                  <m:t>(</m:t>
                </m:r>
                <m:r>
                  <w:rPr>
                    <w:rFonts w:ascii="Cambria Math" w:hAnsi="Cambria Math" w:cstheme="majorHAnsi"/>
                    <w:lang w:val="es-ES"/>
                  </w:rPr>
                  <m:t>M</m:t>
                </m:r>
                <m:r>
                  <w:rPr>
                    <w:rFonts w:ascii="Cambria Math" w:cstheme="majorHAnsi"/>
                    <w:lang w:val="es-ES"/>
                  </w:rPr>
                  <m:t>)</m:t>
                </m:r>
              </m:sub>
              <m:sup>
                <m:d>
                  <m:dPr>
                    <m:begChr m:val="["/>
                    <m:endChr m:val="]"/>
                    <m:ctrlPr>
                      <w:rPr>
                        <w:rFonts w:ascii="Cambria Math" w:hAnsi="Cambria Math" w:cstheme="majorHAnsi"/>
                        <w:i/>
                        <w:lang w:val="es-ES"/>
                      </w:rPr>
                    </m:ctrlPr>
                  </m:dPr>
                  <m:e>
                    <m:r>
                      <w:rPr>
                        <w:rFonts w:ascii="Cambria Math" w:hAnsi="Cambria Math" w:cstheme="majorHAnsi"/>
                        <w:lang w:val="es-ES"/>
                      </w:rPr>
                      <m:t>M</m:t>
                    </m:r>
                  </m:e>
                </m:d>
              </m:sup>
            </m:sSubSup>
          </m:e>
        </m:d>
        <m:r>
          <w:rPr>
            <w:rFonts w:ascii="Cambria Math" w:cstheme="majorHAnsi"/>
            <w:lang w:val="es-ES"/>
          </w:rPr>
          <m:t xml:space="preserve"> </m:t>
        </m:r>
        <m:r>
          <m:rPr>
            <m:sty m:val="p"/>
          </m:rPr>
          <w:rPr>
            <w:rFonts w:ascii="Cambria Math" w:cstheme="majorHAnsi"/>
            <w:lang w:val="es-ES"/>
          </w:rPr>
          <m:t xml:space="preserve"> </m:t>
        </m:r>
      </m:oMath>
      <w:r w:rsidRPr="4B562A88">
        <w:rPr>
          <w:lang w:val="es-ES"/>
        </w:rPr>
        <w:t xml:space="preserve"> predstavlja stanje</w:t>
      </w:r>
      <w:r w:rsidR="00121AA7" w:rsidRPr="4B562A88">
        <w:rPr>
          <w:lang w:val="es-ES"/>
        </w:rPr>
        <w:t xml:space="preserve"> sistema, gde je </w:t>
      </w:r>
      <m:oMath>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e>
            </m:d>
          </m:sup>
        </m:sSubSup>
        <m:r>
          <w:rPr>
            <w:rFonts w:ascii="Cambria Math" w:cstheme="majorHAnsi"/>
            <w:lang w:val="es-ES"/>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m:t>
            </m:r>
          </m:e>
          <m:sub>
            <m:r>
              <w:rPr>
                <w:rFonts w:ascii="Cambria Math" w:hAnsi="Cambria Math" w:cstheme="majorHAnsi"/>
                <w:lang w:val="es-ES"/>
              </w:rPr>
              <m:t>m</m:t>
            </m:r>
          </m:sub>
        </m:sSub>
        <m:r>
          <w:rPr>
            <w:rFonts w:ascii="Cambria Math" w:cstheme="majorHAnsi"/>
            <w:lang w:val="es-ES"/>
          </w:rPr>
          <m:t xml:space="preserve">, </m:t>
        </m:r>
      </m:oMath>
      <w:r w:rsidR="00A952B7" w:rsidRPr="00813AE7">
        <w:rPr>
          <w:lang w:val="es-ES"/>
        </w:rPr>
        <w:t>stanje</w:t>
      </w:r>
      <w:r w:rsidR="00121AA7" w:rsidRPr="4B562A88">
        <w:rPr>
          <w:lang w:val="es-ES"/>
        </w:rPr>
        <w:t xml:space="preserve"> </w:t>
      </w:r>
      <w:r w:rsidR="00121AA7" w:rsidRPr="78E8A886">
        <w:rPr>
          <w:i/>
          <w:iCs/>
          <w:lang w:val="es-ES"/>
        </w:rPr>
        <w:t>i</w:t>
      </w:r>
      <w:r w:rsidR="00A952B7">
        <w:rPr>
          <w:lang w:val="es-ES"/>
        </w:rPr>
        <w:t>-te kopije</w:t>
      </w:r>
      <w:r w:rsidR="00121AA7" w:rsidRPr="4B562A88">
        <w:rPr>
          <w:lang w:val="es-ES"/>
        </w:rPr>
        <w:t xml:space="preserve"> na temperaturi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r>
          <w:rPr>
            <w:rFonts w:ascii="Cambria Math" w:cstheme="majorHAnsi"/>
          </w:rPr>
          <m:t>.</m:t>
        </m:r>
      </m:oMath>
      <w:r w:rsidR="00121AA7" w:rsidRPr="4B562A88">
        <w:rPr>
          <w:lang w:val="es-ES"/>
        </w:rPr>
        <w:t xml:space="preserve"> Pošto su replike neinteragujuće,  </w:t>
      </w:r>
      <w:r w:rsidR="00121AA7" w:rsidRPr="4B562A88">
        <w:rPr>
          <w:lang w:val="es-ES"/>
        </w:rPr>
        <w:lastRenderedPageBreak/>
        <w:t>težinski faktor za stanje X u ovom sistemu predstavlja proizvod Bolcmanovih faktora za svaku repliku  (ili na svakoj temperaturi):</w:t>
      </w:r>
    </w:p>
    <w:p w14:paraId="39403E11" w14:textId="77777777" w:rsidR="00BD4558" w:rsidRDefault="0060257E" w:rsidP="00131F57">
      <w:pPr>
        <w:spacing w:line="360" w:lineRule="auto"/>
        <w:ind w:firstLine="720"/>
        <w:jc w:val="both"/>
        <w:rPr>
          <w:rFonts w:cstheme="majorHAnsi"/>
          <w:lang w:val="es-ES"/>
        </w:rPr>
      </w:pPr>
      <m:oMathPara>
        <m:oMath>
          <m:sSub>
            <m:sSubPr>
              <m:ctrlPr>
                <w:rPr>
                  <w:rFonts w:ascii="Cambria Math" w:hAnsi="Cambria Math" w:cstheme="majorHAnsi"/>
                  <w:i/>
                  <w:lang w:val="es-ES"/>
                </w:rPr>
              </m:ctrlPr>
            </m:sSubPr>
            <m:e>
              <m:r>
                <w:rPr>
                  <w:rFonts w:ascii="Cambria Math" w:hAnsi="Cambria Math" w:cstheme="majorHAnsi"/>
                  <w:lang w:val="es-ES"/>
                </w:rPr>
                <m:t>W</m:t>
              </m:r>
            </m:e>
            <m:sub>
              <m:r>
                <w:rPr>
                  <w:rFonts w:ascii="Cambria Math" w:hAnsi="Cambria Math" w:cstheme="majorHAnsi"/>
                  <w:lang w:val="es-ES"/>
                </w:rPr>
                <m:t>MKRK</m:t>
              </m:r>
            </m:sub>
          </m:sSub>
          <m:r>
            <w:rPr>
              <w:rFonts w:ascii="Cambria Math" w:hAnsi="Cambria Math" w:cstheme="majorHAnsi"/>
              <w:lang w:val="es-ES"/>
            </w:rPr>
            <m:t>=exp</m:t>
          </m:r>
          <m:d>
            <m:dPr>
              <m:begChr m:val="{"/>
              <m:endChr m:val="}"/>
              <m:ctrlPr>
                <w:rPr>
                  <w:rFonts w:ascii="Cambria Math" w:hAnsi="Cambria Math" w:cstheme="majorHAnsi"/>
                  <w:i/>
                  <w:lang w:val="es-ES"/>
                </w:rPr>
              </m:ctrlPr>
            </m:dPr>
            <m:e>
              <m:r>
                <w:rPr>
                  <w:rFonts w:ascii="Cambria Math" w:hAnsi="Cambria Math" w:cstheme="majorHAnsi"/>
                  <w:lang w:val="es-ES"/>
                </w:rPr>
                <m:t>-</m:t>
              </m:r>
              <m:nary>
                <m:naryPr>
                  <m:chr m:val="∑"/>
                  <m:limLoc m:val="undOvr"/>
                  <m:ctrlPr>
                    <w:rPr>
                      <w:rFonts w:ascii="Cambria Math" w:hAnsi="Cambria Math" w:cstheme="majorHAnsi"/>
                      <w:i/>
                      <w:lang w:val="es-ES"/>
                    </w:rPr>
                  </m:ctrlPr>
                </m:naryPr>
                <m:sub>
                  <m:r>
                    <w:rPr>
                      <w:rFonts w:ascii="Cambria Math" w:hAnsi="Cambria Math" w:cstheme="majorHAnsi"/>
                      <w:lang w:val="es-ES"/>
                    </w:rPr>
                    <m:t>i=1</m:t>
                  </m:r>
                </m:sub>
                <m:sup>
                  <m:r>
                    <w:rPr>
                      <w:rFonts w:ascii="Cambria Math" w:hAnsi="Cambria Math" w:cstheme="majorHAnsi"/>
                      <w:lang w:val="es-ES"/>
                    </w:rPr>
                    <m:t>M</m:t>
                  </m:r>
                </m:sup>
                <m:e>
                  <m:sSub>
                    <m:sSubPr>
                      <m:ctrlPr>
                        <w:rPr>
                          <w:rFonts w:ascii="Cambria Math" w:hAnsi="Cambria Math" w:cstheme="majorHAnsi"/>
                          <w:i/>
                          <w:lang w:val="es-ES"/>
                        </w:rPr>
                      </m:ctrlPr>
                    </m:sSubPr>
                    <m:e>
                      <m:r>
                        <w:rPr>
                          <w:rFonts w:ascii="Cambria Math" w:hAnsi="Cambria Math" w:cstheme="majorHAnsi"/>
                          <w:lang w:val="es-ES"/>
                        </w:rPr>
                        <m:t>β</m:t>
                      </m:r>
                    </m:e>
                    <m:sub>
                      <m:r>
                        <w:rPr>
                          <w:rFonts w:ascii="Cambria Math" w:hAnsi="Cambria Math" w:cstheme="majorHAnsi"/>
                          <w:lang w:val="es-ES"/>
                        </w:rPr>
                        <m:t>m</m:t>
                      </m:r>
                      <m:d>
                        <m:dPr>
                          <m:ctrlPr>
                            <w:rPr>
                              <w:rFonts w:ascii="Cambria Math" w:hAnsi="Cambria Math" w:cstheme="majorHAnsi"/>
                              <w:i/>
                              <w:lang w:val="es-ES"/>
                            </w:rPr>
                          </m:ctrlPr>
                        </m:dPr>
                        <m:e>
                          <m:r>
                            <w:rPr>
                              <w:rFonts w:ascii="Cambria Math" w:hAnsi="Cambria Math" w:cstheme="majorHAnsi"/>
                              <w:lang w:val="es-ES"/>
                            </w:rPr>
                            <m:t>i</m:t>
                          </m:r>
                        </m:e>
                      </m:d>
                    </m:sub>
                  </m:sSub>
                  <m:r>
                    <w:rPr>
                      <w:rFonts w:ascii="Cambria Math" w:hAnsi="Cambria Math" w:cstheme="majorHAnsi"/>
                      <w:lang w:val="es-ES"/>
                    </w:rPr>
                    <m:t>H(</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hAnsi="Cambria Math" w:cstheme="majorHAnsi"/>
                      <w:lang w:val="es-ES"/>
                    </w:rPr>
                    <m:t>)</m:t>
                  </m:r>
                </m:e>
              </m:nary>
            </m:e>
          </m:d>
          <m:r>
            <w:rPr>
              <w:rFonts w:ascii="Cambria Math" w:hAnsi="Cambria Math" w:cstheme="majorHAnsi"/>
              <w:lang w:val="es-ES"/>
            </w:rPr>
            <m:t>=exp</m:t>
          </m:r>
          <m:d>
            <m:dPr>
              <m:begChr m:val="{"/>
              <m:endChr m:val="}"/>
              <m:ctrlPr>
                <w:rPr>
                  <w:rFonts w:ascii="Cambria Math" w:hAnsi="Cambria Math" w:cstheme="majorHAnsi"/>
                  <w:i/>
                  <w:lang w:val="es-ES"/>
                </w:rPr>
              </m:ctrlPr>
            </m:dPr>
            <m:e>
              <m:r>
                <w:rPr>
                  <w:rFonts w:ascii="Cambria Math" w:hAnsi="Cambria Math" w:cstheme="majorHAnsi"/>
                  <w:lang w:val="es-ES"/>
                </w:rPr>
                <m:t>-</m:t>
              </m:r>
              <m:nary>
                <m:naryPr>
                  <m:chr m:val="∑"/>
                  <m:limLoc m:val="undOvr"/>
                  <m:ctrlPr>
                    <w:rPr>
                      <w:rFonts w:ascii="Cambria Math" w:hAnsi="Cambria Math" w:cstheme="majorHAnsi"/>
                      <w:i/>
                      <w:lang w:val="es-ES"/>
                    </w:rPr>
                  </m:ctrlPr>
                </m:naryPr>
                <m:sub>
                  <m:r>
                    <w:rPr>
                      <w:rFonts w:ascii="Cambria Math" w:hAnsi="Cambria Math" w:cstheme="majorHAnsi"/>
                      <w:lang w:val="es-ES"/>
                    </w:rPr>
                    <m:t>m=1</m:t>
                  </m:r>
                </m:sub>
                <m:sup>
                  <m:r>
                    <w:rPr>
                      <w:rFonts w:ascii="Cambria Math" w:hAnsi="Cambria Math" w:cstheme="majorHAnsi"/>
                      <w:lang w:val="es-ES"/>
                    </w:rPr>
                    <m:t>M</m:t>
                  </m:r>
                </m:sup>
                <m:e>
                  <m:sSub>
                    <m:sSubPr>
                      <m:ctrlPr>
                        <w:rPr>
                          <w:rFonts w:ascii="Cambria Math" w:hAnsi="Cambria Math" w:cstheme="majorHAnsi"/>
                          <w:i/>
                          <w:lang w:val="es-ES"/>
                        </w:rPr>
                      </m:ctrlPr>
                    </m:sSubPr>
                    <m:e>
                      <m:r>
                        <w:rPr>
                          <w:rFonts w:ascii="Cambria Math" w:hAnsi="Cambria Math" w:cstheme="majorHAnsi"/>
                          <w:lang w:val="es-ES"/>
                        </w:rPr>
                        <m:t>β</m:t>
                      </m:r>
                    </m:e>
                    <m:sub>
                      <m:r>
                        <w:rPr>
                          <w:rFonts w:ascii="Cambria Math" w:hAnsi="Cambria Math" w:cstheme="majorHAnsi"/>
                          <w:lang w:val="es-ES"/>
                        </w:rPr>
                        <m:t>m</m:t>
                      </m:r>
                    </m:sub>
                  </m:sSub>
                  <m:r>
                    <w:rPr>
                      <w:rFonts w:ascii="Cambria Math" w:hAnsi="Cambria Math" w:cstheme="majorHAnsi"/>
                      <w:lang w:val="es-ES"/>
                    </w:rPr>
                    <m:t>H(</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m:t>
                          </m:r>
                        </m:e>
                      </m:d>
                    </m:sup>
                  </m:sSup>
                  <m:r>
                    <w:rPr>
                      <w:rFonts w:ascii="Cambria Math" w:hAnsi="Cambria Math" w:cstheme="majorHAnsi"/>
                      <w:lang w:val="es-ES"/>
                    </w:rPr>
                    <m:t>)</m:t>
                  </m:r>
                </m:e>
              </m:nary>
            </m:e>
          </m:d>
          <m:r>
            <w:rPr>
              <w:rFonts w:ascii="Cambria Math" w:hAnsi="Cambria Math" w:cstheme="majorHAnsi"/>
              <w:lang w:val="es-ES"/>
            </w:rPr>
            <m:t>.</m:t>
          </m:r>
        </m:oMath>
      </m:oMathPara>
    </w:p>
    <w:p w14:paraId="27FAD5DD" w14:textId="77777777" w:rsidR="00BD4558" w:rsidRDefault="00BD4558" w:rsidP="78E8A886">
      <w:pPr>
        <w:spacing w:line="360" w:lineRule="auto"/>
        <w:jc w:val="both"/>
      </w:pPr>
      <w:r w:rsidRPr="4B562A88">
        <w:rPr>
          <w:lang w:val="es-ES"/>
        </w:rPr>
        <w:t xml:space="preserve">Pretpostavimo da razmenjujemo par kopija </w:t>
      </w:r>
      <w:r w:rsidRPr="78E8A886">
        <w:rPr>
          <w:i/>
          <w:iCs/>
          <w:lang w:val="es-ES"/>
        </w:rPr>
        <w:t>i</w:t>
      </w:r>
      <w:r w:rsidRPr="4B562A88">
        <w:rPr>
          <w:lang w:val="es-ES"/>
        </w:rPr>
        <w:t xml:space="preserve"> i </w:t>
      </w:r>
      <w:r w:rsidRPr="78E8A886">
        <w:rPr>
          <w:i/>
          <w:iCs/>
          <w:lang w:val="es-ES"/>
        </w:rPr>
        <w:t>j</w:t>
      </w:r>
      <w:r w:rsidRPr="4B562A88">
        <w:rPr>
          <w:lang w:val="es-ES"/>
        </w:rPr>
        <w:t xml:space="preserve"> na temperaturama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oMath>
      <w:r w:rsidRPr="4B562A88">
        <w:t xml:space="preserve"> i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n</m:t>
            </m:r>
          </m:sub>
        </m:sSub>
      </m:oMath>
      <w:r w:rsidRPr="4B562A88">
        <w:t>, tim redom</w:t>
      </w:r>
      <w:r w:rsidR="00E33FD4" w:rsidRPr="4B562A88">
        <w:t>:</w:t>
      </w:r>
    </w:p>
    <w:p w14:paraId="1B2762CF" w14:textId="77777777" w:rsidR="00BD4558" w:rsidRDefault="00BD4558" w:rsidP="00131F57">
      <w:pPr>
        <w:spacing w:line="360" w:lineRule="auto"/>
        <w:jc w:val="both"/>
        <w:rPr>
          <w:rFonts w:cstheme="majorHAnsi"/>
          <w:i/>
        </w:rPr>
      </w:pPr>
      <m:oMathPara>
        <m:oMath>
          <m:r>
            <w:rPr>
              <w:rFonts w:ascii="Cambria Math" w:hAnsi="Cambria Math" w:cstheme="majorHAnsi"/>
              <w:lang w:val="es-ES"/>
            </w:rPr>
            <m:t>X=</m:t>
          </m:r>
          <m:d>
            <m:dPr>
              <m:ctrlPr>
                <w:rPr>
                  <w:rFonts w:ascii="Cambria Math" w:hAnsi="Cambria Math" w:cstheme="majorHAnsi"/>
                  <w:i/>
                  <w:lang w:val="es-ES"/>
                </w:rPr>
              </m:ctrlPr>
            </m:dPr>
            <m:e>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e>
                  </m:d>
                </m:sup>
              </m:sSubSup>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d>
                    <m:dPr>
                      <m:begChr m:val="["/>
                      <m:endChr m:val="]"/>
                      <m:ctrlPr>
                        <w:rPr>
                          <w:rFonts w:ascii="Cambria Math" w:hAnsi="Cambria Math" w:cstheme="majorHAnsi"/>
                          <w:i/>
                          <w:lang w:val="es-ES"/>
                        </w:rPr>
                      </m:ctrlPr>
                    </m:dPr>
                    <m:e>
                      <m:r>
                        <w:rPr>
                          <w:rFonts w:ascii="Cambria Math" w:hAnsi="Cambria Math" w:cstheme="majorHAnsi"/>
                          <w:lang w:val="es-ES"/>
                        </w:rPr>
                        <m:t>j</m:t>
                      </m:r>
                    </m:e>
                  </m:d>
                </m:sup>
              </m:sSubSup>
              <m:r>
                <w:rPr>
                  <w:rFonts w:ascii="Cambria Math" w:hAnsi="Cambria Math" w:cstheme="majorHAnsi"/>
                  <w:lang w:val="es-ES"/>
                </w:rPr>
                <m:t>,…</m:t>
              </m:r>
            </m:e>
          </m:d>
          <m:r>
            <w:rPr>
              <w:rFonts w:ascii="Cambria Math" w:hAns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r>
            <w:rPr>
              <w:rFonts w:ascii="Cambria Math" w:hAnsi="Cambria Math" w:cstheme="majorHAnsi"/>
            </w:rPr>
            <m:t>=(</m:t>
          </m:r>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bSup>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bSup>
          <m:r>
            <w:rPr>
              <w:rFonts w:ascii="Cambria Math" w:hAnsi="Cambria Math" w:cstheme="majorHAnsi"/>
              <w:lang w:val="es-ES"/>
            </w:rPr>
            <m:t>,…</m:t>
          </m:r>
          <m:r>
            <w:rPr>
              <w:rFonts w:ascii="Cambria Math" w:hAnsi="Cambria Math" w:cstheme="majorHAnsi"/>
            </w:rPr>
            <m:t>).</m:t>
          </m:r>
        </m:oMath>
      </m:oMathPara>
    </w:p>
    <w:p w14:paraId="335FF899" w14:textId="77777777" w:rsidR="00E33FD4" w:rsidRDefault="356589AB" w:rsidP="356589AB">
      <w:pPr>
        <w:spacing w:line="360" w:lineRule="auto"/>
        <w:jc w:val="both"/>
      </w:pPr>
      <w:r w:rsidRPr="356589AB">
        <w:t>U ovom zapisu je korišćena još jedna funkcija permutacije:</w:t>
      </w:r>
    </w:p>
    <w:p w14:paraId="5BDBCF75" w14:textId="77777777" w:rsidR="00E33FD4" w:rsidRDefault="0060257E" w:rsidP="00131F57">
      <w:pPr>
        <w:spacing w:line="360" w:lineRule="auto"/>
        <w:jc w:val="both"/>
        <w:rPr>
          <w:rFonts w:cstheme="majorHAnsi"/>
        </w:rPr>
      </w:pPr>
      <m:oMathPara>
        <m:oMath>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i</m:t>
                  </m:r>
                  <m:r>
                    <w:rPr>
                      <w:rFonts w:ascii="Cambria Math" w:cstheme="majorHAnsi"/>
                    </w:rPr>
                    <m:t>=</m:t>
                  </m:r>
                  <m:r>
                    <w:rPr>
                      <w:rFonts w:ascii="Cambria Math" w:hAnsi="Cambria Math" w:cstheme="majorHAnsi"/>
                    </w:rPr>
                    <m:t>f</m:t>
                  </m:r>
                  <m:d>
                    <m:dPr>
                      <m:ctrlPr>
                        <w:rPr>
                          <w:rFonts w:ascii="Cambria Math" w:hAnsi="Cambria Math" w:cstheme="majorHAnsi"/>
                          <w:i/>
                        </w:rPr>
                      </m:ctrlPr>
                    </m:dPr>
                    <m:e>
                      <m:r>
                        <w:rPr>
                          <w:rFonts w:ascii="Cambria Math" w:hAnsi="Cambria Math" w:cstheme="majorHAnsi"/>
                        </w:rPr>
                        <m:t>m</m:t>
                      </m:r>
                    </m:e>
                  </m:d>
                  <m:r>
                    <w:rPr>
                      <w:rFonts w:ascii="Cambria Math" w:cstheme="majorHAnsi"/>
                    </w:rPr>
                    <m:t xml:space="preserve"> </m:t>
                  </m:r>
                  <m:r>
                    <w:rPr>
                      <w:rFonts w:ascii="Cambria Math" w:hAnsi="Cambria Math" w:cstheme="majorHAnsi"/>
                      <w:lang w:val="es-ES"/>
                    </w:rPr>
                    <m:t>→j=</m:t>
                  </m:r>
                  <m:sSup>
                    <m:sSupPr>
                      <m:ctrlPr>
                        <w:rPr>
                          <w:rFonts w:ascii="Cambria Math" w:hAnsi="Cambria Math" w:cstheme="majorHAnsi"/>
                          <w:i/>
                        </w:rPr>
                      </m:ctrlPr>
                    </m:sSupPr>
                    <m:e>
                      <m:r>
                        <w:rPr>
                          <w:rFonts w:ascii="Cambria Math" w:hAnsi="Cambria Math" w:cstheme="majorHAnsi"/>
                        </w:rPr>
                        <m:t>f</m:t>
                      </m:r>
                    </m:e>
                    <m:sup>
                      <m:r>
                        <w:rPr>
                          <w:rFonts w:ascii="Cambria Math" w:hAnsi="Cambria Math" w:cstheme="majorHAnsi"/>
                        </w:rPr>
                        <m:t>'</m:t>
                      </m:r>
                    </m:sup>
                  </m:sSup>
                  <m:d>
                    <m:dPr>
                      <m:ctrlPr>
                        <w:rPr>
                          <w:rFonts w:ascii="Cambria Math" w:hAnsi="Cambria Math" w:cstheme="majorHAnsi"/>
                          <w:i/>
                        </w:rPr>
                      </m:ctrlPr>
                    </m:dPr>
                    <m:e>
                      <m:r>
                        <w:rPr>
                          <w:rFonts w:ascii="Cambria Math" w:hAnsi="Cambria Math" w:cstheme="majorHAnsi"/>
                        </w:rPr>
                        <m:t>m</m:t>
                      </m:r>
                    </m:e>
                  </m:d>
                </m:e>
                <m:e>
                  <m:r>
                    <w:rPr>
                      <w:rFonts w:ascii="Cambria Math" w:hAnsi="Cambria Math" w:cstheme="majorHAnsi"/>
                    </w:rPr>
                    <m:t>j</m:t>
                  </m:r>
                  <m:r>
                    <w:rPr>
                      <w:rFonts w:ascii="Cambria Math" w:cstheme="majorHAnsi"/>
                    </w:rPr>
                    <m:t>=</m:t>
                  </m:r>
                  <m:r>
                    <w:rPr>
                      <w:rFonts w:ascii="Cambria Math" w:hAnsi="Cambria Math" w:cstheme="majorHAnsi"/>
                    </w:rPr>
                    <m:t>f</m:t>
                  </m:r>
                  <m:d>
                    <m:dPr>
                      <m:ctrlPr>
                        <w:rPr>
                          <w:rFonts w:ascii="Cambria Math" w:hAnsi="Cambria Math" w:cstheme="majorHAnsi"/>
                          <w:i/>
                        </w:rPr>
                      </m:ctrlPr>
                    </m:dPr>
                    <m:e>
                      <m:r>
                        <w:rPr>
                          <w:rFonts w:ascii="Cambria Math" w:hAnsi="Cambria Math" w:cstheme="majorHAnsi"/>
                        </w:rPr>
                        <m:t>n</m:t>
                      </m:r>
                    </m:e>
                  </m:d>
                  <m:r>
                    <w:rPr>
                      <w:rFonts w:ascii="Cambria Math" w:cstheme="majorHAnsi"/>
                    </w:rPr>
                    <m:t xml:space="preserve"> </m:t>
                  </m:r>
                  <m:r>
                    <w:rPr>
                      <w:rFonts w:ascii="Cambria Math" w:hAnsi="Cambria Math" w:cstheme="majorHAnsi"/>
                      <w:lang w:val="es-ES"/>
                    </w:rPr>
                    <m:t>→i=</m:t>
                  </m:r>
                  <m:sSup>
                    <m:sSupPr>
                      <m:ctrlPr>
                        <w:rPr>
                          <w:rFonts w:ascii="Cambria Math" w:hAnsi="Cambria Math" w:cstheme="majorHAnsi"/>
                          <w:i/>
                        </w:rPr>
                      </m:ctrlPr>
                    </m:sSupPr>
                    <m:e>
                      <m:r>
                        <w:rPr>
                          <w:rFonts w:ascii="Cambria Math" w:hAnsi="Cambria Math" w:cstheme="majorHAnsi"/>
                        </w:rPr>
                        <m:t>f</m:t>
                      </m:r>
                    </m:e>
                    <m:sup>
                      <m:r>
                        <w:rPr>
                          <w:rFonts w:ascii="Cambria Math" w:hAnsi="Cambria Math" w:cstheme="majorHAnsi"/>
                        </w:rPr>
                        <m:t>'</m:t>
                      </m:r>
                    </m:sup>
                  </m:sSup>
                  <m:d>
                    <m:dPr>
                      <m:ctrlPr>
                        <w:rPr>
                          <w:rFonts w:ascii="Cambria Math" w:hAnsi="Cambria Math" w:cstheme="majorHAnsi"/>
                          <w:i/>
                        </w:rPr>
                      </m:ctrlPr>
                    </m:dPr>
                    <m:e>
                      <m:r>
                        <w:rPr>
                          <w:rFonts w:ascii="Cambria Math" w:hAnsi="Cambria Math" w:cstheme="majorHAnsi"/>
                        </w:rPr>
                        <m:t>n</m:t>
                      </m:r>
                    </m:e>
                  </m:d>
                  <m:r>
                    <w:rPr>
                      <w:rFonts w:ascii="Cambria Math" w:cstheme="majorHAnsi"/>
                    </w:rPr>
                    <m:t>,</m:t>
                  </m:r>
                </m:e>
              </m:eqArr>
            </m:e>
          </m:d>
        </m:oMath>
      </m:oMathPara>
    </w:p>
    <w:p w14:paraId="040C1FFC" w14:textId="77777777" w:rsidR="00E33FD4" w:rsidRDefault="78E8A886" w:rsidP="78E8A886">
      <w:pPr>
        <w:spacing w:line="360" w:lineRule="auto"/>
        <w:jc w:val="both"/>
      </w:pPr>
      <w:r w:rsidRPr="78E8A886">
        <w:t>pa se proces razmeme kopija može zapisati kao:</w:t>
      </w:r>
    </w:p>
    <w:p w14:paraId="4C6953A4" w14:textId="77777777" w:rsidR="00E33FD4" w:rsidRDefault="0060257E" w:rsidP="00131F57">
      <w:pPr>
        <w:spacing w:line="360" w:lineRule="auto"/>
        <w:jc w:val="both"/>
        <w:rPr>
          <w:rFonts w:cstheme="majorHAnsi"/>
        </w:rPr>
      </w:pPr>
      <m:oMathPara>
        <m:oMath>
          <m:d>
            <m:dPr>
              <m:begChr m:val="{"/>
              <m:endChr m:val=""/>
              <m:ctrlPr>
                <w:rPr>
                  <w:rFonts w:ascii="Cambria Math" w:hAnsi="Cambria Math" w:cstheme="majorHAnsi"/>
                  <w:i/>
                </w:rPr>
              </m:ctrlPr>
            </m:dPr>
            <m:e>
              <m:eqArr>
                <m:eqArrPr>
                  <m:ctrlPr>
                    <w:rPr>
                      <w:rFonts w:ascii="Cambria Math" w:hAnsi="Cambria Math" w:cstheme="majorHAnsi"/>
                      <w:i/>
                    </w:rPr>
                  </m:ctrlPr>
                </m:eqArrPr>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e>
                      </m:d>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m:t>
                      </m:r>
                    </m:e>
                    <m:sub>
                      <m:r>
                        <w:rPr>
                          <w:rFonts w:ascii="Cambria Math" w:hAnsi="Cambria Math" w:cstheme="majorHAnsi"/>
                          <w:lang w:val="es-ES"/>
                        </w:rPr>
                        <m:t>m</m:t>
                      </m:r>
                    </m:sub>
                  </m:sSub>
                  <m:r>
                    <w:rPr>
                      <w:rFonts w:ascii="Cambria Math" w:cstheme="majorHAnsi"/>
                    </w:rPr>
                    <m:t xml:space="preserve"> </m:t>
                  </m:r>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p>
                      <m:r>
                        <w:rPr>
                          <w:rFonts w:ascii="Cambria Math" w:cstheme="majorHAnsi"/>
                          <w:lang w:val="es-ES"/>
                        </w:rPr>
                        <m:t>)</m:t>
                      </m:r>
                    </m:e>
                    <m:sub>
                      <m:r>
                        <w:rPr>
                          <w:rFonts w:ascii="Cambria Math" w:hAnsi="Cambria Math" w:cstheme="majorHAnsi"/>
                          <w:lang w:val="es-ES"/>
                        </w:rPr>
                        <m:t>m</m:t>
                      </m:r>
                    </m:sub>
                  </m:sSub>
                </m:e>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d>
                        <m:dPr>
                          <m:begChr m:val="["/>
                          <m:endChr m:val="]"/>
                          <m:ctrlPr>
                            <w:rPr>
                              <w:rFonts w:ascii="Cambria Math" w:hAnsi="Cambria Math" w:cstheme="majorHAnsi"/>
                              <w:i/>
                              <w:lang w:val="es-ES"/>
                            </w:rPr>
                          </m:ctrlPr>
                        </m:dPr>
                        <m:e>
                          <m:r>
                            <w:rPr>
                              <w:rFonts w:ascii="Cambria Math" w:hAnsi="Cambria Math" w:cstheme="majorHAnsi"/>
                              <w:lang w:val="es-ES"/>
                            </w:rPr>
                            <m:t>j</m:t>
                          </m:r>
                        </m:e>
                      </m:d>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m:t>
                      </m:r>
                    </m:e>
                    <m:sub>
                      <m:r>
                        <w:rPr>
                          <w:rFonts w:ascii="Cambria Math" w:hAnsi="Cambria Math" w:cstheme="majorHAnsi"/>
                          <w:lang w:val="es-ES"/>
                        </w:rPr>
                        <m:t>n</m:t>
                      </m:r>
                    </m:sub>
                  </m:sSub>
                  <m:r>
                    <w:rPr>
                      <w:rFonts w:ascii="Cambria Math" w:cstheme="majorHAnsi"/>
                    </w:rPr>
                    <m:t xml:space="preserve"> </m:t>
                  </m:r>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p>
                      <m:r>
                        <w:rPr>
                          <w:rFonts w:ascii="Cambria Math" w:cstheme="majorHAnsi"/>
                          <w:lang w:val="es-ES"/>
                        </w:rPr>
                        <m:t>)</m:t>
                      </m:r>
                    </m:e>
                    <m:sub>
                      <m:r>
                        <w:rPr>
                          <w:rFonts w:ascii="Cambria Math" w:hAnsi="Cambria Math" w:cstheme="majorHAnsi"/>
                          <w:lang w:val="es-ES"/>
                        </w:rPr>
                        <m:t>n</m:t>
                      </m:r>
                    </m:sub>
                  </m:sSub>
                </m:e>
              </m:eqArr>
              <m:r>
                <w:rPr>
                  <w:rFonts w:ascii="Cambria Math" w:cstheme="majorHAnsi"/>
                </w:rPr>
                <m:t>,</m:t>
              </m:r>
            </m:e>
          </m:d>
        </m:oMath>
      </m:oMathPara>
    </w:p>
    <w:p w14:paraId="6BE2E4B5" w14:textId="77777777" w:rsidR="00812468" w:rsidRDefault="00812468" w:rsidP="78E8A886">
      <w:pPr>
        <w:spacing w:line="360" w:lineRule="auto"/>
        <w:jc w:val="both"/>
        <w:rPr>
          <w:lang w:val="es-ES"/>
        </w:rPr>
      </w:pPr>
      <w:r w:rsidRPr="4B562A88">
        <w:t xml:space="preserve">gde se za </w:t>
      </w:r>
      <m:oMath>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p>
      </m:oMath>
      <w:r w:rsidRPr="4B562A88">
        <w:rPr>
          <w:lang w:val="es-ES"/>
        </w:rPr>
        <w:t xml:space="preserve"> i </w:t>
      </w:r>
      <m:oMath>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p>
      </m:oMath>
      <w:r w:rsidRPr="4B562A88">
        <w:rPr>
          <w:lang w:val="es-ES"/>
        </w:rPr>
        <w:t xml:space="preserve"> mogu uzeti sledeće vrednosti, za koje se smatra da predstavljaju najjednostavniji i najprirodniji izbor:</w:t>
      </w:r>
    </w:p>
    <w:p w14:paraId="17890698" w14:textId="77777777" w:rsidR="00812468" w:rsidRPr="00812468" w:rsidRDefault="0060257E" w:rsidP="00131F57">
      <w:pPr>
        <w:spacing w:line="360" w:lineRule="auto"/>
        <w:jc w:val="both"/>
        <w:rPr>
          <w:rFonts w:cstheme="majorHAnsi"/>
          <w:lang w:val="es-ES"/>
        </w:rPr>
      </w:pPr>
      <m:oMathPara>
        <m:oMath>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p>
          <m:r>
            <w:rPr>
              <w:rFonts w:ascii="Cambria Math" w:cstheme="majorHAnsi"/>
              <w:lang w:val="es-ES"/>
            </w:rPr>
            <m:t xml:space="preserve">= </m:t>
          </m:r>
          <m:rad>
            <m:radPr>
              <m:degHide m:val="1"/>
              <m:ctrlPr>
                <w:rPr>
                  <w:rFonts w:ascii="Cambria Math" w:hAnsi="Cambria Math" w:cstheme="majorHAnsi"/>
                  <w:i/>
                  <w:lang w:val="es-ES"/>
                </w:rPr>
              </m:ctrlPr>
            </m:radPr>
            <m:deg/>
            <m:e>
              <m:f>
                <m:fPr>
                  <m:ctrlPr>
                    <w:rPr>
                      <w:rFonts w:ascii="Cambria Math" w:hAnsi="Cambria Math" w:cstheme="majorHAnsi"/>
                      <w:i/>
                      <w:lang w:val="es-ES"/>
                    </w:rPr>
                  </m:ctrlPr>
                </m:fPr>
                <m:num>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n</m:t>
                      </m:r>
                    </m:sub>
                  </m:sSub>
                  <m:r>
                    <m:rPr>
                      <m:sty m:val="p"/>
                    </m:rPr>
                    <w:rPr>
                      <w:rFonts w:ascii="Cambria Math" w:hAnsi="Cambria Math" w:cstheme="majorHAnsi"/>
                    </w:rPr>
                    <m:t xml:space="preserve"> </m:t>
                  </m:r>
                </m:num>
                <m:den>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r>
                    <m:rPr>
                      <m:sty m:val="p"/>
                    </m:rPr>
                    <w:rPr>
                      <w:rFonts w:ascii="Cambria Math" w:hAnsi="Cambria Math" w:cstheme="majorHAnsi"/>
                    </w:rPr>
                    <m:t xml:space="preserve"> </m:t>
                  </m:r>
                </m:den>
              </m:f>
            </m:e>
          </m:rad>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m:t>
          </m:r>
        </m:oMath>
      </m:oMathPara>
    </w:p>
    <w:p w14:paraId="22E3049C" w14:textId="77777777" w:rsidR="00812468" w:rsidRDefault="0060257E" w:rsidP="00131F57">
      <w:pPr>
        <w:spacing w:line="360" w:lineRule="auto"/>
        <w:jc w:val="both"/>
        <w:rPr>
          <w:rFonts w:cstheme="majorHAnsi"/>
          <w:lang w:val="es-ES"/>
        </w:rPr>
      </w:pPr>
      <m:oMathPara>
        <m:oMath>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p>
          <m:r>
            <w:rPr>
              <w:rFonts w:ascii="Cambria Math" w:cstheme="majorHAnsi"/>
              <w:lang w:val="es-ES"/>
            </w:rPr>
            <m:t xml:space="preserve">= </m:t>
          </m:r>
          <m:rad>
            <m:radPr>
              <m:degHide m:val="1"/>
              <m:ctrlPr>
                <w:rPr>
                  <w:rFonts w:ascii="Cambria Math" w:hAnsi="Cambria Math" w:cstheme="majorHAnsi"/>
                  <w:i/>
                  <w:lang w:val="es-ES"/>
                </w:rPr>
              </m:ctrlPr>
            </m:radPr>
            <m:deg/>
            <m:e>
              <m:f>
                <m:fPr>
                  <m:ctrlPr>
                    <w:rPr>
                      <w:rFonts w:ascii="Cambria Math" w:hAnsi="Cambria Math" w:cstheme="majorHAnsi"/>
                      <w:i/>
                      <w:lang w:val="es-ES"/>
                    </w:rPr>
                  </m:ctrlPr>
                </m:fPr>
                <m:num>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r>
                    <m:rPr>
                      <m:sty m:val="p"/>
                    </m:rPr>
                    <w:rPr>
                      <w:rFonts w:ascii="Cambria Math" w:hAnsi="Cambria Math" w:cstheme="majorHAnsi"/>
                    </w:rPr>
                    <m:t xml:space="preserve"> </m:t>
                  </m:r>
                </m:num>
                <m:den>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n</m:t>
                      </m:r>
                    </m:sub>
                  </m:sSub>
                  <m:r>
                    <m:rPr>
                      <m:sty m:val="p"/>
                    </m:rPr>
                    <w:rPr>
                      <w:rFonts w:ascii="Cambria Math" w:hAnsi="Cambria Math" w:cstheme="majorHAnsi"/>
                    </w:rPr>
                    <m:t xml:space="preserve"> </m:t>
                  </m:r>
                </m:den>
              </m:f>
            </m:e>
          </m:rad>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m:t>
          </m:r>
        </m:oMath>
      </m:oMathPara>
    </w:p>
    <w:p w14:paraId="59B7F614" w14:textId="4E5BE49C" w:rsidR="00812468" w:rsidRDefault="00716FA2" w:rsidP="78E8A886">
      <w:pPr>
        <w:spacing w:line="360" w:lineRule="auto"/>
        <w:jc w:val="both"/>
        <w:rPr>
          <w:rFonts w:eastAsia="Times New Roman"/>
          <w:lang w:val="es-ES"/>
        </w:rPr>
      </w:pPr>
      <w:r w:rsidRPr="4B562A88">
        <w:rPr>
          <w:rFonts w:eastAsia="Times New Roman"/>
          <w:lang w:val="es-ES"/>
        </w:rPr>
        <w:t xml:space="preserve">Uočavamo da je </w:t>
      </w:r>
      <w:r w:rsidR="00C0131C">
        <w:rPr>
          <w:rFonts w:eastAsia="Times New Roman"/>
          <w:lang w:val="es-ES"/>
        </w:rPr>
        <w:t>ovaj proces ekvivalentan zameni</w:t>
      </w:r>
      <w:r w:rsidRPr="4B562A88">
        <w:rPr>
          <w:rFonts w:eastAsia="Times New Roman"/>
          <w:lang w:val="es-ES"/>
        </w:rPr>
        <w:t xml:space="preserve"> para temperatura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n</m:t>
            </m:r>
          </m:sub>
        </m:sSub>
      </m:oMath>
      <w:r w:rsidRPr="4B562A88">
        <w:rPr>
          <w:rFonts w:eastAsia="Times New Roman"/>
          <w:lang w:val="es-ES"/>
        </w:rPr>
        <w:t xml:space="preserve"> i </w:t>
      </w:r>
      <m:oMath>
        <m:sSub>
          <m:sSubPr>
            <m:ctrlPr>
              <w:rPr>
                <w:rFonts w:ascii="Cambria Math" w:hAnsi="Cambria Math" w:cstheme="majorHAnsi"/>
                <w:i/>
              </w:rPr>
            </m:ctrlPr>
          </m:sSubPr>
          <m:e>
            <m:r>
              <w:rPr>
                <w:rFonts w:ascii="Cambria Math" w:hAnsi="Cambria Math" w:cstheme="majorHAnsi"/>
              </w:rPr>
              <m:t>T</m:t>
            </m:r>
          </m:e>
          <m:sub>
            <m:r>
              <w:rPr>
                <w:rFonts w:ascii="Cambria Math" w:hAnsi="Cambria Math" w:cstheme="majorHAnsi"/>
              </w:rPr>
              <m:t>m</m:t>
            </m:r>
          </m:sub>
        </m:sSub>
      </m:oMath>
      <w:r w:rsidRPr="4B562A88">
        <w:rPr>
          <w:rFonts w:eastAsia="Times New Roman"/>
          <w:lang w:val="es-ES"/>
        </w:rPr>
        <w:t xml:space="preserve"> za odgovarajuće replike </w:t>
      </w:r>
      <w:r w:rsidRPr="78E8A886">
        <w:rPr>
          <w:rFonts w:eastAsia="Times New Roman"/>
          <w:i/>
          <w:iCs/>
          <w:lang w:val="es-ES"/>
        </w:rPr>
        <w:t>i</w:t>
      </w:r>
      <w:r w:rsidRPr="4B562A88">
        <w:rPr>
          <w:rFonts w:eastAsia="Times New Roman"/>
          <w:lang w:val="es-ES"/>
        </w:rPr>
        <w:t xml:space="preserve"> i </w:t>
      </w:r>
      <w:r w:rsidRPr="78E8A886">
        <w:rPr>
          <w:rFonts w:eastAsia="Times New Roman"/>
          <w:i/>
          <w:iCs/>
          <w:lang w:val="es-ES"/>
        </w:rPr>
        <w:t>j</w:t>
      </w:r>
      <w:r w:rsidRPr="4B562A88">
        <w:rPr>
          <w:rFonts w:eastAsia="Times New Roman"/>
          <w:lang w:val="es-ES"/>
        </w:rPr>
        <w:t>, kao što sledi:</w:t>
      </w:r>
    </w:p>
    <w:p w14:paraId="0A2EDB53" w14:textId="77777777" w:rsidR="00716FA2" w:rsidRDefault="0060257E" w:rsidP="00131F57">
      <w:pPr>
        <w:spacing w:line="360" w:lineRule="auto"/>
        <w:jc w:val="both"/>
        <w:rPr>
          <w:rFonts w:cstheme="majorHAnsi"/>
        </w:rPr>
      </w:pPr>
      <m:oMathPara>
        <m:oMath>
          <m:d>
            <m:dPr>
              <m:begChr m:val="{"/>
              <m:endChr m:val=""/>
              <m:ctrlPr>
                <w:rPr>
                  <w:rFonts w:ascii="Cambria Math" w:hAnsi="Cambria Math" w:cstheme="majorHAnsi"/>
                  <w:i/>
                </w:rPr>
              </m:ctrlPr>
            </m:dPr>
            <m:e>
              <m:eqArr>
                <m:eqArrPr>
                  <m:ctrlPr>
                    <w:rPr>
                      <w:rFonts w:ascii="Cambria Math" w:hAnsi="Cambria Math" w:cstheme="majorHAnsi"/>
                      <w:i/>
                    </w:rPr>
                  </m:ctrlPr>
                </m:eqArrPr>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e>
                      </m:d>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m:t>
                      </m:r>
                    </m:e>
                    <m:sub>
                      <m:r>
                        <w:rPr>
                          <w:rFonts w:ascii="Cambria Math" w:hAnsi="Cambria Math" w:cstheme="majorHAnsi"/>
                          <w:lang w:val="es-ES"/>
                        </w:rPr>
                        <m:t>m</m:t>
                      </m:r>
                    </m:sub>
                  </m:sSub>
                  <m:r>
                    <w:rPr>
                      <w:rFonts w:ascii="Cambria Math" w:cstheme="majorHAnsi"/>
                    </w:rPr>
                    <m:t xml:space="preserve"> </m:t>
                  </m:r>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i</m:t>
                                  </m:r>
                                </m:e>
                              </m:d>
                            </m:e>
                            <m:sup>
                              <m:r>
                                <w:rPr>
                                  <w:rFonts w:ascii="Cambria Math" w:hAnsi="Cambria Math" w:cstheme="majorHAnsi"/>
                                </w:rPr>
                                <m:t>'</m:t>
                              </m:r>
                            </m:sup>
                          </m:sSup>
                        </m:sup>
                      </m:sSup>
                      <m:r>
                        <w:rPr>
                          <w:rFonts w:ascii="Cambria Math" w:cstheme="majorHAnsi"/>
                          <w:lang w:val="es-ES"/>
                        </w:rPr>
                        <m:t>)</m:t>
                      </m:r>
                    </m:e>
                    <m:sub>
                      <m:r>
                        <w:rPr>
                          <w:rFonts w:ascii="Cambria Math" w:hAnsi="Cambria Math" w:cstheme="majorHAnsi"/>
                          <w:lang w:val="es-ES"/>
                        </w:rPr>
                        <m:t>n</m:t>
                      </m:r>
                    </m:sub>
                  </m:sSub>
                </m:e>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d>
                        <m:dPr>
                          <m:begChr m:val="["/>
                          <m:endChr m:val="]"/>
                          <m:ctrlPr>
                            <w:rPr>
                              <w:rFonts w:ascii="Cambria Math" w:hAnsi="Cambria Math" w:cstheme="majorHAnsi"/>
                              <w:i/>
                              <w:lang w:val="es-ES"/>
                            </w:rPr>
                          </m:ctrlPr>
                        </m:dPr>
                        <m:e>
                          <m:r>
                            <w:rPr>
                              <w:rFonts w:ascii="Cambria Math" w:hAnsi="Cambria Math" w:cstheme="majorHAnsi"/>
                              <w:lang w:val="es-ES"/>
                            </w:rPr>
                            <m:t>j</m:t>
                          </m:r>
                        </m:e>
                      </m:d>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m:t>
                      </m:r>
                    </m:e>
                    <m:sub>
                      <m:r>
                        <w:rPr>
                          <w:rFonts w:ascii="Cambria Math" w:hAnsi="Cambria Math" w:cstheme="majorHAnsi"/>
                          <w:lang w:val="es-ES"/>
                        </w:rPr>
                        <m:t>n</m:t>
                      </m:r>
                    </m:sub>
                  </m:sSub>
                  <m:r>
                    <w:rPr>
                      <w:rFonts w:ascii="Cambria Math" w:cstheme="majorHAnsi"/>
                    </w:rPr>
                    <m:t xml:space="preserve"> </m:t>
                  </m:r>
                  <m:r>
                    <w:rPr>
                      <w:rFonts w:ascii="Cambria Math" w:hAnsi="Cambria Math" w:cstheme="majorHAnsi"/>
                      <w:lang w:val="es-ES"/>
                    </w:rPr>
                    <m:t>→</m:t>
                  </m:r>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bSup>
                  <m:r>
                    <w:rPr>
                      <w:rFonts w:ascii="Cambria Math" w:cstheme="majorHAnsi"/>
                    </w:rPr>
                    <m:t>=</m:t>
                  </m:r>
                  <m:sSub>
                    <m:sSubPr>
                      <m:ctrlPr>
                        <w:rPr>
                          <w:rFonts w:ascii="Cambria Math" w:hAnsi="Cambria Math" w:cstheme="majorHAnsi"/>
                          <w:i/>
                          <w:lang w:val="es-ES"/>
                        </w:rPr>
                      </m:ctrlPr>
                    </m:sSubPr>
                    <m:e>
                      <m:r>
                        <w:rPr>
                          <w:rFonts w:ascii="Cambria Math" w:cstheme="majorHAnsi"/>
                          <w:lang w:val="es-ES"/>
                        </w:rPr>
                        <m:t>(</m:t>
                      </m:r>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j</m:t>
                              </m:r>
                            </m:e>
                          </m:d>
                        </m:sup>
                      </m:sSup>
                      <m:r>
                        <w:rPr>
                          <w:rFonts w:ascii="Cambria Math" w:cstheme="majorHAnsi"/>
                          <w:lang w:val="es-ES"/>
                        </w:rPr>
                        <m:t xml:space="preserve">, </m:t>
                      </m:r>
                      <m:sSup>
                        <m:sSupPr>
                          <m:ctrlPr>
                            <w:rPr>
                              <w:rFonts w:ascii="Cambria Math" w:hAnsi="Cambria Math" w:cstheme="majorHAnsi"/>
                              <w:i/>
                              <w:lang w:val="es-ES"/>
                            </w:rPr>
                          </m:ctrlPr>
                        </m:sSupPr>
                        <m:e>
                          <m:r>
                            <w:rPr>
                              <w:rFonts w:ascii="Cambria Math" w:hAnsi="Cambria Math" w:cstheme="majorHAnsi"/>
                              <w:lang w:val="es-ES"/>
                            </w:rPr>
                            <m:t>p</m:t>
                          </m:r>
                        </m:e>
                        <m:sup>
                          <m:sSup>
                            <m:sSupPr>
                              <m:ctrlPr>
                                <w:rPr>
                                  <w:rFonts w:ascii="Cambria Math" w:hAnsi="Cambria Math" w:cstheme="majorHAnsi"/>
                                  <w:i/>
                                  <w:lang w:val="es-ES"/>
                                </w:rPr>
                              </m:ctrlPr>
                            </m:sSupPr>
                            <m:e>
                              <m:d>
                                <m:dPr>
                                  <m:begChr m:val="["/>
                                  <m:endChr m:val="]"/>
                                  <m:ctrlPr>
                                    <w:rPr>
                                      <w:rFonts w:ascii="Cambria Math" w:hAnsi="Cambria Math" w:cstheme="majorHAnsi"/>
                                      <w:i/>
                                      <w:lang w:val="es-ES"/>
                                    </w:rPr>
                                  </m:ctrlPr>
                                </m:dPr>
                                <m:e>
                                  <m:r>
                                    <w:rPr>
                                      <w:rFonts w:ascii="Cambria Math" w:hAnsi="Cambria Math" w:cstheme="majorHAnsi"/>
                                      <w:lang w:val="es-ES"/>
                                    </w:rPr>
                                    <m:t>j</m:t>
                                  </m:r>
                                </m:e>
                              </m:d>
                            </m:e>
                            <m:sup>
                              <m:r>
                                <w:rPr>
                                  <w:rFonts w:ascii="Cambria Math" w:hAnsi="Cambria Math" w:cstheme="majorHAnsi"/>
                                </w:rPr>
                                <m:t>'</m:t>
                              </m:r>
                            </m:sup>
                          </m:sSup>
                        </m:sup>
                      </m:sSup>
                      <m:r>
                        <w:rPr>
                          <w:rFonts w:ascii="Cambria Math" w:cstheme="majorHAnsi"/>
                          <w:lang w:val="es-ES"/>
                        </w:rPr>
                        <m:t>)</m:t>
                      </m:r>
                    </m:e>
                    <m:sub>
                      <m:r>
                        <w:rPr>
                          <w:rFonts w:ascii="Cambria Math" w:hAnsi="Cambria Math" w:cstheme="majorHAnsi"/>
                          <w:lang w:val="es-ES"/>
                        </w:rPr>
                        <m:t>m</m:t>
                      </m:r>
                    </m:sub>
                  </m:sSub>
                </m:e>
              </m:eqArr>
              <m:r>
                <w:rPr>
                  <w:rFonts w:ascii="Cambria Math" w:cstheme="majorHAnsi"/>
                </w:rPr>
                <m:t>.</m:t>
              </m:r>
            </m:e>
          </m:d>
        </m:oMath>
      </m:oMathPara>
    </w:p>
    <w:p w14:paraId="2D1F2F87" w14:textId="77777777" w:rsidR="00716FA2" w:rsidRDefault="000050F1" w:rsidP="78E8A886">
      <w:pPr>
        <w:spacing w:line="360" w:lineRule="auto"/>
        <w:jc w:val="both"/>
        <w:rPr>
          <w:rFonts w:eastAsia="Times New Roman"/>
          <w:lang w:val="es-ES"/>
        </w:rPr>
      </w:pPr>
      <w:r>
        <w:rPr>
          <w:lang w:val="es-ES"/>
        </w:rPr>
        <w:tab/>
      </w:r>
      <w:r w:rsidRPr="06C75F2A">
        <w:rPr>
          <w:rFonts w:eastAsia="Times New Roman"/>
          <w:lang w:val="es-ES"/>
        </w:rPr>
        <w:t>Da bi proces zamene</w:t>
      </w:r>
      <w:r w:rsidR="00050D77">
        <w:rPr>
          <w:rFonts w:eastAsia="Times New Roman"/>
          <w:lang w:val="es-ES"/>
        </w:rPr>
        <w:t xml:space="preserve"> kopija</w:t>
      </w:r>
      <w:r w:rsidRPr="06C75F2A">
        <w:rPr>
          <w:rFonts w:eastAsia="Times New Roman"/>
          <w:lang w:val="es-ES"/>
        </w:rPr>
        <w:t xml:space="preserve"> konvergirao uravnoteženoj raspodeli dovoljno je nametnuti uslov </w:t>
      </w:r>
      <w:r>
        <w:rPr>
          <w:rFonts w:eastAsia="Times New Roman"/>
        </w:rPr>
        <w:t>detaljne</w:t>
      </w:r>
      <w:r w:rsidRPr="4B562A88">
        <w:rPr>
          <w:rFonts w:eastAsia="Times New Roman"/>
        </w:rPr>
        <w:t xml:space="preserve"> uravnoteženost</w:t>
      </w:r>
      <w:r>
        <w:rPr>
          <w:rFonts w:eastAsia="Times New Roman"/>
        </w:rPr>
        <w:t>i</w:t>
      </w:r>
      <w:r w:rsidR="00030ABD" w:rsidRPr="06C75F2A">
        <w:rPr>
          <w:rFonts w:eastAsia="Times New Roman"/>
          <w:lang w:val="es-ES"/>
        </w:rPr>
        <w:t xml:space="preserve"> verovatnoće</w:t>
      </w:r>
      <w:r w:rsidRPr="06C75F2A">
        <w:rPr>
          <w:rFonts w:eastAsia="Times New Roman"/>
          <w:lang w:val="es-ES"/>
        </w:rPr>
        <w:t xml:space="preserve"> prelaza</w:t>
      </w:r>
      <m:oMath>
        <m:r>
          <w:rPr>
            <w:rFonts w:ascii="Cambria Math" w:hAnsi="Cambria Math"/>
            <w:lang w:val="es-ES"/>
          </w:rPr>
          <m:t xml:space="preserve"> w</m:t>
        </m:r>
        <m:d>
          <m:dPr>
            <m:ctrlPr>
              <w:rPr>
                <w:rFonts w:ascii="Cambria Math" w:hAnsi="Cambria Math"/>
                <w:i/>
                <w:lang w:val="es-ES"/>
              </w:rPr>
            </m:ctrlPr>
          </m:dPr>
          <m:e>
            <m:r>
              <w:rPr>
                <w:rFonts w:ascii="Cambria Math" w:hAnsi="Cambria Math"/>
                <w:lang w:val="es-ES"/>
              </w:rPr>
              <m:t xml:space="preserve">X → </m:t>
            </m:r>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e>
        </m:d>
        <m:r>
          <w:rPr>
            <w:rFonts w:ascii="Cambria Math" w:hAnsi="Cambria Math"/>
            <w:lang w:val="es-ES"/>
          </w:rPr>
          <m:t>:</m:t>
        </m:r>
      </m:oMath>
    </w:p>
    <w:p w14:paraId="1533442A" w14:textId="654206A1" w:rsidR="00C05E7C" w:rsidRPr="00697987" w:rsidRDefault="0060257E" w:rsidP="00131F57">
      <w:pPr>
        <w:spacing w:line="360" w:lineRule="auto"/>
        <w:jc w:val="both"/>
        <w:rPr>
          <w:rFonts w:cstheme="majorHAnsi"/>
          <w:i/>
        </w:rPr>
      </w:pPr>
      <m:oMathPara>
        <m:oMath>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MKRK</m:t>
              </m:r>
            </m:sub>
          </m:sSub>
          <m:d>
            <m:dPr>
              <m:ctrlPr>
                <w:rPr>
                  <w:rFonts w:ascii="Cambria Math" w:hAnsi="Cambria Math" w:cstheme="majorHAnsi"/>
                  <w:i/>
                </w:rPr>
              </m:ctrlPr>
            </m:dPr>
            <m:e>
              <m:r>
                <w:rPr>
                  <w:rFonts w:ascii="Cambria Math" w:hAnsi="Cambria Math" w:cstheme="majorHAnsi"/>
                </w:rPr>
                <m:t>X</m:t>
              </m:r>
            </m:e>
          </m:d>
          <m:r>
            <w:rPr>
              <w:rFonts w:ascii="Cambria Math" w:hAnsi="Cambria Math" w:cstheme="majorHAnsi"/>
            </w:rPr>
            <m:t>w</m:t>
          </m:r>
          <m:d>
            <m:dPr>
              <m:ctrlPr>
                <w:rPr>
                  <w:rFonts w:ascii="Cambria Math" w:hAnsi="Cambria Math" w:cstheme="majorHAnsi"/>
                  <w:i/>
                </w:rPr>
              </m:ctrlPr>
            </m:dPr>
            <m:e>
              <m:r>
                <w:rPr>
                  <w:rFonts w:ascii="Cambria Math" w:hAnsi="Cambria Math"/>
                  <w:lang w:val="es-ES"/>
                </w:rPr>
                <m:t xml:space="preserve">X → </m:t>
              </m:r>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e>
          </m:d>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W</m:t>
              </m:r>
            </m:e>
            <m:sub>
              <m:r>
                <w:rPr>
                  <w:rFonts w:ascii="Cambria Math" w:hAnsi="Cambria Math" w:cstheme="majorHAnsi"/>
                </w:rPr>
                <m:t>MKRK</m:t>
              </m:r>
            </m:sub>
          </m:sSub>
          <m:d>
            <m:dPr>
              <m:ctrlPr>
                <w:rPr>
                  <w:rFonts w:ascii="Cambria Math" w:hAnsi="Cambria Math" w:cstheme="majorHAnsi"/>
                  <w:i/>
                </w:rPr>
              </m:ctrlPr>
            </m:dPr>
            <m:e>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e>
          </m:d>
          <m:r>
            <w:rPr>
              <w:rFonts w:ascii="Cambria Math" w:hAnsi="Cambria Math" w:cstheme="majorHAnsi"/>
            </w:rPr>
            <m:t>w</m:t>
          </m:r>
          <m:d>
            <m:dPr>
              <m:ctrlPr>
                <w:rPr>
                  <w:rFonts w:ascii="Cambria Math" w:hAnsi="Cambria Math" w:cstheme="majorHAnsi"/>
                  <w:i/>
                </w:rPr>
              </m:ctrlPr>
            </m:dPr>
            <m:e>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r>
                <w:rPr>
                  <w:rFonts w:ascii="Cambria Math" w:hAnsi="Cambria Math"/>
                  <w:lang w:val="es-ES"/>
                </w:rPr>
                <m:t xml:space="preserve"> → </m:t>
              </m:r>
              <m:r>
                <w:rPr>
                  <w:rFonts w:ascii="Cambria Math" w:hAnsi="Cambria Math" w:cstheme="majorHAnsi"/>
                  <w:lang w:val="es-ES"/>
                </w:rPr>
                <m:t>X</m:t>
              </m:r>
            </m:e>
          </m:d>
          <m:r>
            <w:rPr>
              <w:rFonts w:ascii="Cambria Math" w:hAnsi="Cambria Math" w:cstheme="majorHAnsi"/>
            </w:rPr>
            <m:t xml:space="preserve">.  </m:t>
          </m:r>
        </m:oMath>
      </m:oMathPara>
    </w:p>
    <w:p w14:paraId="6ACACCCE" w14:textId="42EBA095" w:rsidR="00C05E7C" w:rsidRPr="00C05E7C" w:rsidRDefault="00C05E7C" w:rsidP="00131F57">
      <w:pPr>
        <w:spacing w:line="360" w:lineRule="auto"/>
        <w:jc w:val="both"/>
        <w:rPr>
          <w:rFonts w:cstheme="majorHAnsi"/>
          <w:lang w:val="hr-HR"/>
        </w:rPr>
      </w:pPr>
      <w:r>
        <w:rPr>
          <w:rFonts w:cstheme="majorHAnsi"/>
        </w:rPr>
        <w:t>Predlo</w:t>
      </w:r>
      <w:r>
        <w:rPr>
          <w:rFonts w:cstheme="majorHAnsi"/>
          <w:lang w:val="hr-HR"/>
        </w:rPr>
        <w:t>žena razmena kopija se prihvata ili odbacuje u zavisnosti od Metropolisovog kriterijuma:</w:t>
      </w:r>
    </w:p>
    <w:p w14:paraId="367060E8" w14:textId="77777777" w:rsidR="00C05E7C" w:rsidRDefault="00C05E7C" w:rsidP="00C05E7C">
      <w:pPr>
        <w:spacing w:line="360" w:lineRule="auto"/>
        <w:jc w:val="both"/>
        <w:rPr>
          <w:rFonts w:cstheme="majorHAnsi"/>
        </w:rPr>
      </w:pPr>
      <m:oMathPara>
        <m:oMath>
          <m:r>
            <w:rPr>
              <w:rFonts w:ascii="Cambria Math" w:hAnsi="Cambria Math" w:cstheme="majorHAnsi"/>
            </w:rPr>
            <m:t>w</m:t>
          </m:r>
          <m:d>
            <m:dPr>
              <m:ctrlPr>
                <w:rPr>
                  <w:rFonts w:ascii="Cambria Math" w:hAnsi="Cambria Math" w:cstheme="majorHAnsi"/>
                  <w:i/>
                </w:rPr>
              </m:ctrlPr>
            </m:dPr>
            <m:e>
              <m:r>
                <w:rPr>
                  <w:rFonts w:ascii="Cambria Math" w:hAnsi="Cambria Math"/>
                  <w:lang w:val="es-ES"/>
                </w:rPr>
                <m:t xml:space="preserve">X → </m:t>
              </m:r>
              <m:sSup>
                <m:sSupPr>
                  <m:ctrlPr>
                    <w:rPr>
                      <w:rFonts w:ascii="Cambria Math" w:hAnsi="Cambria Math" w:cstheme="majorHAnsi"/>
                      <w:i/>
                      <w:lang w:val="es-ES"/>
                    </w:rPr>
                  </m:ctrlPr>
                </m:sSupPr>
                <m:e>
                  <m:r>
                    <w:rPr>
                      <w:rFonts w:ascii="Cambria Math" w:hAnsi="Cambria Math" w:cstheme="majorHAnsi"/>
                      <w:lang w:val="es-ES"/>
                    </w:rPr>
                    <m:t>X</m:t>
                  </m:r>
                </m:e>
                <m:sup>
                  <m:r>
                    <w:rPr>
                      <w:rFonts w:ascii="Cambria Math" w:hAnsi="Cambria Math" w:cstheme="majorHAnsi"/>
                    </w:rPr>
                    <m:t>'</m:t>
                  </m:r>
                </m:sup>
              </m:sSup>
            </m:e>
          </m:d>
          <m:r>
            <w:rPr>
              <w:rFonts w:ascii="Cambria Math" w:hAnsi="Cambria Math" w:cstheme="majorHAnsi"/>
            </w:rPr>
            <m:t>=w</m:t>
          </m:r>
          <m:d>
            <m:dPr>
              <m:ctrlPr>
                <w:rPr>
                  <w:rFonts w:ascii="Cambria Math" w:hAnsi="Cambria Math" w:cstheme="majorHAnsi"/>
                  <w:i/>
                </w:rPr>
              </m:ctrlPr>
            </m:dPr>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m</m:t>
                  </m:r>
                </m:sub>
                <m:sup>
                  <m:d>
                    <m:dPr>
                      <m:begChr m:val="["/>
                      <m:endChr m:val="]"/>
                      <m:ctrlPr>
                        <w:rPr>
                          <w:rFonts w:ascii="Cambria Math" w:hAnsi="Cambria Math" w:cstheme="majorHAnsi"/>
                          <w:i/>
                          <w:lang w:val="es-ES"/>
                        </w:rPr>
                      </m:ctrlPr>
                    </m:dPr>
                    <m:e>
                      <m:r>
                        <w:rPr>
                          <w:rFonts w:ascii="Cambria Math" w:hAnsi="Cambria Math" w:cstheme="majorHAnsi"/>
                          <w:lang w:val="es-ES"/>
                        </w:rPr>
                        <m:t>i</m:t>
                      </m:r>
                    </m:e>
                  </m:d>
                </m:sup>
              </m:sSubSup>
              <m:ctrlPr>
                <w:rPr>
                  <w:rFonts w:ascii="Cambria Math" w:hAnsi="Cambria Math"/>
                  <w:i/>
                </w:rPr>
              </m:ctrlPr>
            </m:e>
            <m:e>
              <m:sSubSup>
                <m:sSubSupPr>
                  <m:ctrlPr>
                    <w:rPr>
                      <w:rFonts w:ascii="Cambria Math" w:hAnsi="Cambria Math" w:cstheme="majorHAnsi"/>
                      <w:i/>
                      <w:lang w:val="es-ES"/>
                    </w:rPr>
                  </m:ctrlPr>
                </m:sSubSupPr>
                <m:e>
                  <m:r>
                    <w:rPr>
                      <w:rFonts w:ascii="Cambria Math" w:hAnsi="Cambria Math" w:cstheme="majorHAnsi"/>
                      <w:lang w:val="es-ES"/>
                    </w:rPr>
                    <m:t>x</m:t>
                  </m:r>
                </m:e>
                <m:sub>
                  <m:r>
                    <w:rPr>
                      <w:rFonts w:ascii="Cambria Math" w:hAnsi="Cambria Math" w:cstheme="majorHAnsi"/>
                      <w:lang w:val="es-ES"/>
                    </w:rPr>
                    <m:t>n</m:t>
                  </m:r>
                </m:sub>
                <m:sup>
                  <m:d>
                    <m:dPr>
                      <m:begChr m:val="["/>
                      <m:endChr m:val="]"/>
                      <m:ctrlPr>
                        <w:rPr>
                          <w:rFonts w:ascii="Cambria Math" w:hAnsi="Cambria Math" w:cstheme="majorHAnsi"/>
                          <w:i/>
                          <w:lang w:val="es-ES"/>
                        </w:rPr>
                      </m:ctrlPr>
                    </m:dPr>
                    <m:e>
                      <m:r>
                        <w:rPr>
                          <w:rFonts w:ascii="Cambria Math" w:hAnsi="Cambria Math" w:cstheme="majorHAnsi"/>
                          <w:lang w:val="es-ES"/>
                        </w:rPr>
                        <m:t>j</m:t>
                      </m:r>
                    </m:e>
                  </m:d>
                </m:sup>
              </m:sSubSup>
            </m:e>
          </m:d>
          <m:r>
            <w:rPr>
              <w:rFonts w:ascii="Cambria Math" w:hAnsi="Cambria Math" w:cstheme="majorHAnsi"/>
            </w:rPr>
            <m:t>=</m:t>
          </m:r>
          <m:d>
            <m:dPr>
              <m:begChr m:val="{"/>
              <m:endChr m:val=""/>
              <m:ctrlPr>
                <w:rPr>
                  <w:rFonts w:ascii="Cambria Math" w:hAnsi="Cambria Math" w:cstheme="majorHAnsi"/>
                  <w:i/>
                </w:rPr>
              </m:ctrlPr>
            </m:dPr>
            <m:e>
              <m:eqArr>
                <m:eqArrPr>
                  <m:ctrlPr>
                    <w:rPr>
                      <w:rFonts w:ascii="Cambria Math" w:hAnsi="Cambria Math" w:cstheme="majorHAnsi"/>
                      <w:i/>
                    </w:rPr>
                  </m:ctrlPr>
                </m:eqArrPr>
                <m:e>
                  <m:r>
                    <w:rPr>
                      <w:rFonts w:ascii="Cambria Math" w:hAnsi="Cambria Math" w:cstheme="majorHAnsi"/>
                    </w:rPr>
                    <m:t>1,                  ∆≤0,</m:t>
                  </m:r>
                </m:e>
                <m:e>
                  <m:func>
                    <m:funcPr>
                      <m:ctrlPr>
                        <w:rPr>
                          <w:rFonts w:ascii="Cambria Math" w:hAnsi="Cambria Math" w:cstheme="majorHAnsi"/>
                          <w:i/>
                        </w:rPr>
                      </m:ctrlPr>
                    </m:funcPr>
                    <m:fName>
                      <m:r>
                        <m:rPr>
                          <m:sty m:val="p"/>
                        </m:rPr>
                        <w:rPr>
                          <w:rFonts w:ascii="Cambria Math" w:hAnsi="Cambria Math" w:cstheme="majorHAnsi"/>
                        </w:rPr>
                        <m:t>exp</m:t>
                      </m:r>
                    </m:fName>
                    <m:e>
                      <m:d>
                        <m:dPr>
                          <m:ctrlPr>
                            <w:rPr>
                              <w:rFonts w:ascii="Cambria Math" w:hAnsi="Cambria Math" w:cstheme="majorHAnsi"/>
                              <w:i/>
                            </w:rPr>
                          </m:ctrlPr>
                        </m:dPr>
                        <m:e>
                          <m:r>
                            <w:rPr>
                              <w:rFonts w:ascii="Cambria Math" w:hAnsi="Cambria Math" w:cstheme="majorHAnsi"/>
                            </w:rPr>
                            <m:t>-∆</m:t>
                          </m:r>
                        </m:e>
                      </m:d>
                    </m:e>
                  </m:func>
                  <m:r>
                    <w:rPr>
                      <w:rFonts w:ascii="Cambria Math" w:hAnsi="Cambria Math" w:cstheme="majorHAnsi"/>
                    </w:rPr>
                    <m:t xml:space="preserve">    ∆&gt;0</m:t>
                  </m:r>
                </m:e>
              </m:eqArr>
            </m:e>
          </m:d>
        </m:oMath>
      </m:oMathPara>
    </w:p>
    <w:p w14:paraId="6DE81D74" w14:textId="77777777" w:rsidR="00601A37" w:rsidRDefault="356589AB" w:rsidP="356589AB">
      <w:pPr>
        <w:spacing w:line="360" w:lineRule="auto"/>
        <w:jc w:val="both"/>
      </w:pPr>
      <w:r w:rsidRPr="356589AB">
        <w:t>gde je:</w:t>
      </w:r>
    </w:p>
    <w:p w14:paraId="4F9118D1" w14:textId="3C7582ED" w:rsidR="00C05E7C" w:rsidRPr="00697987" w:rsidRDefault="00601A37" w:rsidP="00697987">
      <w:pPr>
        <w:spacing w:after="120" w:line="360" w:lineRule="auto"/>
        <w:jc w:val="both"/>
        <w:rPr>
          <w:i/>
        </w:rPr>
      </w:pPr>
      <m:oMathPara>
        <m:oMath>
          <m:r>
            <w:rPr>
              <w:rFonts w:ascii="Cambria Math" w:hAnsi="Cambria Math" w:cstheme="majorHAnsi"/>
            </w:rPr>
            <w:lastRenderedPageBreak/>
            <m:t>∆ =</m:t>
          </m:r>
          <m:d>
            <m:dPr>
              <m:begChr m:val="["/>
              <m:endChr m:val="]"/>
              <m:ctrlPr>
                <w:rPr>
                  <w:rFonts w:ascii="Cambria Math" w:hAnsi="Cambria Math" w:cstheme="majorHAnsi"/>
                  <w:i/>
                </w:rPr>
              </m:ctrlPr>
            </m:dPr>
            <m:e>
              <m:r>
                <w:rPr>
                  <w:rFonts w:ascii="Cambria Math" w:hAnsi="Cambria Math" w:cstheme="majorHAnsi"/>
                </w:rPr>
                <m:t xml:space="preserve"> </m:t>
              </m:r>
              <m:sSub>
                <m:sSubPr>
                  <m:ctrlPr>
                    <w:rPr>
                      <w:rFonts w:ascii="Cambria Math" w:hAnsi="Cambria Math" w:cstheme="majorHAnsi"/>
                      <w:i/>
                      <w:lang w:val="es-ES"/>
                    </w:rPr>
                  </m:ctrlPr>
                </m:sSubPr>
                <m:e>
                  <m:r>
                    <w:rPr>
                      <w:rFonts w:ascii="Cambria Math" w:hAnsi="Cambria Math" w:cstheme="majorHAnsi"/>
                      <w:lang w:val="es-ES"/>
                    </w:rPr>
                    <m:t>β</m:t>
                  </m:r>
                </m:e>
                <m:sub>
                  <m:r>
                    <w:rPr>
                      <w:rFonts w:ascii="Cambria Math" w:hAnsi="Cambria Math" w:cstheme="majorHAnsi"/>
                      <w:lang w:val="es-ES"/>
                    </w:rPr>
                    <m:t>n</m:t>
                  </m:r>
                </m:sub>
              </m:sSub>
              <m:r>
                <w:rPr>
                  <w:rFonts w:ascii="Cambria Math" w:hAnsi="Cambria Math" w:cstheme="majorHAnsi"/>
                </w:rPr>
                <m:t xml:space="preserve">- </m:t>
              </m:r>
              <m:r>
                <w:rPr>
                  <w:rFonts w:ascii="Cambria Math" w:hAnsi="Cambria Math" w:cstheme="majorHAnsi"/>
                  <w:lang w:val="es-ES"/>
                </w:rPr>
                <m:t xml:space="preserve"> </m:t>
              </m:r>
              <m:r>
                <w:rPr>
                  <w:rFonts w:ascii="Cambria Math" w:hAnsi="Cambria Math" w:cstheme="majorHAnsi"/>
                </w:rPr>
                <m:t xml:space="preserve"> </m:t>
              </m:r>
              <m:sSub>
                <m:sSubPr>
                  <m:ctrlPr>
                    <w:rPr>
                      <w:rFonts w:ascii="Cambria Math" w:hAnsi="Cambria Math" w:cstheme="majorHAnsi"/>
                      <w:i/>
                      <w:lang w:val="es-ES"/>
                    </w:rPr>
                  </m:ctrlPr>
                </m:sSubPr>
                <m:e>
                  <m:r>
                    <w:rPr>
                      <w:rFonts w:ascii="Cambria Math" w:hAnsi="Cambria Math" w:cstheme="majorHAnsi"/>
                      <w:lang w:val="es-ES"/>
                    </w:rPr>
                    <m:t>β</m:t>
                  </m:r>
                </m:e>
                <m:sub>
                  <m:r>
                    <w:rPr>
                      <w:rFonts w:ascii="Cambria Math" w:hAnsi="Cambria Math" w:cstheme="majorHAnsi"/>
                      <w:lang w:val="es-ES"/>
                    </w:rPr>
                    <m:t>m</m:t>
                  </m:r>
                </m:sub>
              </m:sSub>
            </m:e>
          </m:d>
          <m:d>
            <m:dPr>
              <m:ctrlPr>
                <w:rPr>
                  <w:rFonts w:ascii="Cambria Math" w:hAnsi="Cambria Math" w:cstheme="majorHAnsi"/>
                  <w:i/>
                </w:rPr>
              </m:ctrlPr>
            </m:dPr>
            <m:e>
              <m:r>
                <w:rPr>
                  <w:rFonts w:ascii="Cambria Math" w:hAnsi="Cambria Math" w:cstheme="majorHAnsi"/>
                  <w:lang w:val="es-ES"/>
                </w:rPr>
                <m:t>U</m:t>
              </m:r>
              <m:d>
                <m:dPr>
                  <m:ctrlPr>
                    <w:rPr>
                      <w:rFonts w:ascii="Cambria Math" w:hAnsi="Cambria Math" w:cstheme="majorHAnsi"/>
                      <w:i/>
                      <w:lang w:val="es-ES"/>
                    </w:rPr>
                  </m:ctrlPr>
                </m:dPr>
                <m:e>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lang w:val="es-ES"/>
                            </w:rPr>
                          </m:ctrlPr>
                        </m:dPr>
                        <m:e>
                          <m:r>
                            <w:rPr>
                              <w:rFonts w:ascii="Cambria Math" w:hAnsi="Cambria Math" w:cstheme="majorHAnsi"/>
                              <w:lang w:val="es-ES"/>
                            </w:rPr>
                            <m:t>i</m:t>
                          </m:r>
                        </m:e>
                      </m:d>
                    </m:sup>
                  </m:sSup>
                </m:e>
              </m:d>
              <m:r>
                <w:rPr>
                  <w:rFonts w:ascii="Cambria Math" w:hAnsi="Cambria Math" w:cstheme="majorHAnsi"/>
                  <w:lang w:val="es-ES"/>
                </w:rPr>
                <m:t>+</m:t>
              </m:r>
              <m:r>
                <w:rPr>
                  <w:rFonts w:ascii="Cambria Math" w:hAnsi="Cambria Math" w:cstheme="majorHAnsi"/>
                  <w:lang w:val="es-ES"/>
                </w:rPr>
                <m:t>U</m:t>
              </m:r>
              <w:bookmarkStart w:id="27" w:name="_GoBack"/>
              <w:bookmarkEnd w:id="27"/>
              <m:d>
                <m:dPr>
                  <m:ctrlPr>
                    <w:rPr>
                      <w:rFonts w:ascii="Cambria Math" w:hAnsi="Cambria Math" w:cstheme="majorHAnsi"/>
                      <w:i/>
                      <w:lang w:val="es-ES"/>
                    </w:rPr>
                  </m:ctrlPr>
                </m:dPr>
                <m:e>
                  <m:sSup>
                    <m:sSupPr>
                      <m:ctrlPr>
                        <w:rPr>
                          <w:rFonts w:ascii="Cambria Math" w:hAnsi="Cambria Math" w:cstheme="majorHAnsi"/>
                          <w:i/>
                          <w:lang w:val="es-ES"/>
                        </w:rPr>
                      </m:ctrlPr>
                    </m:sSupPr>
                    <m:e>
                      <m:r>
                        <w:rPr>
                          <w:rFonts w:ascii="Cambria Math" w:hAnsi="Cambria Math" w:cstheme="majorHAnsi"/>
                          <w:lang w:val="es-ES"/>
                        </w:rPr>
                        <m:t>q</m:t>
                      </m:r>
                    </m:e>
                    <m:sup>
                      <m:d>
                        <m:dPr>
                          <m:begChr m:val="["/>
                          <m:endChr m:val="]"/>
                          <m:ctrlPr>
                            <w:rPr>
                              <w:rFonts w:ascii="Cambria Math" w:hAnsi="Cambria Math" w:cstheme="majorHAnsi"/>
                              <w:i/>
                            </w:rPr>
                          </m:ctrlPr>
                        </m:dPr>
                        <m:e>
                          <m:r>
                            <w:rPr>
                              <w:rFonts w:ascii="Cambria Math" w:hAnsi="Cambria Math" w:cstheme="majorHAnsi"/>
                            </w:rPr>
                            <m:t>j</m:t>
                          </m:r>
                        </m:e>
                      </m:d>
                    </m:sup>
                  </m:sSup>
                </m:e>
              </m:d>
            </m:e>
          </m:d>
          <m:r>
            <w:rPr>
              <w:rFonts w:ascii="Cambria Math" w:hAnsi="Cambria Math"/>
            </w:rPr>
            <m:t>.</m:t>
          </m:r>
        </m:oMath>
      </m:oMathPara>
    </w:p>
    <w:p w14:paraId="2B3679A4" w14:textId="1C2842A3" w:rsidR="003136A5" w:rsidRPr="00450F77" w:rsidRDefault="78E8A886" w:rsidP="00697987">
      <w:pPr>
        <w:spacing w:line="360" w:lineRule="auto"/>
        <w:jc w:val="both"/>
        <w:rPr>
          <w:rFonts w:eastAsia="Times New Roman"/>
        </w:rPr>
      </w:pPr>
      <w:r w:rsidRPr="78E8A886">
        <w:rPr>
          <w:rFonts w:eastAsia="Times New Roman"/>
          <w:lang w:val="es-ES"/>
        </w:rPr>
        <w:t>Simulacija MKRK</w:t>
      </w:r>
      <w:r w:rsidRPr="78E8A886">
        <w:rPr>
          <w:rFonts w:eastAsia="Times New Roman"/>
        </w:rPr>
        <w:t xml:space="preserve"> se tada realizuje naizmeničnim izvođenjem sledeća dva koraka:</w:t>
      </w:r>
    </w:p>
    <w:p w14:paraId="1D4DE717" w14:textId="77777777" w:rsidR="003136A5" w:rsidRPr="00450F77" w:rsidRDefault="78E8A886" w:rsidP="78E8A886">
      <w:pPr>
        <w:pStyle w:val="ListParagraph"/>
        <w:numPr>
          <w:ilvl w:val="0"/>
          <w:numId w:val="28"/>
        </w:numPr>
        <w:spacing w:after="0" w:line="360" w:lineRule="auto"/>
        <w:jc w:val="both"/>
        <w:rPr>
          <w:rFonts w:ascii="Times New Roman" w:eastAsia="Times New Roman" w:hAnsi="Times New Roman" w:cs="Times New Roman"/>
          <w:sz w:val="24"/>
          <w:szCs w:val="24"/>
        </w:rPr>
      </w:pPr>
      <w:r w:rsidRPr="78E8A886">
        <w:rPr>
          <w:rFonts w:ascii="Times New Roman" w:eastAsia="Times New Roman" w:hAnsi="Times New Roman" w:cs="Times New Roman"/>
          <w:sz w:val="24"/>
          <w:szCs w:val="24"/>
        </w:rPr>
        <w:t>Svaka replika u kanonskom ansamblu na fiksnoj temperaturi se simulira simultano i nezavisno za određeni MD korak.</w:t>
      </w:r>
    </w:p>
    <w:p w14:paraId="5E47AC74" w14:textId="14C305F8" w:rsidR="00B66D93" w:rsidRDefault="003136A5" w:rsidP="78E8A886">
      <w:pPr>
        <w:pStyle w:val="ListParagraph"/>
        <w:numPr>
          <w:ilvl w:val="0"/>
          <w:numId w:val="28"/>
        </w:numPr>
        <w:spacing w:after="0" w:line="360" w:lineRule="auto"/>
        <w:jc w:val="both"/>
        <w:rPr>
          <w:rFonts w:ascii="Times New Roman" w:eastAsia="Times New Roman" w:hAnsi="Times New Roman" w:cs="Times New Roman"/>
          <w:sz w:val="24"/>
          <w:szCs w:val="24"/>
        </w:rPr>
      </w:pPr>
      <w:r w:rsidRPr="06C75F2A">
        <w:rPr>
          <w:rFonts w:ascii="Times New Roman" w:eastAsia="Times New Roman" w:hAnsi="Times New Roman" w:cs="Times New Roman"/>
          <w:sz w:val="24"/>
          <w:szCs w:val="24"/>
        </w:rPr>
        <w:t xml:space="preserve">Par replika na susednim temperaturama, recimo </w:t>
      </w:r>
      <m:oMath>
        <m:sSubSup>
          <m:sSubSupPr>
            <m:ctrlPr>
              <w:rPr>
                <w:rFonts w:ascii="Cambria Math" w:hAnsi="Cambria Math" w:cstheme="majorHAnsi"/>
                <w:i/>
                <w:sz w:val="24"/>
                <w:szCs w:val="24"/>
                <w:lang w:val="es-ES"/>
              </w:rPr>
            </m:ctrlPr>
          </m:sSubSupPr>
          <m:e>
            <m:r>
              <w:rPr>
                <w:rFonts w:ascii="Cambria Math" w:hAnsi="Cambria Math" w:cstheme="majorHAnsi"/>
                <w:sz w:val="24"/>
                <w:szCs w:val="24"/>
                <w:lang w:val="es-ES"/>
              </w:rPr>
              <m:t>x</m:t>
            </m:r>
          </m:e>
          <m:sub>
            <m:r>
              <w:rPr>
                <w:rFonts w:ascii="Cambria Math" w:hAnsi="Cambria Math" w:cstheme="majorHAnsi"/>
                <w:sz w:val="24"/>
                <w:szCs w:val="24"/>
                <w:lang w:val="es-ES"/>
              </w:rPr>
              <m:t>m</m:t>
            </m:r>
          </m:sub>
          <m:sup>
            <m:d>
              <m:dPr>
                <m:begChr m:val="["/>
                <m:endChr m:val="]"/>
                <m:ctrlPr>
                  <w:rPr>
                    <w:rFonts w:ascii="Cambria Math" w:hAnsi="Cambria Math" w:cstheme="majorHAnsi"/>
                    <w:i/>
                    <w:sz w:val="24"/>
                    <w:szCs w:val="24"/>
                    <w:lang w:val="es-ES"/>
                  </w:rPr>
                </m:ctrlPr>
              </m:dPr>
              <m:e>
                <m:r>
                  <w:rPr>
                    <w:rFonts w:ascii="Cambria Math" w:hAnsi="Cambria Math" w:cstheme="majorHAnsi"/>
                    <w:sz w:val="24"/>
                    <w:szCs w:val="24"/>
                    <w:lang w:val="es-ES"/>
                  </w:rPr>
                  <m:t>i</m:t>
                </m:r>
              </m:e>
            </m:d>
          </m:sup>
        </m:sSubSup>
        <m:r>
          <w:rPr>
            <w:rFonts w:ascii="Cambria Math" w:hAnsi="Cambria Math" w:cstheme="majorHAnsi"/>
            <w:sz w:val="24"/>
            <w:szCs w:val="24"/>
            <w:lang w:val="es-ES"/>
          </w:rPr>
          <m:t xml:space="preserve"> </m:t>
        </m:r>
      </m:oMath>
      <w:r w:rsidRPr="06C75F2A">
        <w:rPr>
          <w:rFonts w:ascii="Times New Roman" w:eastAsia="Times New Roman" w:hAnsi="Times New Roman" w:cs="Times New Roman"/>
          <w:sz w:val="24"/>
          <w:szCs w:val="24"/>
        </w:rPr>
        <w:t xml:space="preserve">i </w:t>
      </w:r>
      <m:oMath>
        <m:sSubSup>
          <m:sSubSupPr>
            <m:ctrlPr>
              <w:rPr>
                <w:rFonts w:ascii="Cambria Math" w:hAnsi="Cambria Math" w:cstheme="majorHAnsi"/>
                <w:i/>
                <w:sz w:val="24"/>
                <w:szCs w:val="24"/>
                <w:lang w:val="es-ES"/>
              </w:rPr>
            </m:ctrlPr>
          </m:sSubSupPr>
          <m:e>
            <m:r>
              <w:rPr>
                <w:rFonts w:ascii="Cambria Math" w:hAnsi="Cambria Math" w:cstheme="majorHAnsi"/>
                <w:sz w:val="24"/>
                <w:szCs w:val="24"/>
                <w:lang w:val="es-ES"/>
              </w:rPr>
              <m:t>x</m:t>
            </m:r>
          </m:e>
          <m:sub>
            <m:r>
              <w:rPr>
                <w:rFonts w:ascii="Cambria Math" w:hAnsi="Cambria Math" w:cstheme="majorHAnsi"/>
                <w:sz w:val="24"/>
                <w:szCs w:val="24"/>
                <w:lang w:val="es-ES"/>
              </w:rPr>
              <m:t>m+1</m:t>
            </m:r>
          </m:sub>
          <m:sup>
            <m:d>
              <m:dPr>
                <m:begChr m:val="["/>
                <m:endChr m:val="]"/>
                <m:ctrlPr>
                  <w:rPr>
                    <w:rFonts w:ascii="Cambria Math" w:hAnsi="Cambria Math" w:cstheme="majorHAnsi"/>
                    <w:i/>
                    <w:sz w:val="24"/>
                    <w:szCs w:val="24"/>
                    <w:lang w:val="es-ES"/>
                  </w:rPr>
                </m:ctrlPr>
              </m:dPr>
              <m:e>
                <m:r>
                  <w:rPr>
                    <w:rFonts w:ascii="Cambria Math" w:hAnsi="Cambria Math" w:cstheme="majorHAnsi"/>
                    <w:sz w:val="24"/>
                    <w:szCs w:val="24"/>
                    <w:lang w:val="es-ES"/>
                  </w:rPr>
                  <m:t>j</m:t>
                </m:r>
              </m:e>
            </m:d>
          </m:sup>
        </m:sSubSup>
        <m:r>
          <w:rPr>
            <w:rFonts w:ascii="Cambria Math" w:hAnsi="Cambria Math" w:cstheme="majorHAnsi"/>
            <w:sz w:val="24"/>
            <w:szCs w:val="24"/>
            <w:lang w:val="es-ES"/>
          </w:rPr>
          <m:t xml:space="preserve">, </m:t>
        </m:r>
      </m:oMath>
      <w:r w:rsidRPr="06C75F2A">
        <w:rPr>
          <w:rFonts w:ascii="Times New Roman" w:eastAsia="Times New Roman" w:hAnsi="Times New Roman" w:cs="Times New Roman"/>
          <w:sz w:val="24"/>
          <w:szCs w:val="24"/>
        </w:rPr>
        <w:t xml:space="preserve">se zamenjuje sa verovatnoćom </w:t>
      </w:r>
      <w:r w:rsidRPr="78E8A886">
        <w:rPr>
          <w:rFonts w:ascii="Times New Roman" w:eastAsia="Times New Roman" w:hAnsi="Times New Roman" w:cs="Times New Roman"/>
          <w:i/>
          <w:iCs/>
          <w:sz w:val="24"/>
          <w:szCs w:val="24"/>
        </w:rPr>
        <w:t>w</w:t>
      </w:r>
      <w:r w:rsidRPr="06C75F2A">
        <w:rPr>
          <w:rFonts w:ascii="Times New Roman" w:eastAsia="Times New Roman" w:hAnsi="Times New Roman" w:cs="Times New Roman"/>
          <w:sz w:val="24"/>
          <w:szCs w:val="24"/>
        </w:rPr>
        <w:t>(</w:t>
      </w:r>
      <m:oMath>
        <m:sSubSup>
          <m:sSubSupPr>
            <m:ctrlPr>
              <w:rPr>
                <w:rFonts w:ascii="Cambria Math" w:hAnsi="Cambria Math" w:cstheme="majorHAnsi"/>
                <w:i/>
                <w:sz w:val="24"/>
                <w:szCs w:val="24"/>
                <w:lang w:val="es-ES"/>
              </w:rPr>
            </m:ctrlPr>
          </m:sSubSupPr>
          <m:e>
            <m:r>
              <w:rPr>
                <w:rFonts w:ascii="Cambria Math" w:hAnsi="Cambria Math" w:cstheme="majorHAnsi"/>
                <w:sz w:val="24"/>
                <w:szCs w:val="24"/>
                <w:lang w:val="es-ES"/>
              </w:rPr>
              <m:t>x</m:t>
            </m:r>
          </m:e>
          <m:sub>
            <m:r>
              <w:rPr>
                <w:rFonts w:ascii="Cambria Math" w:hAnsi="Cambria Math" w:cstheme="majorHAnsi"/>
                <w:sz w:val="24"/>
                <w:szCs w:val="24"/>
                <w:lang w:val="es-ES"/>
              </w:rPr>
              <m:t>m</m:t>
            </m:r>
          </m:sub>
          <m:sup>
            <m:d>
              <m:dPr>
                <m:begChr m:val="["/>
                <m:endChr m:val="]"/>
                <m:ctrlPr>
                  <w:rPr>
                    <w:rFonts w:ascii="Cambria Math" w:hAnsi="Cambria Math" w:cstheme="majorHAnsi"/>
                    <w:i/>
                    <w:sz w:val="24"/>
                    <w:szCs w:val="24"/>
                    <w:lang w:val="es-ES"/>
                  </w:rPr>
                </m:ctrlPr>
              </m:dPr>
              <m:e>
                <m:r>
                  <w:rPr>
                    <w:rFonts w:ascii="Cambria Math" w:hAnsi="Cambria Math" w:cstheme="majorHAnsi"/>
                    <w:sz w:val="24"/>
                    <w:szCs w:val="24"/>
                    <w:lang w:val="es-ES"/>
                  </w:rPr>
                  <m:t>i</m:t>
                </m:r>
              </m:e>
            </m:d>
          </m:sup>
        </m:sSubSup>
        <m:r>
          <w:rPr>
            <w:rFonts w:ascii="Cambria Math" w:hAnsi="Cambria Math" w:cstheme="majorHAnsi"/>
            <w:sz w:val="24"/>
            <w:szCs w:val="24"/>
          </w:rPr>
          <m:t>|</m:t>
        </m:r>
        <m:sSubSup>
          <m:sSubSupPr>
            <m:ctrlPr>
              <w:rPr>
                <w:rFonts w:ascii="Cambria Math" w:hAnsi="Cambria Math" w:cstheme="majorHAnsi"/>
                <w:i/>
                <w:sz w:val="24"/>
                <w:szCs w:val="24"/>
                <w:lang w:val="es-ES"/>
              </w:rPr>
            </m:ctrlPr>
          </m:sSubSupPr>
          <m:e>
            <m:r>
              <w:rPr>
                <w:rFonts w:ascii="Cambria Math" w:hAnsi="Cambria Math" w:cstheme="majorHAnsi"/>
                <w:sz w:val="24"/>
                <w:szCs w:val="24"/>
                <w:lang w:val="es-ES"/>
              </w:rPr>
              <m:t>x</m:t>
            </m:r>
          </m:e>
          <m:sub>
            <m:r>
              <w:rPr>
                <w:rFonts w:ascii="Cambria Math" w:hAnsi="Cambria Math" w:cstheme="majorHAnsi"/>
                <w:sz w:val="24"/>
                <w:szCs w:val="24"/>
                <w:lang w:val="es-ES"/>
              </w:rPr>
              <m:t>m+1</m:t>
            </m:r>
          </m:sub>
          <m:sup>
            <m:d>
              <m:dPr>
                <m:begChr m:val="["/>
                <m:endChr m:val="]"/>
                <m:ctrlPr>
                  <w:rPr>
                    <w:rFonts w:ascii="Cambria Math" w:hAnsi="Cambria Math" w:cstheme="majorHAnsi"/>
                    <w:i/>
                    <w:sz w:val="24"/>
                    <w:szCs w:val="24"/>
                    <w:lang w:val="es-ES"/>
                  </w:rPr>
                </m:ctrlPr>
              </m:dPr>
              <m:e>
                <m:r>
                  <w:rPr>
                    <w:rFonts w:ascii="Cambria Math" w:hAnsi="Cambria Math" w:cstheme="majorHAnsi"/>
                    <w:sz w:val="24"/>
                    <w:szCs w:val="24"/>
                    <w:lang w:val="es-ES"/>
                  </w:rPr>
                  <m:t>j</m:t>
                </m:r>
              </m:e>
            </m:d>
          </m:sup>
        </m:sSubSup>
      </m:oMath>
      <w:r w:rsidRPr="06C75F2A">
        <w:rPr>
          <w:rFonts w:ascii="Times New Roman" w:eastAsia="Times New Roman" w:hAnsi="Times New Roman" w:cs="Times New Roman"/>
          <w:sz w:val="24"/>
          <w:szCs w:val="24"/>
        </w:rPr>
        <w:t>) u</w:t>
      </w:r>
      <w:r w:rsidR="00C07C97" w:rsidRPr="06C75F2A">
        <w:rPr>
          <w:rFonts w:ascii="Times New Roman" w:eastAsia="Times New Roman" w:hAnsi="Times New Roman" w:cs="Times New Roman"/>
          <w:sz w:val="24"/>
          <w:szCs w:val="24"/>
        </w:rPr>
        <w:t xml:space="preserve"> jednačini</w:t>
      </w:r>
      <w:r w:rsidRPr="06C75F2A">
        <w:rPr>
          <w:rFonts w:ascii="Times New Roman" w:eastAsia="Times New Roman" w:hAnsi="Times New Roman" w:cs="Times New Roman"/>
          <w:sz w:val="24"/>
          <w:szCs w:val="24"/>
        </w:rPr>
        <w:t xml:space="preserve"> Metropolisovo</w:t>
      </w:r>
      <w:r w:rsidR="00C07C97" w:rsidRPr="06C75F2A">
        <w:rPr>
          <w:rFonts w:ascii="Times New Roman" w:eastAsia="Times New Roman" w:hAnsi="Times New Roman" w:cs="Times New Roman"/>
          <w:sz w:val="24"/>
          <w:szCs w:val="24"/>
        </w:rPr>
        <w:t xml:space="preserve">g </w:t>
      </w:r>
      <w:r w:rsidRPr="06C75F2A">
        <w:rPr>
          <w:rFonts w:ascii="Times New Roman" w:eastAsia="Times New Roman" w:hAnsi="Times New Roman" w:cs="Times New Roman"/>
          <w:sz w:val="24"/>
          <w:szCs w:val="24"/>
        </w:rPr>
        <w:t>kriterijum</w:t>
      </w:r>
      <w:r w:rsidR="00C07C97" w:rsidRPr="06C75F2A">
        <w:rPr>
          <w:rFonts w:ascii="Times New Roman" w:eastAsia="Times New Roman" w:hAnsi="Times New Roman" w:cs="Times New Roman"/>
          <w:sz w:val="24"/>
          <w:szCs w:val="24"/>
        </w:rPr>
        <w:t>a</w:t>
      </w:r>
      <w:r w:rsidR="00B66D93">
        <w:rPr>
          <w:rFonts w:ascii="Times New Roman" w:eastAsia="Times New Roman" w:hAnsi="Times New Roman" w:cs="Times New Roman"/>
          <w:sz w:val="24"/>
          <w:szCs w:val="24"/>
        </w:rPr>
        <w:t xml:space="preserve">, prema tome algoritam MKRK </w:t>
      </w:r>
      <w:r w:rsidR="009F69AD">
        <w:rPr>
          <w:rFonts w:ascii="Times New Roman" w:eastAsia="Times New Roman" w:hAnsi="Times New Roman" w:cs="Times New Roman"/>
          <w:sz w:val="24"/>
          <w:szCs w:val="24"/>
        </w:rPr>
        <w:t>je oblika</w:t>
      </w:r>
      <w:r w:rsidR="00B66D93">
        <w:rPr>
          <w:rFonts w:ascii="Times New Roman" w:eastAsia="Times New Roman" w:hAnsi="Times New Roman" w:cs="Times New Roman"/>
          <w:sz w:val="24"/>
          <w:szCs w:val="24"/>
        </w:rPr>
        <w:t>:</w:t>
      </w:r>
    </w:p>
    <w:p w14:paraId="5BF9B106" w14:textId="29BD5F27" w:rsidR="00B66D93" w:rsidRDefault="00830129" w:rsidP="00B66D93">
      <w:pPr>
        <w:pStyle w:val="ListParagraph"/>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w:drawing>
          <wp:inline distT="0" distB="0" distL="0" distR="0" wp14:anchorId="60F82F20" wp14:editId="7DBF2CFC">
            <wp:extent cx="5511800" cy="311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2-30 at 12.02.57.png"/>
                    <pic:cNvPicPr/>
                  </pic:nvPicPr>
                  <pic:blipFill>
                    <a:blip r:embed="rId22">
                      <a:extLst>
                        <a:ext uri="{28A0092B-C50C-407E-A947-70E740481C1C}">
                          <a14:useLocalDpi xmlns:a14="http://schemas.microsoft.com/office/drawing/2010/main" val="0"/>
                        </a:ext>
                      </a:extLst>
                    </a:blip>
                    <a:stretch>
                      <a:fillRect/>
                    </a:stretch>
                  </pic:blipFill>
                  <pic:spPr>
                    <a:xfrm>
                      <a:off x="0" y="0"/>
                      <a:ext cx="5511800" cy="3111500"/>
                    </a:xfrm>
                    <a:prstGeom prst="rect">
                      <a:avLst/>
                    </a:prstGeom>
                  </pic:spPr>
                </pic:pic>
              </a:graphicData>
            </a:graphic>
          </wp:inline>
        </w:drawing>
      </w:r>
    </w:p>
    <w:p w14:paraId="72F95F3B" w14:textId="18C8B072" w:rsidR="00C841BB" w:rsidRPr="008F26EB" w:rsidRDefault="78E8A886" w:rsidP="009F69AD">
      <w:pPr>
        <w:spacing w:line="360" w:lineRule="auto"/>
        <w:ind w:firstLine="360"/>
        <w:jc w:val="both"/>
        <w:rPr>
          <w:rFonts w:eastAsia="Times New Roman"/>
          <w:lang w:val="es-ES"/>
        </w:rPr>
      </w:pPr>
      <w:r w:rsidRPr="008F26EB">
        <w:rPr>
          <w:rFonts w:eastAsia="Times New Roman"/>
          <w:lang w:val="es-ES"/>
        </w:rPr>
        <w:t>U ovom pristupu  koristimo MD algoritam u prvom koraku, dok se u drugom koraku zamenjuju samo replike koje odgovaraju susednim temperaturama, zato što se opseg prihvatljivosti zamene  (</w:t>
      </w:r>
      <w:r w:rsidRPr="008F26EB">
        <w:rPr>
          <w:rFonts w:eastAsia="Times New Roman"/>
          <w:i/>
          <w:iCs/>
          <w:lang w:val="es-ES"/>
        </w:rPr>
        <w:t>eng. acceptance ratio</w:t>
      </w:r>
      <w:r w:rsidRPr="008F26EB">
        <w:rPr>
          <w:rFonts w:eastAsia="Times New Roman"/>
          <w:b/>
          <w:bCs/>
          <w:lang w:val="es-ES"/>
        </w:rPr>
        <w:t>)</w:t>
      </w:r>
      <w:r w:rsidRPr="008F26EB">
        <w:rPr>
          <w:rFonts w:eastAsia="Times New Roman"/>
          <w:lang w:val="es-ES"/>
        </w:rPr>
        <w:t xml:space="preserve"> umanjuje eksponencijalno sa razlikom dveju β. </w:t>
      </w:r>
    </w:p>
    <w:p w14:paraId="6EF0B269" w14:textId="3DD37A47" w:rsidR="001828C7" w:rsidRPr="008F26EB" w:rsidRDefault="78E8A886" w:rsidP="78E8A886">
      <w:pPr>
        <w:spacing w:line="360" w:lineRule="auto"/>
        <w:ind w:firstLine="360"/>
        <w:jc w:val="both"/>
        <w:rPr>
          <w:rFonts w:eastAsia="Times New Roman"/>
          <w:lang w:val="es-ES"/>
        </w:rPr>
      </w:pPr>
      <w:r w:rsidRPr="008F26EB">
        <w:rPr>
          <w:rFonts w:eastAsia="Times New Roman"/>
          <w:lang w:val="es-ES"/>
        </w:rPr>
        <w:t>Glavna prednost MKRK u odnosu na druge metode jeste to da je težinski faktor apriori poznat, dok u drugim algoritmima određivanje težinskih faktora može biti</w:t>
      </w:r>
      <w:r w:rsidR="00BB65AB">
        <w:rPr>
          <w:rFonts w:eastAsia="Times New Roman"/>
          <w:lang w:val="es-ES"/>
        </w:rPr>
        <w:t xml:space="preserve"> prilično monotono i dugotrajno. I</w:t>
      </w:r>
      <w:r w:rsidRPr="008F26EB">
        <w:rPr>
          <w:rFonts w:eastAsia="Times New Roman"/>
          <w:lang w:val="es-ES"/>
        </w:rPr>
        <w:t>pak</w:t>
      </w:r>
      <w:r w:rsidR="00BB65AB">
        <w:rPr>
          <w:rFonts w:eastAsia="Times New Roman"/>
          <w:lang w:val="es-ES"/>
        </w:rPr>
        <w:t>, za optimalne performanse</w:t>
      </w:r>
      <w:r w:rsidRPr="008F26EB">
        <w:rPr>
          <w:rFonts w:eastAsia="Times New Roman"/>
          <w:lang w:val="es-ES"/>
        </w:rPr>
        <w:t xml:space="preserve"> MKRK potrebno je izabrati prikladnu temperaturnu raspodelu. </w:t>
      </w:r>
    </w:p>
    <w:p w14:paraId="09174457" w14:textId="789A0504" w:rsidR="00CC5999" w:rsidRPr="005E1453" w:rsidRDefault="00CC5999" w:rsidP="007155FA">
      <w:pPr>
        <w:spacing w:line="360" w:lineRule="auto"/>
        <w:ind w:firstLine="720"/>
        <w:jc w:val="both"/>
        <w:rPr>
          <w:rFonts w:eastAsia="Times New Roman"/>
        </w:rPr>
      </w:pPr>
      <w:r>
        <w:rPr>
          <w:color w:val="000000" w:themeColor="text1"/>
        </w:rPr>
        <w:br w:type="page"/>
      </w:r>
    </w:p>
    <w:p w14:paraId="32050C56" w14:textId="331B7F03" w:rsidR="00131F57" w:rsidRDefault="659FF07E" w:rsidP="00131F57">
      <w:pPr>
        <w:pStyle w:val="Heading2"/>
        <w:rPr>
          <w:color w:val="000000" w:themeColor="text1"/>
        </w:rPr>
      </w:pPr>
      <w:bookmarkStart w:id="28" w:name="_Toc472605417"/>
      <w:r w:rsidRPr="004E12B0">
        <w:rPr>
          <w:color w:val="000000" w:themeColor="text1"/>
        </w:rPr>
        <w:lastRenderedPageBreak/>
        <w:t>5.3 Rezultati primene MKRK na problem uvijanje proteina</w:t>
      </w:r>
      <w:bookmarkEnd w:id="28"/>
    </w:p>
    <w:p w14:paraId="69BBCD6E" w14:textId="77777777" w:rsidR="00131F57" w:rsidRDefault="00131F57" w:rsidP="00131F57">
      <w:pPr>
        <w:pStyle w:val="NoSpacing"/>
        <w:rPr>
          <w:sz w:val="24"/>
          <w:szCs w:val="24"/>
        </w:rPr>
      </w:pPr>
    </w:p>
    <w:p w14:paraId="61B0F7D9" w14:textId="30CF8578" w:rsidR="00E05439" w:rsidRPr="000C3DF0" w:rsidRDefault="00131F57" w:rsidP="000C3DF0">
      <w:pPr>
        <w:spacing w:line="360" w:lineRule="auto"/>
        <w:jc w:val="both"/>
        <w:rPr>
          <w:rFonts w:eastAsia="Times New Roman"/>
        </w:rPr>
      </w:pPr>
      <w:r>
        <w:tab/>
      </w:r>
      <w:r w:rsidR="00A73C6D" w:rsidRPr="659FF07E">
        <w:rPr>
          <w:rFonts w:eastAsia="Times New Roman"/>
          <w:lang w:val="es-ES"/>
        </w:rPr>
        <w:t>Efikasnost algoritma predstavljenog u prethodnom odeljku testirana je na sistemu pentapeptida Met-enkefalina u gasnom stanju</w:t>
      </w:r>
      <w:r w:rsidR="00D86EEB">
        <w:rPr>
          <w:rFonts w:eastAsia="Times New Roman"/>
          <w:lang w:val="es-ES"/>
        </w:rPr>
        <w:t>, odnosno na problem njegovog uvijanja</w:t>
      </w:r>
      <w:r w:rsidR="0036404D">
        <w:rPr>
          <w:rFonts w:eastAsia="Times New Roman"/>
          <w:lang w:val="es-ES"/>
        </w:rPr>
        <w:t xml:space="preserve"> [</w:t>
      </w:r>
      <w:r w:rsidR="00697987">
        <w:rPr>
          <w:rFonts w:eastAsia="Times New Roman"/>
          <w:lang w:val="es-ES"/>
        </w:rPr>
        <w:t>38</w:t>
      </w:r>
      <w:r w:rsidR="0036404D">
        <w:rPr>
          <w:rFonts w:eastAsia="Times New Roman"/>
          <w:lang w:val="es-ES"/>
        </w:rPr>
        <w:t>]</w:t>
      </w:r>
      <w:r w:rsidR="00A73C6D" w:rsidRPr="659FF07E">
        <w:rPr>
          <w:rFonts w:eastAsia="Times New Roman"/>
          <w:lang w:val="es-ES"/>
        </w:rPr>
        <w:t xml:space="preserve">. </w:t>
      </w:r>
      <w:r w:rsidR="00A73C6D" w:rsidRPr="659FF07E">
        <w:rPr>
          <w:rFonts w:eastAsia="Times New Roman"/>
        </w:rPr>
        <w:t>Ovaj peptid ima aminokiselinsku sekvencu Tyr-Gly-Gly-Phe-Met</w:t>
      </w:r>
      <w:r w:rsidR="00A73C6D" w:rsidRPr="659FF07E">
        <w:rPr>
          <w:rFonts w:eastAsia="Times New Roman"/>
          <w:lang w:val="es-ES"/>
        </w:rPr>
        <w:t>. I</w:t>
      </w:r>
      <w:r w:rsidR="65E1DAC7" w:rsidRPr="65E1DAC7">
        <w:rPr>
          <w:rFonts w:eastAsia="Times New Roman"/>
          <w:lang w:val="es-ES"/>
        </w:rPr>
        <w:t>zvršena je MD simulacija od N</w:t>
      </w:r>
      <w:r w:rsidR="65E1DAC7" w:rsidRPr="65E1DAC7">
        <w:rPr>
          <w:rFonts w:eastAsia="Times New Roman"/>
          <w:vertAlign w:val="subscript"/>
          <w:lang w:val="es-ES"/>
        </w:rPr>
        <w:t>sim</w:t>
      </w:r>
      <w:r w:rsidR="65E1DAC7" w:rsidRPr="65E1DAC7">
        <w:rPr>
          <w:rFonts w:eastAsia="Times New Roman"/>
          <w:lang w:val="es-ES"/>
        </w:rPr>
        <w:t xml:space="preserve"> = 10</w:t>
      </w:r>
      <w:r w:rsidR="65E1DAC7" w:rsidRPr="65E1DAC7">
        <w:rPr>
          <w:rFonts w:eastAsia="Times New Roman"/>
          <w:vertAlign w:val="superscript"/>
          <w:lang w:val="es-ES"/>
        </w:rPr>
        <w:t>5</w:t>
      </w:r>
      <w:r w:rsidR="65E1DAC7" w:rsidRPr="65E1DAC7">
        <w:rPr>
          <w:rFonts w:eastAsia="Times New Roman"/>
          <w:lang w:val="es-ES"/>
        </w:rPr>
        <w:t xml:space="preserve"> vremenskih koraka za svaku repliku (kopiju peptida), gde je j</w:t>
      </w:r>
      <w:r w:rsidR="00A73C6D" w:rsidRPr="659FF07E">
        <w:rPr>
          <w:rFonts w:eastAsia="Times New Roman"/>
          <w:lang w:val="es-ES"/>
        </w:rPr>
        <w:t>edinica vremenskog koraka  10</w:t>
      </w:r>
      <w:r w:rsidR="00A73C6D" w:rsidRPr="78E8A886">
        <w:rPr>
          <w:rFonts w:eastAsia="Times New Roman"/>
          <w:i/>
          <w:iCs/>
          <w:lang w:val="es-ES"/>
        </w:rPr>
        <w:t>fs</w:t>
      </w:r>
      <w:r w:rsidR="00203829">
        <w:rPr>
          <w:rFonts w:eastAsia="Times New Roman"/>
          <w:i/>
          <w:iCs/>
          <w:lang w:val="es-ES"/>
        </w:rPr>
        <w:t xml:space="preserve">. </w:t>
      </w:r>
      <w:r w:rsidR="000C3DF0">
        <w:rPr>
          <w:rFonts w:eastAsia="Times New Roman"/>
          <w:lang w:val="es-ES"/>
        </w:rPr>
        <w:t xml:space="preserve">Pri </w:t>
      </w:r>
      <w:r w:rsidR="65E1DAC7" w:rsidRPr="65E1DAC7">
        <w:rPr>
          <w:rFonts w:eastAsia="Times New Roman"/>
          <w:lang w:val="es-ES"/>
        </w:rPr>
        <w:t>simulaciji kori</w:t>
      </w:r>
      <w:r w:rsidR="65E1DAC7" w:rsidRPr="65E1DAC7">
        <w:rPr>
          <w:rFonts w:eastAsia="Times New Roman"/>
        </w:rPr>
        <w:t>šćene su</w:t>
      </w:r>
      <w:r w:rsidR="65E1DAC7" w:rsidRPr="65E1DAC7">
        <w:rPr>
          <w:rFonts w:eastAsia="Times New Roman"/>
          <w:lang w:val="es-ES"/>
        </w:rPr>
        <w:t xml:space="preserve"> sledeće temperature (M = 8): 700, 585, 489, 409, 342, 286, 239 i 200K [37].</w:t>
      </w:r>
    </w:p>
    <w:p w14:paraId="5DB52813" w14:textId="4DE84DF1" w:rsidR="00A73C6D" w:rsidRDefault="78E8A886" w:rsidP="00324A0F">
      <w:pPr>
        <w:spacing w:after="240" w:line="360" w:lineRule="auto"/>
        <w:ind w:firstLine="720"/>
        <w:jc w:val="both"/>
        <w:rPr>
          <w:rFonts w:eastAsia="Times New Roman"/>
          <w:lang w:val="es-ES"/>
        </w:rPr>
      </w:pPr>
      <w:r w:rsidRPr="78E8A886">
        <w:rPr>
          <w:rFonts w:eastAsia="Times New Roman"/>
          <w:lang w:val="es-ES"/>
        </w:rPr>
        <w:t>Iz opisa MKRK algoritma u prethodnom odeljku očigledno je da je simulacija razmene kopija posebno pogodna za paralelno izvršavanje na M računara. Pošto se može smanjiti količina razmenjenih informacija među čvorovima, najbolje je dodeliti jednu repliku jednom čvoru (zamenjivanje parova temperaturnih vrednosti među čvorovima je mnogo brže od zamenjivanja koordinata i impulsa). Posle svakih 10</w:t>
      </w:r>
      <w:r w:rsidRPr="78E8A886">
        <w:rPr>
          <w:rFonts w:eastAsia="Times New Roman"/>
          <w:i/>
          <w:iCs/>
          <w:lang w:val="es-ES"/>
        </w:rPr>
        <w:t>fs</w:t>
      </w:r>
      <w:r w:rsidRPr="78E8A886">
        <w:rPr>
          <w:rFonts w:eastAsia="Times New Roman"/>
          <w:lang w:val="es-ES"/>
        </w:rPr>
        <w:t xml:space="preserve"> simulacije MD koraka, iteriramo kroz sve susedne replike pokušavajući da ih zamenimo ukoliko je zadovoljen Metropolisov kriterijum.</w:t>
      </w:r>
    </w:p>
    <w:p w14:paraId="5318B946" w14:textId="6E1E496D" w:rsidR="356589AB" w:rsidRDefault="356589AB" w:rsidP="356589AB">
      <w:pPr>
        <w:spacing w:line="360" w:lineRule="auto"/>
        <w:ind w:firstLine="720"/>
        <w:jc w:val="center"/>
      </w:pPr>
      <w:r>
        <w:rPr>
          <w:noProof/>
        </w:rPr>
        <w:drawing>
          <wp:inline distT="0" distB="0" distL="0" distR="0" wp14:anchorId="6FEB005D" wp14:editId="00473A7B">
            <wp:extent cx="4572000" cy="2867025"/>
            <wp:effectExtent l="0" t="0" r="0" b="0"/>
            <wp:docPr id="19849925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0181D673" w14:textId="149080F3" w:rsidR="356589AB" w:rsidRPr="007155FA" w:rsidRDefault="78E8A886" w:rsidP="78E8A886">
      <w:pPr>
        <w:ind w:firstLine="720"/>
        <w:jc w:val="center"/>
        <w:rPr>
          <w:i/>
          <w:iCs/>
          <w:lang w:val="es-ES"/>
        </w:rPr>
      </w:pPr>
      <w:r w:rsidRPr="007155FA">
        <w:rPr>
          <w:i/>
          <w:iCs/>
          <w:lang w:val="es-ES"/>
        </w:rPr>
        <w:t>Slika</w:t>
      </w:r>
      <w:r w:rsidR="007155FA" w:rsidRPr="007155FA">
        <w:rPr>
          <w:i/>
          <w:iCs/>
          <w:lang w:val="es-ES"/>
        </w:rPr>
        <w:t xml:space="preserve"> </w:t>
      </w:r>
      <w:r w:rsidR="00B53F6C">
        <w:rPr>
          <w:i/>
          <w:iCs/>
          <w:lang w:val="es-ES"/>
        </w:rPr>
        <w:t>5</w:t>
      </w:r>
      <w:r w:rsidRPr="007155FA">
        <w:rPr>
          <w:i/>
          <w:iCs/>
          <w:lang w:val="es-ES"/>
        </w:rPr>
        <w:t>: Šematski prikaz razmene kopija na susednim temperaturama.</w:t>
      </w:r>
    </w:p>
    <w:p w14:paraId="224A643E" w14:textId="46AAC7DE" w:rsidR="356589AB" w:rsidRPr="007155FA" w:rsidRDefault="78E8A886" w:rsidP="78E8A886">
      <w:pPr>
        <w:spacing w:line="360" w:lineRule="auto"/>
        <w:ind w:firstLine="720"/>
        <w:jc w:val="center"/>
        <w:rPr>
          <w:rFonts w:eastAsia="Times New Roman"/>
          <w:i/>
          <w:iCs/>
          <w:lang w:val="es-ES"/>
        </w:rPr>
      </w:pPr>
      <w:r w:rsidRPr="007155FA">
        <w:rPr>
          <w:i/>
          <w:iCs/>
          <w:lang w:val="es-ES"/>
        </w:rPr>
        <w:t xml:space="preserve"> Između svake zamene se izvršava određen broj MD koraka</w:t>
      </w:r>
    </w:p>
    <w:p w14:paraId="4131FA28" w14:textId="07ACFCB2" w:rsidR="356589AB" w:rsidRDefault="356589AB" w:rsidP="356589AB">
      <w:pPr>
        <w:ind w:firstLine="720"/>
        <w:jc w:val="center"/>
        <w:rPr>
          <w:rFonts w:eastAsia="Times New Roman"/>
          <w:i/>
          <w:iCs/>
          <w:lang w:val="es-ES"/>
        </w:rPr>
      </w:pPr>
    </w:p>
    <w:p w14:paraId="4F9396FA" w14:textId="77777777" w:rsidR="00CC5843" w:rsidRPr="00450F77" w:rsidRDefault="78E8A886" w:rsidP="78E8A886">
      <w:pPr>
        <w:spacing w:line="360" w:lineRule="auto"/>
        <w:ind w:firstLine="720"/>
        <w:jc w:val="both"/>
        <w:rPr>
          <w:rFonts w:eastAsia="Times New Roman"/>
          <w:lang w:val="es-ES"/>
        </w:rPr>
      </w:pPr>
      <w:r w:rsidRPr="78E8A886">
        <w:rPr>
          <w:rFonts w:eastAsia="Times New Roman"/>
          <w:lang w:val="es-ES"/>
        </w:rPr>
        <w:t xml:space="preserve">Da bismo ispitali da li se zamene replika izvršavaju na pravi način potrebno je da proverimo tri stavke. (a) Da li su temperature optimalno raspoređene? (b) Da li je broj replika (temperatura) dovoljan? (c) Da li je najviša temperatura dovoljno visoka da bi se izbeglo zaglavljivanje u stanju </w:t>
      </w:r>
      <w:r w:rsidRPr="78E8A886">
        <w:rPr>
          <w:rFonts w:eastAsia="Times New Roman"/>
          <w:lang w:val="es-ES"/>
        </w:rPr>
        <w:lastRenderedPageBreak/>
        <w:t xml:space="preserve">lokalnog minimuma energije? Prve dve stavke se mogu proveriti ispitivanjem opsega prihvatljivosti zamene replika koje odgovaraju susednim parovima temperatura.  Što se tiče prve stavke, optimalne raspodele temperature impliciraju da su svi opsezi prihvatljivosti isti, što rezultira slobodnim prelazom u prostoru replike (temperature). Što se druge stavke tiče, broj replika (temperatura) je dovoljan ukoliko opsezi prihvatljivosti nisu isuviše mali (recimo veći od 0.1). U </w:t>
      </w:r>
      <w:r w:rsidRPr="78E8A886">
        <w:rPr>
          <w:rFonts w:eastAsia="Times New Roman"/>
          <w:i/>
          <w:iCs/>
          <w:lang w:val="es-ES"/>
        </w:rPr>
        <w:t>Tabeli 1</w:t>
      </w:r>
      <w:r w:rsidRPr="78E8A886">
        <w:rPr>
          <w:rFonts w:eastAsia="Times New Roman"/>
          <w:lang w:val="es-ES"/>
        </w:rPr>
        <w:t xml:space="preserve"> su predstavljeni opsezi prihvatljivosti zamena replika, čije vrednosti su jedinstvene (oko 15% verovatnoće prihvatanja) i dovoljno veliki (&gt;10%). Stoga, ispunjena su dva od  tri gore opisana kriterijuma ((a) i (b)) za optimalni učinak. </w:t>
      </w:r>
    </w:p>
    <w:p w14:paraId="6B4C7ADE" w14:textId="70320B83" w:rsidR="00717A24" w:rsidRPr="005F7092" w:rsidRDefault="78E8A886" w:rsidP="007023F2">
      <w:pPr>
        <w:spacing w:after="120" w:line="360" w:lineRule="auto"/>
        <w:ind w:firstLine="720"/>
        <w:jc w:val="both"/>
        <w:rPr>
          <w:rFonts w:eastAsia="Times New Roman"/>
          <w:lang w:val="es-ES"/>
        </w:rPr>
      </w:pPr>
      <w:r w:rsidRPr="78E8A886">
        <w:rPr>
          <w:rFonts w:eastAsia="Times New Roman"/>
        </w:rPr>
        <w:t xml:space="preserve">Treću stavku ipak nije tako jednostavno proveriti kao što je to slučaj sa prve dve. </w:t>
      </w:r>
      <w:r w:rsidRPr="78E8A886">
        <w:rPr>
          <w:rFonts w:eastAsia="Times New Roman"/>
          <w:lang w:val="es-ES"/>
        </w:rPr>
        <w:t>Posmatrani nasumični prelazi među replikama (i temperaturama) nisu dovoljni za treću stavku. To je zato što ne možemo isključiti sledeću mogućnost. Ako se dogodi da su sve replike u istom stanju lokalnog minimuma energije i da je granica za izlazak iz ovog stanja veoma visoka (uzimajući u obzir najvišu temperaturu), onda ćemo i dalje posmatrati nasumične prelaze među svim replikama (i temperaturama) ali će oni ostati u istom lokalnom minimumu. Potkrepljujući dokaz za ispunjenost treće stavke se može dobiti upoređivanjem rezultata sa onima dobijenim iz regularne kanonske simulacije, što se razmatra u nastavku.</w:t>
      </w:r>
    </w:p>
    <w:tbl>
      <w:tblPr>
        <w:tblStyle w:val="MediumShading1-Accent11"/>
        <w:tblW w:w="0" w:type="auto"/>
        <w:tblLook w:val="06A0" w:firstRow="1" w:lastRow="0" w:firstColumn="1" w:lastColumn="0" w:noHBand="1" w:noVBand="1"/>
      </w:tblPr>
      <w:tblGrid>
        <w:gridCol w:w="4666"/>
        <w:gridCol w:w="4674"/>
      </w:tblGrid>
      <w:tr w:rsidR="004C4EA9" w14:paraId="72AC48A4" w14:textId="77777777" w:rsidTr="356589A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10" w:type="dxa"/>
          </w:tcPr>
          <w:p w14:paraId="30FD16A4" w14:textId="77777777" w:rsidR="004C4EA9" w:rsidRPr="004C4EA9" w:rsidRDefault="356589AB" w:rsidP="004C4EA9">
            <w:pPr>
              <w:jc w:val="center"/>
              <w:rPr>
                <w:b w:val="0"/>
                <w:bCs w:val="0"/>
              </w:rPr>
            </w:pPr>
            <w:r>
              <w:rPr>
                <w:b w:val="0"/>
                <w:bCs w:val="0"/>
              </w:rPr>
              <w:t>Parovi temperatura</w:t>
            </w:r>
          </w:p>
        </w:tc>
        <w:tc>
          <w:tcPr>
            <w:tcW w:w="4810" w:type="dxa"/>
          </w:tcPr>
          <w:p w14:paraId="421ADF9D" w14:textId="77777777" w:rsidR="004C4EA9" w:rsidRPr="004C4EA9" w:rsidRDefault="356589AB" w:rsidP="004C4EA9">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Opseg prihvatljivosti</w:t>
            </w:r>
          </w:p>
        </w:tc>
      </w:tr>
      <w:tr w:rsidR="004C4EA9" w14:paraId="5BE6EF56"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0FF2F49A" w14:textId="77777777" w:rsidR="004C4EA9" w:rsidRPr="004C4EA9" w:rsidRDefault="004C4EA9" w:rsidP="004C4EA9">
            <w:pPr>
              <w:jc w:val="center"/>
              <w:rPr>
                <w:b w:val="0"/>
                <w:bCs w:val="0"/>
              </w:rPr>
            </w:pPr>
            <w:r w:rsidRPr="004C4EA9">
              <w:rPr>
                <w:b w:val="0"/>
                <w:bCs w:val="0"/>
              </w:rPr>
              <w:t xml:space="preserve">200 </w:t>
            </w:r>
            <m:oMath>
              <m:r>
                <m:rPr>
                  <m:sty m:val="bi"/>
                </m:rPr>
                <w:rPr>
                  <w:rFonts w:ascii="Cambria Math" w:hAnsi="Cambria Math"/>
                </w:rPr>
                <m:t>↔</m:t>
              </m:r>
            </m:oMath>
            <w:r w:rsidRPr="004C4EA9">
              <w:rPr>
                <w:b w:val="0"/>
                <w:bCs w:val="0"/>
              </w:rPr>
              <w:t xml:space="preserve"> 239 K</w:t>
            </w:r>
          </w:p>
        </w:tc>
        <w:tc>
          <w:tcPr>
            <w:tcW w:w="4810" w:type="dxa"/>
          </w:tcPr>
          <w:p w14:paraId="484C32D5"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0.160</w:t>
            </w:r>
          </w:p>
        </w:tc>
      </w:tr>
      <w:tr w:rsidR="004C4EA9" w14:paraId="5C50359F"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2D6F4CF0" w14:textId="77777777" w:rsidR="004C4EA9" w:rsidRDefault="004C4EA9" w:rsidP="004C4EA9">
            <w:pPr>
              <w:jc w:val="center"/>
            </w:pPr>
            <w:r w:rsidRPr="004C4EA9">
              <w:rPr>
                <w:b w:val="0"/>
                <w:bCs w:val="0"/>
              </w:rPr>
              <w:t>2</w:t>
            </w:r>
            <w:r>
              <w:rPr>
                <w:b w:val="0"/>
                <w:bCs w:val="0"/>
              </w:rPr>
              <w:t>39</w:t>
            </w:r>
            <w:r w:rsidRPr="004C4EA9">
              <w:rPr>
                <w:b w:val="0"/>
                <w:bCs w:val="0"/>
              </w:rPr>
              <w:t xml:space="preserve"> </w:t>
            </w:r>
            <m:oMath>
              <m:r>
                <m:rPr>
                  <m:sty m:val="bi"/>
                </m:rPr>
                <w:rPr>
                  <w:rFonts w:ascii="Cambria Math" w:hAnsi="Cambria Math"/>
                </w:rPr>
                <m:t>↔</m:t>
              </m:r>
            </m:oMath>
            <w:r w:rsidRPr="004C4EA9">
              <w:rPr>
                <w:b w:val="0"/>
                <w:bCs w:val="0"/>
              </w:rPr>
              <w:t xml:space="preserve"> 2</w:t>
            </w:r>
            <w:r>
              <w:rPr>
                <w:b w:val="0"/>
                <w:bCs w:val="0"/>
              </w:rPr>
              <w:t>86</w:t>
            </w:r>
            <w:r w:rsidRPr="004C4EA9">
              <w:rPr>
                <w:b w:val="0"/>
                <w:bCs w:val="0"/>
              </w:rPr>
              <w:t xml:space="preserve"> K</w:t>
            </w:r>
          </w:p>
        </w:tc>
        <w:tc>
          <w:tcPr>
            <w:tcW w:w="4810" w:type="dxa"/>
          </w:tcPr>
          <w:p w14:paraId="4A7908C6"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0.149</w:t>
            </w:r>
          </w:p>
        </w:tc>
      </w:tr>
      <w:tr w:rsidR="004C4EA9" w14:paraId="1FF9F030"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01AEBA42" w14:textId="77777777" w:rsidR="004C4EA9" w:rsidRDefault="004C4EA9" w:rsidP="004C4EA9">
            <w:pPr>
              <w:jc w:val="center"/>
            </w:pPr>
            <w:r w:rsidRPr="004C4EA9">
              <w:rPr>
                <w:b w:val="0"/>
                <w:bCs w:val="0"/>
              </w:rPr>
              <w:t>2</w:t>
            </w:r>
            <w:r>
              <w:rPr>
                <w:b w:val="0"/>
                <w:bCs w:val="0"/>
              </w:rPr>
              <w:t>86</w:t>
            </w:r>
            <w:r w:rsidRPr="004C4EA9">
              <w:rPr>
                <w:b w:val="0"/>
                <w:bCs w:val="0"/>
              </w:rPr>
              <w:t xml:space="preserve"> </w:t>
            </w:r>
            <m:oMath>
              <m:r>
                <m:rPr>
                  <m:sty m:val="bi"/>
                </m:rPr>
                <w:rPr>
                  <w:rFonts w:ascii="Cambria Math" w:hAnsi="Cambria Math"/>
                </w:rPr>
                <m:t>↔</m:t>
              </m:r>
            </m:oMath>
            <w:r w:rsidRPr="004C4EA9">
              <w:rPr>
                <w:b w:val="0"/>
                <w:bCs w:val="0"/>
              </w:rPr>
              <w:t xml:space="preserve"> </w:t>
            </w:r>
            <w:r>
              <w:rPr>
                <w:b w:val="0"/>
                <w:bCs w:val="0"/>
              </w:rPr>
              <w:t>342</w:t>
            </w:r>
            <w:r w:rsidRPr="004C4EA9">
              <w:rPr>
                <w:b w:val="0"/>
                <w:bCs w:val="0"/>
              </w:rPr>
              <w:t xml:space="preserve"> K</w:t>
            </w:r>
          </w:p>
        </w:tc>
        <w:tc>
          <w:tcPr>
            <w:tcW w:w="4810" w:type="dxa"/>
          </w:tcPr>
          <w:p w14:paraId="6D15489D"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0.143</w:t>
            </w:r>
          </w:p>
        </w:tc>
      </w:tr>
      <w:tr w:rsidR="004C4EA9" w14:paraId="00B4067D" w14:textId="77777777" w:rsidTr="00014A4F">
        <w:trPr>
          <w:trHeight w:val="295"/>
        </w:trPr>
        <w:tc>
          <w:tcPr>
            <w:cnfStyle w:val="001000000000" w:firstRow="0" w:lastRow="0" w:firstColumn="1" w:lastColumn="0" w:oddVBand="0" w:evenVBand="0" w:oddHBand="0" w:evenHBand="0" w:firstRowFirstColumn="0" w:firstRowLastColumn="0" w:lastRowFirstColumn="0" w:lastRowLastColumn="0"/>
            <w:tcW w:w="4810" w:type="dxa"/>
          </w:tcPr>
          <w:p w14:paraId="04C1526C" w14:textId="77777777" w:rsidR="004C4EA9" w:rsidRDefault="004C4EA9" w:rsidP="004C4EA9">
            <w:pPr>
              <w:jc w:val="center"/>
            </w:pPr>
            <w:r>
              <w:rPr>
                <w:b w:val="0"/>
                <w:bCs w:val="0"/>
              </w:rPr>
              <w:t>342</w:t>
            </w:r>
            <w:r w:rsidRPr="004C4EA9">
              <w:rPr>
                <w:b w:val="0"/>
                <w:bCs w:val="0"/>
              </w:rPr>
              <w:t xml:space="preserve"> </w:t>
            </w:r>
            <m:oMath>
              <m:r>
                <m:rPr>
                  <m:sty m:val="bi"/>
                </m:rPr>
                <w:rPr>
                  <w:rFonts w:ascii="Cambria Math" w:hAnsi="Cambria Math"/>
                </w:rPr>
                <m:t>↔</m:t>
              </m:r>
            </m:oMath>
            <w:r w:rsidRPr="004C4EA9">
              <w:rPr>
                <w:b w:val="0"/>
                <w:bCs w:val="0"/>
              </w:rPr>
              <w:t xml:space="preserve"> </w:t>
            </w:r>
            <w:r>
              <w:rPr>
                <w:b w:val="0"/>
                <w:bCs w:val="0"/>
              </w:rPr>
              <w:t>409</w:t>
            </w:r>
            <w:r w:rsidRPr="004C4EA9">
              <w:rPr>
                <w:b w:val="0"/>
                <w:bCs w:val="0"/>
              </w:rPr>
              <w:t xml:space="preserve"> K</w:t>
            </w:r>
          </w:p>
        </w:tc>
        <w:tc>
          <w:tcPr>
            <w:tcW w:w="4810" w:type="dxa"/>
          </w:tcPr>
          <w:p w14:paraId="4BCBB9A5"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0.139</w:t>
            </w:r>
          </w:p>
        </w:tc>
      </w:tr>
      <w:tr w:rsidR="004C4EA9" w14:paraId="10758A89"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304B97A4" w14:textId="77777777" w:rsidR="004C4EA9" w:rsidRDefault="004C4EA9" w:rsidP="004C4EA9">
            <w:pPr>
              <w:jc w:val="center"/>
            </w:pPr>
            <w:r>
              <w:rPr>
                <w:b w:val="0"/>
                <w:bCs w:val="0"/>
              </w:rPr>
              <w:t>409</w:t>
            </w:r>
            <w:r w:rsidRPr="004C4EA9">
              <w:rPr>
                <w:b w:val="0"/>
                <w:bCs w:val="0"/>
              </w:rPr>
              <w:t xml:space="preserve"> </w:t>
            </w:r>
            <m:oMath>
              <m:r>
                <m:rPr>
                  <m:sty m:val="bi"/>
                </m:rPr>
                <w:rPr>
                  <w:rFonts w:ascii="Cambria Math" w:hAnsi="Cambria Math"/>
                </w:rPr>
                <m:t>↔</m:t>
              </m:r>
            </m:oMath>
            <w:r w:rsidRPr="004C4EA9">
              <w:rPr>
                <w:b w:val="0"/>
                <w:bCs w:val="0"/>
              </w:rPr>
              <w:t xml:space="preserve"> </w:t>
            </w:r>
            <w:r>
              <w:rPr>
                <w:b w:val="0"/>
                <w:bCs w:val="0"/>
              </w:rPr>
              <w:t>48</w:t>
            </w:r>
            <w:r w:rsidRPr="004C4EA9">
              <w:rPr>
                <w:b w:val="0"/>
                <w:bCs w:val="0"/>
              </w:rPr>
              <w:t>9 K</w:t>
            </w:r>
          </w:p>
        </w:tc>
        <w:tc>
          <w:tcPr>
            <w:tcW w:w="4810" w:type="dxa"/>
          </w:tcPr>
          <w:p w14:paraId="0E09C46D"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0.142</w:t>
            </w:r>
          </w:p>
        </w:tc>
      </w:tr>
      <w:tr w:rsidR="004C4EA9" w14:paraId="0AACEEC6"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34140D70" w14:textId="77777777" w:rsidR="004C4EA9" w:rsidRDefault="004C4EA9" w:rsidP="004C4EA9">
            <w:pPr>
              <w:jc w:val="center"/>
            </w:pPr>
            <w:r>
              <w:rPr>
                <w:b w:val="0"/>
                <w:bCs w:val="0"/>
              </w:rPr>
              <w:t>489</w:t>
            </w:r>
            <w:r w:rsidRPr="004C4EA9">
              <w:rPr>
                <w:b w:val="0"/>
                <w:bCs w:val="0"/>
              </w:rPr>
              <w:t xml:space="preserve"> </w:t>
            </w:r>
            <m:oMath>
              <m:r>
                <m:rPr>
                  <m:sty m:val="bi"/>
                </m:rPr>
                <w:rPr>
                  <w:rFonts w:ascii="Cambria Math" w:hAnsi="Cambria Math"/>
                </w:rPr>
                <m:t>↔</m:t>
              </m:r>
            </m:oMath>
            <w:r w:rsidRPr="004C4EA9">
              <w:rPr>
                <w:b w:val="0"/>
                <w:bCs w:val="0"/>
              </w:rPr>
              <w:t xml:space="preserve"> </w:t>
            </w:r>
            <w:r>
              <w:rPr>
                <w:b w:val="0"/>
                <w:bCs w:val="0"/>
              </w:rPr>
              <w:t>585</w:t>
            </w:r>
            <w:r w:rsidRPr="004C4EA9">
              <w:rPr>
                <w:b w:val="0"/>
                <w:bCs w:val="0"/>
              </w:rPr>
              <w:t xml:space="preserve"> K</w:t>
            </w:r>
          </w:p>
        </w:tc>
        <w:tc>
          <w:tcPr>
            <w:tcW w:w="4810" w:type="dxa"/>
          </w:tcPr>
          <w:p w14:paraId="55A184C7"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0.146</w:t>
            </w:r>
          </w:p>
        </w:tc>
      </w:tr>
      <w:tr w:rsidR="004C4EA9" w14:paraId="6CEB1D0B" w14:textId="77777777" w:rsidTr="356589AB">
        <w:tc>
          <w:tcPr>
            <w:cnfStyle w:val="001000000000" w:firstRow="0" w:lastRow="0" w:firstColumn="1" w:lastColumn="0" w:oddVBand="0" w:evenVBand="0" w:oddHBand="0" w:evenHBand="0" w:firstRowFirstColumn="0" w:firstRowLastColumn="0" w:lastRowFirstColumn="0" w:lastRowLastColumn="0"/>
            <w:tcW w:w="4810" w:type="dxa"/>
          </w:tcPr>
          <w:p w14:paraId="48F6E0A0" w14:textId="77777777" w:rsidR="004C4EA9" w:rsidRDefault="004C4EA9" w:rsidP="004C4EA9">
            <w:pPr>
              <w:jc w:val="center"/>
              <w:rPr>
                <w:b w:val="0"/>
                <w:bCs w:val="0"/>
              </w:rPr>
            </w:pPr>
            <w:r>
              <w:rPr>
                <w:b w:val="0"/>
                <w:bCs w:val="0"/>
              </w:rPr>
              <w:t>585</w:t>
            </w:r>
            <m:oMath>
              <m:r>
                <m:rPr>
                  <m:sty m:val="bi"/>
                </m:rPr>
                <w:rPr>
                  <w:rFonts w:ascii="Cambria Math" w:hAnsi="Cambria Math"/>
                </w:rPr>
                <m:t xml:space="preserve"> ↔</m:t>
              </m:r>
            </m:oMath>
            <w:r w:rsidRPr="004C4EA9">
              <w:rPr>
                <w:b w:val="0"/>
                <w:bCs w:val="0"/>
              </w:rPr>
              <w:t xml:space="preserve"> </w:t>
            </w:r>
            <w:r>
              <w:rPr>
                <w:b w:val="0"/>
                <w:bCs w:val="0"/>
              </w:rPr>
              <w:t>700</w:t>
            </w:r>
            <w:r w:rsidRPr="004C4EA9">
              <w:rPr>
                <w:b w:val="0"/>
                <w:bCs w:val="0"/>
              </w:rPr>
              <w:t xml:space="preserve"> K</w:t>
            </w:r>
          </w:p>
        </w:tc>
        <w:tc>
          <w:tcPr>
            <w:tcW w:w="4810" w:type="dxa"/>
          </w:tcPr>
          <w:p w14:paraId="7120C267" w14:textId="77777777" w:rsidR="004C4EA9" w:rsidRDefault="004C4EA9" w:rsidP="004C4EA9">
            <w:pPr>
              <w:jc w:val="center"/>
              <w:cnfStyle w:val="000000000000" w:firstRow="0" w:lastRow="0" w:firstColumn="0" w:lastColumn="0" w:oddVBand="0" w:evenVBand="0" w:oddHBand="0" w:evenHBand="0" w:firstRowFirstColumn="0" w:firstRowLastColumn="0" w:lastRowFirstColumn="0" w:lastRowLastColumn="0"/>
            </w:pPr>
            <w:r>
              <w:t>0.146</w:t>
            </w:r>
          </w:p>
        </w:tc>
      </w:tr>
    </w:tbl>
    <w:p w14:paraId="649989BC" w14:textId="77777777" w:rsidR="659FF07E" w:rsidRPr="00956489" w:rsidRDefault="78E8A886" w:rsidP="007023F2">
      <w:pPr>
        <w:spacing w:before="120" w:after="360"/>
        <w:jc w:val="center"/>
        <w:rPr>
          <w:rFonts w:eastAsia="Times New Roman"/>
          <w:i/>
          <w:iCs/>
        </w:rPr>
      </w:pPr>
      <w:r w:rsidRPr="78E8A886">
        <w:rPr>
          <w:rFonts w:eastAsia="Times New Roman"/>
          <w:i/>
          <w:iCs/>
          <w:lang w:val="es-ES"/>
        </w:rPr>
        <w:t>Table 1: Opsezi prihvatljivosti zamene replika</w:t>
      </w:r>
      <w:r w:rsidRPr="78E8A886">
        <w:rPr>
          <w:rFonts w:eastAsia="Times New Roman"/>
          <w:i/>
          <w:iCs/>
        </w:rPr>
        <w:t xml:space="preserve"> koji odgovaraju parovima susednih temperatura</w:t>
      </w:r>
    </w:p>
    <w:p w14:paraId="1DEFDD50" w14:textId="6249C1C0" w:rsidR="659FF07E" w:rsidRDefault="78E8A886" w:rsidP="78E8A886">
      <w:pPr>
        <w:spacing w:before="240" w:line="360" w:lineRule="auto"/>
        <w:ind w:firstLine="720"/>
        <w:jc w:val="both"/>
        <w:rPr>
          <w:rFonts w:eastAsia="Times New Roman"/>
          <w:lang w:val="es-ES"/>
        </w:rPr>
      </w:pPr>
      <w:r w:rsidRPr="78E8A886">
        <w:rPr>
          <w:rFonts w:eastAsia="Times New Roman"/>
          <w:lang w:val="es-ES"/>
        </w:rPr>
        <w:t xml:space="preserve">Rezultati iz </w:t>
      </w:r>
      <w:r w:rsidRPr="78E8A886">
        <w:rPr>
          <w:rFonts w:eastAsia="Times New Roman"/>
          <w:i/>
          <w:iCs/>
          <w:lang w:val="es-ES"/>
        </w:rPr>
        <w:t xml:space="preserve">Tabele 1 </w:t>
      </w:r>
      <w:r w:rsidRPr="78E8A886">
        <w:rPr>
          <w:rFonts w:eastAsia="Times New Roman"/>
          <w:lang w:val="es-ES"/>
        </w:rPr>
        <w:t xml:space="preserve">impliciraju da </w:t>
      </w:r>
      <w:r w:rsidR="00EA02C3">
        <w:rPr>
          <w:rFonts w:eastAsia="Times New Roman"/>
          <w:lang w:val="es-ES"/>
        </w:rPr>
        <w:t xml:space="preserve">za svaku repliku postoji mogućnost nasumičnog </w:t>
      </w:r>
      <w:r w:rsidRPr="78E8A886">
        <w:rPr>
          <w:rFonts w:eastAsia="Times New Roman"/>
          <w:lang w:val="es-ES"/>
        </w:rPr>
        <w:t xml:space="preserve">prelaz </w:t>
      </w:r>
      <w:r w:rsidR="005865EF">
        <w:rPr>
          <w:rFonts w:eastAsia="Times New Roman"/>
          <w:lang w:val="es-ES"/>
        </w:rPr>
        <w:t>na</w:t>
      </w:r>
      <w:r w:rsidR="002E391F">
        <w:rPr>
          <w:rFonts w:eastAsia="Times New Roman"/>
          <w:lang w:val="es-ES"/>
        </w:rPr>
        <w:t xml:space="preserve"> niže ili više temperature</w:t>
      </w:r>
      <w:r w:rsidR="00EA02C3">
        <w:rPr>
          <w:rFonts w:eastAsia="Times New Roman"/>
          <w:lang w:val="es-ES"/>
        </w:rPr>
        <w:t xml:space="preserve">. </w:t>
      </w:r>
      <w:r w:rsidR="001373D5">
        <w:rPr>
          <w:rFonts w:eastAsia="Times New Roman"/>
          <w:lang w:val="es-ES"/>
        </w:rPr>
        <w:t>R</w:t>
      </w:r>
      <w:r w:rsidRPr="78E8A886">
        <w:rPr>
          <w:rFonts w:eastAsia="Times New Roman"/>
          <w:lang w:val="es-ES"/>
        </w:rPr>
        <w:t xml:space="preserve">ezultati </w:t>
      </w:r>
      <w:r w:rsidR="00C30D8C">
        <w:rPr>
          <w:rFonts w:eastAsia="Times New Roman"/>
          <w:lang w:val="es-ES"/>
        </w:rPr>
        <w:t>razm</w:t>
      </w:r>
      <w:r w:rsidR="005865EF">
        <w:rPr>
          <w:rFonts w:eastAsia="Times New Roman"/>
          <w:lang w:val="es-ES"/>
        </w:rPr>
        <w:t xml:space="preserve">ene temperatura i ukupna potencijalna energija </w:t>
      </w:r>
      <w:r w:rsidRPr="78E8A886">
        <w:rPr>
          <w:rFonts w:eastAsia="Times New Roman"/>
          <w:lang w:val="es-ES"/>
        </w:rPr>
        <w:t xml:space="preserve">za jednu od replika (replika 6) su prikazani na </w:t>
      </w:r>
      <w:r w:rsidR="002D1573">
        <w:rPr>
          <w:rFonts w:eastAsia="Times New Roman"/>
          <w:i/>
          <w:iCs/>
          <w:lang w:val="es-ES"/>
        </w:rPr>
        <w:t xml:space="preserve">Slici </w:t>
      </w:r>
      <w:r w:rsidR="00B53F6C">
        <w:rPr>
          <w:rFonts w:eastAsia="Times New Roman"/>
          <w:i/>
          <w:iCs/>
          <w:lang w:val="es-ES"/>
        </w:rPr>
        <w:t>6</w:t>
      </w:r>
      <w:r w:rsidRPr="78E8A886">
        <w:rPr>
          <w:rFonts w:eastAsia="Times New Roman"/>
          <w:lang w:val="es-ES"/>
        </w:rPr>
        <w:t xml:space="preserve">. Na </w:t>
      </w:r>
      <w:r w:rsidR="00B53F6C">
        <w:rPr>
          <w:rFonts w:eastAsia="Times New Roman"/>
          <w:i/>
          <w:iCs/>
          <w:lang w:val="es-ES"/>
        </w:rPr>
        <w:t>Slici 6</w:t>
      </w:r>
      <w:r w:rsidRPr="78E8A886">
        <w:rPr>
          <w:rFonts w:eastAsia="Times New Roman"/>
          <w:i/>
          <w:iCs/>
          <w:lang w:val="es-ES"/>
        </w:rPr>
        <w:t>b</w:t>
      </w:r>
      <w:r w:rsidR="006A0190">
        <w:rPr>
          <w:rFonts w:eastAsia="Times New Roman"/>
          <w:lang w:val="es-ES"/>
        </w:rPr>
        <w:t xml:space="preserve"> prikazan je</w:t>
      </w:r>
      <w:r w:rsidRPr="78E8A886">
        <w:rPr>
          <w:rFonts w:eastAsia="Times New Roman"/>
          <w:lang w:val="es-ES"/>
        </w:rPr>
        <w:t xml:space="preserve"> </w:t>
      </w:r>
      <w:r w:rsidR="006A0190">
        <w:rPr>
          <w:rFonts w:eastAsia="Times New Roman"/>
          <w:lang w:val="es-ES"/>
        </w:rPr>
        <w:t>grafikon</w:t>
      </w:r>
      <w:r w:rsidRPr="78E8A886">
        <w:rPr>
          <w:rFonts w:eastAsia="Times New Roman"/>
          <w:lang w:val="es-ES"/>
        </w:rPr>
        <w:t xml:space="preserve"> ukupne potencijalne energije</w:t>
      </w:r>
      <w:r w:rsidR="006A0190">
        <w:rPr>
          <w:rFonts w:eastAsia="Times New Roman"/>
          <w:lang w:val="es-ES"/>
        </w:rPr>
        <w:t xml:space="preserve"> tokom posmatranog vremenskog perioda od 1 nanosekunde</w:t>
      </w:r>
      <w:r w:rsidRPr="78E8A886">
        <w:rPr>
          <w:rFonts w:eastAsia="Times New Roman"/>
          <w:lang w:val="es-ES"/>
        </w:rPr>
        <w:t xml:space="preserve">, pa mozemo primetiti da je ostavaren nasumični prelaz u prostoru potencijalne energije između najnižih i najviših energija. </w:t>
      </w:r>
    </w:p>
    <w:p w14:paraId="4B6E37AD" w14:textId="77777777" w:rsidR="009A0E69" w:rsidRDefault="00956489" w:rsidP="00717A24">
      <w:pPr>
        <w:jc w:val="center"/>
      </w:pPr>
      <w:r>
        <w:rPr>
          <w:noProof/>
        </w:rPr>
        <w:lastRenderedPageBreak/>
        <w:drawing>
          <wp:inline distT="0" distB="0" distL="0" distR="0" wp14:anchorId="17DBE461" wp14:editId="07777777">
            <wp:extent cx="3115110" cy="3734321"/>
            <wp:effectExtent l="19050" t="0" r="9090" b="0"/>
            <wp:docPr id="18749073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5110" cy="3734321"/>
                    </a:xfrm>
                    <a:prstGeom prst="rect">
                      <a:avLst/>
                    </a:prstGeom>
                  </pic:spPr>
                </pic:pic>
              </a:graphicData>
            </a:graphic>
          </wp:inline>
        </w:drawing>
      </w:r>
    </w:p>
    <w:p w14:paraId="792192B1" w14:textId="4904B334" w:rsidR="659FF07E" w:rsidRDefault="007155FA" w:rsidP="78E8A886">
      <w:pPr>
        <w:tabs>
          <w:tab w:val="left" w:pos="8080"/>
        </w:tabs>
        <w:ind w:left="1560" w:right="1324"/>
        <w:jc w:val="center"/>
        <w:rPr>
          <w:rFonts w:eastAsia="Times New Roman"/>
          <w:i/>
          <w:iCs/>
          <w:lang w:val="es-ES"/>
        </w:rPr>
      </w:pPr>
      <w:r>
        <w:rPr>
          <w:rFonts w:eastAsia="Times New Roman"/>
          <w:i/>
          <w:iCs/>
          <w:lang w:val="es-ES"/>
        </w:rPr>
        <w:t xml:space="preserve">Slika </w:t>
      </w:r>
      <w:r w:rsidR="00B53F6C">
        <w:rPr>
          <w:rFonts w:eastAsia="Times New Roman"/>
          <w:i/>
          <w:iCs/>
          <w:lang w:val="es-ES"/>
        </w:rPr>
        <w:t>6</w:t>
      </w:r>
      <w:r w:rsidR="78E8A886" w:rsidRPr="78E8A886">
        <w:rPr>
          <w:rFonts w:eastAsia="Times New Roman"/>
          <w:i/>
          <w:iCs/>
          <w:lang w:val="es-ES"/>
        </w:rPr>
        <w:t xml:space="preserve">: </w:t>
      </w:r>
      <w:r w:rsidR="006A0190">
        <w:rPr>
          <w:rFonts w:eastAsia="Times New Roman"/>
          <w:i/>
          <w:iCs/>
          <w:lang w:val="es-ES"/>
        </w:rPr>
        <w:t xml:space="preserve">Grafičiki prikaz </w:t>
      </w:r>
      <w:r w:rsidR="78E8A886" w:rsidRPr="78E8A886">
        <w:rPr>
          <w:rFonts w:eastAsia="Times New Roman"/>
          <w:i/>
          <w:iCs/>
          <w:lang w:val="es-ES"/>
        </w:rPr>
        <w:t xml:space="preserve"> zamene temperature (a) i ukupne potencijalne energije (b</w:t>
      </w:r>
      <w:r w:rsidR="78E8A886" w:rsidRPr="78E8A886">
        <w:rPr>
          <w:rFonts w:eastAsia="Times New Roman"/>
          <w:lang w:val="es-ES"/>
        </w:rPr>
        <w:t xml:space="preserve">) </w:t>
      </w:r>
      <w:r w:rsidR="78E8A886" w:rsidRPr="78E8A886">
        <w:rPr>
          <w:rFonts w:eastAsia="Times New Roman"/>
          <w:i/>
          <w:iCs/>
          <w:lang w:val="es-ES"/>
        </w:rPr>
        <w:t>za jednu od replika.</w:t>
      </w:r>
    </w:p>
    <w:p w14:paraId="3F1014D6" w14:textId="77777777" w:rsidR="00717A24" w:rsidRPr="00717A24" w:rsidRDefault="00717A24" w:rsidP="00717A24">
      <w:pPr>
        <w:tabs>
          <w:tab w:val="left" w:pos="8080"/>
        </w:tabs>
        <w:ind w:left="1560" w:right="1324"/>
        <w:jc w:val="center"/>
      </w:pPr>
    </w:p>
    <w:p w14:paraId="629F035B" w14:textId="6C8EFE74" w:rsidR="659FF07E" w:rsidRDefault="00956489" w:rsidP="78E8A886">
      <w:pPr>
        <w:spacing w:line="360" w:lineRule="auto"/>
        <w:jc w:val="both"/>
        <w:rPr>
          <w:rFonts w:eastAsia="Times New Roman"/>
          <w:lang w:val="es-ES"/>
        </w:rPr>
      </w:pPr>
      <w:r>
        <w:rPr>
          <w:rFonts w:eastAsia="Times New Roman"/>
          <w:lang w:val="es-ES"/>
        </w:rPr>
        <w:tab/>
      </w:r>
      <w:r w:rsidR="659FF07E" w:rsidRPr="659FF07E">
        <w:rPr>
          <w:rFonts w:eastAsia="Times New Roman"/>
          <w:lang w:val="es-ES"/>
        </w:rPr>
        <w:t>Na</w:t>
      </w:r>
      <w:r w:rsidR="007155FA">
        <w:rPr>
          <w:rFonts w:eastAsia="Times New Roman"/>
          <w:i/>
          <w:iCs/>
          <w:lang w:val="es-ES"/>
        </w:rPr>
        <w:t xml:space="preserve"> Slici</w:t>
      </w:r>
      <w:r w:rsidR="00B53F6C">
        <w:rPr>
          <w:rFonts w:eastAsia="Times New Roman"/>
          <w:i/>
          <w:iCs/>
          <w:lang w:val="es-ES"/>
        </w:rPr>
        <w:t xml:space="preserve"> 7</w:t>
      </w:r>
      <w:r w:rsidR="659FF07E" w:rsidRPr="78E8A886">
        <w:rPr>
          <w:rFonts w:eastAsia="Times New Roman"/>
          <w:i/>
          <w:iCs/>
          <w:lang w:val="es-ES"/>
        </w:rPr>
        <w:t xml:space="preserve"> </w:t>
      </w:r>
      <w:r w:rsidR="659FF07E" w:rsidRPr="659FF07E">
        <w:rPr>
          <w:rFonts w:eastAsia="Times New Roman"/>
          <w:lang w:val="es-ES"/>
        </w:rPr>
        <w:t xml:space="preserve"> su prikazane kanonske raspodele verovatnoće dobijene na osam izabranih temperatura iz simulacije zamene replika.  Primetimo da postoji dovoljno preklapanja između svih susednih parova raspodela, što ukazuje na to da će biti dovoljan broj zamene replika između parova. Na </w:t>
      </w:r>
      <w:r w:rsidR="007155FA">
        <w:rPr>
          <w:rFonts w:eastAsia="Times New Roman"/>
          <w:i/>
          <w:iCs/>
          <w:lang w:val="es-ES"/>
        </w:rPr>
        <w:t xml:space="preserve">Slici </w:t>
      </w:r>
      <w:r w:rsidR="00B53F6C">
        <w:rPr>
          <w:rFonts w:eastAsia="Times New Roman"/>
          <w:i/>
          <w:iCs/>
          <w:lang w:val="es-ES"/>
        </w:rPr>
        <w:t>7</w:t>
      </w:r>
      <w:r w:rsidR="659FF07E" w:rsidRPr="78E8A886">
        <w:rPr>
          <w:rFonts w:eastAsia="Times New Roman"/>
          <w:i/>
          <w:iCs/>
          <w:lang w:val="es-ES"/>
        </w:rPr>
        <w:t>b</w:t>
      </w:r>
      <w:r w:rsidR="659FF07E" w:rsidRPr="659FF07E">
        <w:rPr>
          <w:rFonts w:eastAsia="Times New Roman"/>
          <w:lang w:val="es-ES"/>
        </w:rPr>
        <w:t xml:space="preserve"> upoređujemo kanonske raspodele verovatnoće na tri temperature (T=200, 239 i 700k), dobijene MD simulacijom zamene replika, sa onima dobijenim  regularnim kanonskim MD simulacijama, izvedenim odvojeno na odgovarajućim temperaturama. Kanonske simulacije su izvedene sa istim početnim uslovima i simulacionim vremenom kao i simulacija zamene replika. Uočavamo očekivano ponašanje da se raspodele slažu na višim temperaturama, a da su sklone odstupanju na nižim temperaturama. Činjenica da su  raspodele dobijene regularnim kanonskim simulacijama na niskim temperaturama sklone prebacivanju na desno u odnosu na one dobijene zamenom replika ukazuje na to da su se kanonske simulacije zaglavile u stanjima lokalnog minimuma </w:t>
      </w:r>
      <w:r w:rsidR="659FF07E" w:rsidRPr="659FF07E">
        <w:rPr>
          <w:rFonts w:eastAsia="Times New Roman"/>
        </w:rPr>
        <w:t xml:space="preserve">energije </w:t>
      </w:r>
      <w:r w:rsidR="659FF07E" w:rsidRPr="659FF07E">
        <w:rPr>
          <w:rFonts w:eastAsia="Times New Roman"/>
          <w:lang w:val="es-ES"/>
        </w:rPr>
        <w:t>na tim temperaturama.</w:t>
      </w:r>
    </w:p>
    <w:p w14:paraId="7B3BD4CF" w14:textId="77777777" w:rsidR="00717A24" w:rsidRDefault="00717A24" w:rsidP="00717A24">
      <w:pPr>
        <w:spacing w:line="360" w:lineRule="auto"/>
        <w:ind w:left="709" w:firstLine="11"/>
        <w:jc w:val="center"/>
        <w:rPr>
          <w:rFonts w:eastAsia="Times New Roman"/>
          <w:i/>
          <w:lang w:val="es-ES"/>
        </w:rPr>
      </w:pPr>
      <w:r>
        <w:rPr>
          <w:noProof/>
        </w:rPr>
        <w:lastRenderedPageBreak/>
        <w:drawing>
          <wp:inline distT="0" distB="0" distL="0" distR="0" wp14:anchorId="06BF1FFF" wp14:editId="07777777">
            <wp:extent cx="2596614" cy="3290675"/>
            <wp:effectExtent l="19050" t="0" r="0" b="0"/>
            <wp:docPr id="9709929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6614" cy="3290675"/>
                    </a:xfrm>
                    <a:prstGeom prst="rect">
                      <a:avLst/>
                    </a:prstGeom>
                  </pic:spPr>
                </pic:pic>
              </a:graphicData>
            </a:graphic>
          </wp:inline>
        </w:drawing>
      </w:r>
    </w:p>
    <w:p w14:paraId="50CDEB62" w14:textId="09D3C76D" w:rsidR="00717A24" w:rsidRDefault="00B53F6C" w:rsidP="78E8A886">
      <w:pPr>
        <w:ind w:left="709" w:firstLine="11"/>
        <w:jc w:val="center"/>
        <w:rPr>
          <w:rFonts w:eastAsia="Times New Roman"/>
          <w:i/>
          <w:iCs/>
          <w:lang w:val="es-ES"/>
        </w:rPr>
      </w:pPr>
      <w:r>
        <w:rPr>
          <w:rFonts w:eastAsia="Times New Roman"/>
          <w:i/>
          <w:iCs/>
          <w:lang w:val="es-ES"/>
        </w:rPr>
        <w:t>Slika 7</w:t>
      </w:r>
      <w:r w:rsidR="78E8A886" w:rsidRPr="78E8A886">
        <w:rPr>
          <w:rFonts w:eastAsia="Times New Roman"/>
          <w:i/>
          <w:iCs/>
          <w:lang w:val="es-ES"/>
        </w:rPr>
        <w:t>: Kanonske raspodele verovatnoće ukupne potencijalne energije Met-enkefalina dobijene iz MD simulacije zamene replika na 8 temperatura (a) i poređenje kanonskih raspodela verovatnoće dobijenih iz MD simulacije zamene replika (pune linije) i konvencionalne kanonske MD simulacije (ukrštene) na tri temperatura (b). Raspodele u (a) odgovaraju sledećim temperaturama (s leva na desno): 200, 239, 286, 342, 409, 489, 585 i 700 K. Parovi raspodela u (b) odgovaraju sledećim temperaturama (s leva na desno): 200, 239 i 700 K.</w:t>
      </w:r>
    </w:p>
    <w:p w14:paraId="57A4BD71" w14:textId="026BC098" w:rsidR="70801E3A" w:rsidRDefault="65E1DAC7" w:rsidP="78E8A886">
      <w:pPr>
        <w:spacing w:before="240" w:line="360" w:lineRule="auto"/>
        <w:ind w:firstLine="720"/>
        <w:jc w:val="both"/>
        <w:rPr>
          <w:rFonts w:eastAsia="Times New Roman"/>
          <w:lang w:val="es-ES"/>
        </w:rPr>
      </w:pPr>
      <w:r w:rsidRPr="65E1DAC7">
        <w:rPr>
          <w:rFonts w:eastAsia="Times New Roman"/>
          <w:lang w:val="es-ES"/>
        </w:rPr>
        <w:t xml:space="preserve">U nastavku ćemo uporediti rezultate simulacije zamene replika sa onim dobijenim iz jedne kanonske MD simulacije na odgovarajućim temperaturama. Na </w:t>
      </w:r>
      <w:r w:rsidR="00B53F6C">
        <w:rPr>
          <w:rFonts w:eastAsia="Times New Roman"/>
          <w:i/>
          <w:iCs/>
          <w:lang w:val="es-ES"/>
        </w:rPr>
        <w:t>Slici 8</w:t>
      </w:r>
      <w:r w:rsidRPr="78E8A886">
        <w:rPr>
          <w:rFonts w:eastAsia="Times New Roman"/>
          <w:i/>
          <w:iCs/>
          <w:lang w:val="es-ES"/>
        </w:rPr>
        <w:t xml:space="preserve"> </w:t>
      </w:r>
      <w:r w:rsidRPr="65E1DAC7">
        <w:rPr>
          <w:rFonts w:eastAsia="Times New Roman"/>
          <w:lang w:val="es-ES"/>
        </w:rPr>
        <w:t>upoređujemo raspodele para sa diedarskim uglovima (φ,ψ)</w:t>
      </w:r>
      <w:r w:rsidR="003344D6" w:rsidRPr="65E1DAC7">
        <w:rPr>
          <w:rStyle w:val="FootnoteReference"/>
          <w:rFonts w:eastAsia="Times New Roman"/>
          <w:lang w:val="es-ES"/>
        </w:rPr>
        <w:footnoteReference w:id="13"/>
      </w:r>
      <w:r w:rsidRPr="65E1DAC7">
        <w:rPr>
          <w:rFonts w:eastAsia="Times New Roman"/>
          <w:lang w:val="es-ES"/>
        </w:rPr>
        <w:t xml:space="preserve"> Gly-2 (</w:t>
      </w:r>
      <w:r w:rsidRPr="65E1DAC7">
        <w:rPr>
          <w:rFonts w:eastAsia="Times New Roman"/>
        </w:rPr>
        <w:t>Gly-Gly</w:t>
      </w:r>
      <w:r w:rsidRPr="65E1DAC7">
        <w:rPr>
          <w:rFonts w:eastAsia="Times New Roman"/>
          <w:lang w:val="es-ES"/>
        </w:rPr>
        <w:t>) segmenta na dve ekstremne temperature (T = 200 i 700K). Dok se rezultati na T = 200K iz regularne kanonske simulacije lokalizuju sa samo jednim dominantnim vrhom, oni iz simulacije zamene replika imaju nekoliko vrh</w:t>
      </w:r>
      <w:r w:rsidR="00B53F6C">
        <w:rPr>
          <w:rFonts w:eastAsia="Times New Roman"/>
          <w:lang w:val="es-ES"/>
        </w:rPr>
        <w:t>ova (što se i vidi na slikama 8</w:t>
      </w:r>
      <w:r w:rsidR="002D1573">
        <w:rPr>
          <w:rFonts w:eastAsia="Times New Roman"/>
          <w:lang w:val="es-ES"/>
        </w:rPr>
        <w:t>a</w:t>
      </w:r>
      <w:r w:rsidR="00B53F6C">
        <w:rPr>
          <w:rFonts w:eastAsia="Times New Roman"/>
          <w:lang w:val="es-ES"/>
        </w:rPr>
        <w:t xml:space="preserve"> i 8</w:t>
      </w:r>
      <w:r w:rsidRPr="65E1DAC7">
        <w:rPr>
          <w:rFonts w:eastAsia="Times New Roman"/>
          <w:lang w:val="es-ES"/>
        </w:rPr>
        <w:t xml:space="preserve">b). Stoga, simulacija zamene replika uzorkuje daleko širi konfiguracioni prostor u odnosu na konvencionalnu kanonsku simulaciju na niskim temperaturama. Uočimo da set vrhova posmatranih u raspodeli iz simulacije zamene replika uključuju one iz kanonske simulacije kao podgrupu. Međutim, vrh iz kanonske simulacije nije najviši u simulaciji zamene replika što ukazuje na to da se kanonska simulacija nije završila u prirodnom stanju, već je zapela u jednom od stanja lokalnog minimuma energije. Prosečna potencijalna energija na 200K konformacije koja </w:t>
      </w:r>
      <w:r w:rsidRPr="65E1DAC7">
        <w:rPr>
          <w:rFonts w:eastAsia="Times New Roman"/>
          <w:lang w:val="es-ES"/>
        </w:rPr>
        <w:lastRenderedPageBreak/>
        <w:t xml:space="preserve">odgovara najvišem vrhu u raspodeli kanonske simulacije </w:t>
      </w:r>
      <w:r w:rsidR="007155FA">
        <w:rPr>
          <w:rFonts w:eastAsia="Times New Roman"/>
          <w:i/>
          <w:iCs/>
          <w:lang w:val="es-ES"/>
        </w:rPr>
        <w:t xml:space="preserve">(Slika </w:t>
      </w:r>
      <w:r w:rsidR="00B53F6C">
        <w:rPr>
          <w:rFonts w:eastAsia="Times New Roman"/>
          <w:i/>
          <w:iCs/>
          <w:lang w:val="es-ES"/>
        </w:rPr>
        <w:t>8</w:t>
      </w:r>
      <w:r w:rsidRPr="78E8A886">
        <w:rPr>
          <w:rFonts w:eastAsia="Times New Roman"/>
          <w:i/>
          <w:iCs/>
          <w:lang w:val="es-ES"/>
        </w:rPr>
        <w:t>a)</w:t>
      </w:r>
      <w:r w:rsidRPr="65E1DAC7">
        <w:rPr>
          <w:rFonts w:eastAsia="Times New Roman"/>
          <w:lang w:val="es-ES"/>
        </w:rPr>
        <w:t xml:space="preserve"> je za oko 2 kcal/mol viša od ove iz simulacije zamene replika (</w:t>
      </w:r>
      <w:r w:rsidR="00B53F6C">
        <w:rPr>
          <w:rFonts w:eastAsia="Times New Roman"/>
          <w:i/>
          <w:iCs/>
          <w:lang w:val="es-ES"/>
        </w:rPr>
        <w:t>Slika 8</w:t>
      </w:r>
      <w:r w:rsidRPr="78E8A886">
        <w:rPr>
          <w:rFonts w:eastAsia="Times New Roman"/>
          <w:i/>
          <w:iCs/>
          <w:lang w:val="es-ES"/>
        </w:rPr>
        <w:t>b)</w:t>
      </w:r>
      <w:r w:rsidRPr="65E1DAC7">
        <w:rPr>
          <w:rFonts w:eastAsia="Times New Roman"/>
          <w:lang w:val="es-ES"/>
        </w:rPr>
        <w:t xml:space="preserve">(-141 u odnosu na –143 kcal/mol). Sa druge strane, rezultati na T = 700K su slični, što ukazuje na to da regularna kanonska simulacija može dati precizne termodinamičke veličine na visokim temperaturama. </w:t>
      </w:r>
    </w:p>
    <w:p w14:paraId="1B43850A" w14:textId="77777777" w:rsidR="00834A54" w:rsidRDefault="00834A54" w:rsidP="00636239">
      <w:pPr>
        <w:spacing w:before="240" w:line="360" w:lineRule="auto"/>
        <w:ind w:firstLine="720"/>
        <w:jc w:val="center"/>
      </w:pPr>
      <w:r>
        <w:rPr>
          <w:noProof/>
        </w:rPr>
        <w:drawing>
          <wp:inline distT="0" distB="0" distL="0" distR="0" wp14:anchorId="5501B441" wp14:editId="07777777">
            <wp:extent cx="4599542" cy="2480252"/>
            <wp:effectExtent l="19050" t="0" r="0" b="0"/>
            <wp:docPr id="494008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99542" cy="2480252"/>
                    </a:xfrm>
                    <a:prstGeom prst="rect">
                      <a:avLst/>
                    </a:prstGeom>
                  </pic:spPr>
                </pic:pic>
              </a:graphicData>
            </a:graphic>
          </wp:inline>
        </w:drawing>
      </w:r>
    </w:p>
    <w:p w14:paraId="0AC31FBF" w14:textId="68444FF7" w:rsidR="00636239" w:rsidRDefault="007155FA" w:rsidP="78E8A886">
      <w:pPr>
        <w:ind w:left="709" w:right="190"/>
        <w:jc w:val="center"/>
        <w:rPr>
          <w:rFonts w:eastAsia="Times New Roman"/>
          <w:i/>
          <w:iCs/>
          <w:lang w:val="es-ES"/>
        </w:rPr>
      </w:pPr>
      <w:r>
        <w:rPr>
          <w:rFonts w:eastAsia="Times New Roman"/>
          <w:i/>
          <w:iCs/>
          <w:lang w:val="es-ES"/>
        </w:rPr>
        <w:t xml:space="preserve">Slika </w:t>
      </w:r>
      <w:r w:rsidR="00B53F6C">
        <w:rPr>
          <w:rFonts w:eastAsia="Times New Roman"/>
          <w:i/>
          <w:iCs/>
          <w:lang w:val="es-ES"/>
        </w:rPr>
        <w:t>8</w:t>
      </w:r>
      <w:r w:rsidR="78E8A886" w:rsidRPr="78E8A886">
        <w:rPr>
          <w:rFonts w:eastAsia="Times New Roman"/>
          <w:i/>
          <w:iCs/>
          <w:lang w:val="es-ES"/>
        </w:rPr>
        <w:t>: Raspodele para diedarskih uglova (φ,ψ) Gly-2 za: (a) T=200K iz regularne kanonske MD simulacije, (b) T = 200K iz MD simulacije zamene replika, (c) T = 700K iz regularne kanonske MD simulacije, (d) T = 700 K iz MD simulacije zamene replika.</w:t>
      </w:r>
    </w:p>
    <w:p w14:paraId="304F26E1" w14:textId="77777777" w:rsidR="00636239" w:rsidRDefault="78E8A886" w:rsidP="78E8A886">
      <w:pPr>
        <w:spacing w:before="240" w:line="360" w:lineRule="auto"/>
        <w:ind w:firstLine="720"/>
        <w:jc w:val="both"/>
        <w:rPr>
          <w:rFonts w:eastAsia="Times New Roman"/>
          <w:lang w:val="es-ES"/>
        </w:rPr>
      </w:pPr>
      <w:r w:rsidRPr="78E8A886">
        <w:rPr>
          <w:rFonts w:eastAsia="Times New Roman"/>
          <w:lang w:val="es-ES"/>
        </w:rPr>
        <w:t xml:space="preserve">Činjenica da raspodela dobijena iz simulacije zamene replika ima nekoliko vrhova čak i na niskim temperaturama daje delimičnu potporu da je gore pomenuti treći kriterijum za optimalni učinak simulacije zamene replika ispunjen. Naime, najviša temperatura je dovoljno visoka da se uzorkuje široki konformacioni prostor  i da raspodela nije prinuđena da konvergira ka samoj konformaciji čak i na niskim temperaturama, gde regularne kanonske simulacije zapadaju u stanje lokalnog minimuma energije. </w:t>
      </w:r>
    </w:p>
    <w:p w14:paraId="2477A9A3" w14:textId="2CC8E18C" w:rsidR="00E807D1" w:rsidRDefault="78E8A886" w:rsidP="78E8A886">
      <w:pPr>
        <w:spacing w:line="360" w:lineRule="auto"/>
        <w:ind w:firstLine="720"/>
        <w:jc w:val="both"/>
        <w:rPr>
          <w:rFonts w:eastAsia="Times New Roman"/>
          <w:lang w:val="es-ES"/>
        </w:rPr>
      </w:pPr>
      <w:r w:rsidRPr="78E8A886">
        <w:rPr>
          <w:rFonts w:eastAsia="Times New Roman"/>
          <w:lang w:val="es-ES"/>
        </w:rPr>
        <w:t xml:space="preserve"> Na </w:t>
      </w:r>
      <w:r w:rsidR="002D1573">
        <w:rPr>
          <w:rFonts w:eastAsia="Times New Roman"/>
          <w:i/>
          <w:iCs/>
          <w:lang w:val="es-ES"/>
        </w:rPr>
        <w:t xml:space="preserve">Slici </w:t>
      </w:r>
      <w:r w:rsidR="00B53F6C">
        <w:rPr>
          <w:rFonts w:eastAsia="Times New Roman"/>
          <w:i/>
          <w:iCs/>
          <w:lang w:val="es-ES"/>
        </w:rPr>
        <w:t>9</w:t>
      </w:r>
      <w:r w:rsidRPr="78E8A886">
        <w:rPr>
          <w:rFonts w:eastAsia="Times New Roman"/>
          <w:lang w:val="es-ES"/>
        </w:rPr>
        <w:t xml:space="preserve"> prikazana je prosečna ukupna potencijalna energija kao funkcija temperature. Kao što je i očekivano na osnovu rezultata sa </w:t>
      </w:r>
      <w:r w:rsidR="00B53F6C">
        <w:rPr>
          <w:rFonts w:eastAsia="Times New Roman"/>
          <w:i/>
          <w:iCs/>
          <w:lang w:val="es-ES"/>
        </w:rPr>
        <w:t>Slike 7</w:t>
      </w:r>
      <w:r w:rsidRPr="78E8A886">
        <w:rPr>
          <w:rFonts w:eastAsia="Times New Roman"/>
          <w:i/>
          <w:iCs/>
          <w:lang w:val="es-ES"/>
        </w:rPr>
        <w:t xml:space="preserve"> </w:t>
      </w:r>
      <w:r w:rsidRPr="78E8A886">
        <w:rPr>
          <w:rFonts w:eastAsia="Times New Roman"/>
          <w:lang w:val="es-ES"/>
        </w:rPr>
        <w:t>i</w:t>
      </w:r>
      <w:r w:rsidR="002D1573">
        <w:rPr>
          <w:rFonts w:eastAsia="Times New Roman"/>
          <w:i/>
          <w:iCs/>
          <w:lang w:val="es-ES"/>
        </w:rPr>
        <w:t xml:space="preserve"> </w:t>
      </w:r>
      <w:r w:rsidR="00B53F6C">
        <w:rPr>
          <w:rFonts w:eastAsia="Times New Roman"/>
          <w:i/>
          <w:iCs/>
          <w:lang w:val="es-ES"/>
        </w:rPr>
        <w:t>8</w:t>
      </w:r>
      <w:r w:rsidRPr="78E8A886">
        <w:rPr>
          <w:rFonts w:eastAsia="Times New Roman"/>
          <w:lang w:val="es-ES"/>
        </w:rPr>
        <w:t xml:space="preserve">, uočavamo da su se kanonske simulacije na niskim temperaturama zaglavile u stanjima energije lokalnog minimuma, što je rezultovalo odstupanjima u prosečnim vrednostima između rezultata iz kanonskih simulacija i onih iz simulacije zamene replika. Moze se uočiti da kanonske simulacije počinju da zapinju već negde oko 300 K (i niže), što je eksperimentalno relevantna temperatura.  </w:t>
      </w:r>
    </w:p>
    <w:p w14:paraId="1B1B4F2B" w14:textId="77777777" w:rsidR="00606C22" w:rsidRPr="00E807D1" w:rsidRDefault="00606C22" w:rsidP="00E807D1">
      <w:pPr>
        <w:spacing w:line="360" w:lineRule="auto"/>
        <w:ind w:firstLine="720"/>
        <w:jc w:val="both"/>
        <w:rPr>
          <w:rFonts w:eastAsia="Times New Roman"/>
          <w:lang w:val="es-ES"/>
        </w:rPr>
      </w:pPr>
    </w:p>
    <w:p w14:paraId="5999D6FA" w14:textId="77777777" w:rsidR="00E807D1" w:rsidRDefault="00E807D1" w:rsidP="00E807D1">
      <w:pPr>
        <w:spacing w:line="360" w:lineRule="auto"/>
        <w:ind w:firstLine="720"/>
        <w:jc w:val="center"/>
        <w:rPr>
          <w:rFonts w:eastAsia="Times New Roman"/>
          <w:lang w:val="es-ES"/>
        </w:rPr>
      </w:pPr>
      <w:r>
        <w:rPr>
          <w:noProof/>
        </w:rPr>
        <w:lastRenderedPageBreak/>
        <w:drawing>
          <wp:inline distT="0" distB="0" distL="0" distR="0" wp14:anchorId="1A34125B" wp14:editId="07777777">
            <wp:extent cx="3686690" cy="2076740"/>
            <wp:effectExtent l="19050" t="0" r="9010" b="0"/>
            <wp:docPr id="21247155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6690" cy="2076740"/>
                    </a:xfrm>
                    <a:prstGeom prst="rect">
                      <a:avLst/>
                    </a:prstGeom>
                  </pic:spPr>
                </pic:pic>
              </a:graphicData>
            </a:graphic>
          </wp:inline>
        </w:drawing>
      </w:r>
    </w:p>
    <w:p w14:paraId="78E522CA" w14:textId="6E73438A" w:rsidR="00E807D1" w:rsidRDefault="00B53F6C" w:rsidP="78E8A886">
      <w:pPr>
        <w:ind w:left="1701" w:right="757"/>
        <w:jc w:val="center"/>
        <w:rPr>
          <w:rFonts w:eastAsia="Times New Roman"/>
          <w:i/>
          <w:iCs/>
          <w:lang w:val="es-ES"/>
        </w:rPr>
      </w:pPr>
      <w:r>
        <w:rPr>
          <w:rFonts w:eastAsia="Times New Roman"/>
          <w:i/>
          <w:iCs/>
          <w:lang w:val="es-ES"/>
        </w:rPr>
        <w:t>Slika 9</w:t>
      </w:r>
      <w:r w:rsidR="78E8A886" w:rsidRPr="78E8A886">
        <w:rPr>
          <w:rFonts w:eastAsia="Times New Roman"/>
          <w:i/>
          <w:iCs/>
          <w:lang w:val="es-ES"/>
        </w:rPr>
        <w:t>:</w:t>
      </w:r>
      <w:r w:rsidR="78E8A886" w:rsidRPr="78E8A886">
        <w:rPr>
          <w:rFonts w:eastAsia="Times New Roman"/>
          <w:lang w:val="es-ES"/>
        </w:rPr>
        <w:t xml:space="preserve"> </w:t>
      </w:r>
      <w:r w:rsidR="78E8A886" w:rsidRPr="78E8A886">
        <w:rPr>
          <w:rFonts w:eastAsia="Times New Roman"/>
          <w:i/>
          <w:iCs/>
          <w:lang w:val="es-ES"/>
        </w:rPr>
        <w:t>Prosečna ukupna potencijalna energija u funkciji temperature. Puna linija je rezultat iz MD simulacije zamene replika a tačke su one iz regularnih kanonskih MD simulacija na osam temperatura.</w:t>
      </w:r>
    </w:p>
    <w:p w14:paraId="6FF054A8" w14:textId="77777777" w:rsidR="00E807D1" w:rsidRDefault="00E807D1" w:rsidP="00E807D1">
      <w:pPr>
        <w:ind w:left="1701" w:right="757"/>
        <w:jc w:val="center"/>
        <w:rPr>
          <w:rFonts w:eastAsia="Times New Roman"/>
          <w:i/>
          <w:lang w:val="es-ES"/>
        </w:rPr>
      </w:pPr>
    </w:p>
    <w:p w14:paraId="663952B0" w14:textId="77777777" w:rsidR="00E807D1" w:rsidRDefault="78E8A886" w:rsidP="78E8A886">
      <w:pPr>
        <w:spacing w:line="360" w:lineRule="auto"/>
        <w:ind w:firstLine="720"/>
        <w:jc w:val="both"/>
        <w:rPr>
          <w:rFonts w:eastAsia="Times New Roman"/>
          <w:lang w:val="es-ES"/>
        </w:rPr>
      </w:pPr>
      <w:r w:rsidRPr="78E8A886">
        <w:rPr>
          <w:rFonts w:eastAsia="Times New Roman"/>
          <w:lang w:val="es-ES"/>
        </w:rPr>
        <w:t xml:space="preserve">Ovo ukazuje na to da su potrebne dosta duže simulacije da bi se dobili termodinamički proseci na ovim temperaturama koristeći konvencionalne MD metode zasnovane na kanonskom ansamblu. Kao što je i očekivano, imamo totalno slaganje na višim temperaturama između rezultata iz kanonskih simulacija i onih iz simulacije zamene replika.  </w:t>
      </w:r>
    </w:p>
    <w:p w14:paraId="47BF56F3" w14:textId="77777777" w:rsidR="00B53F6C" w:rsidRPr="008F26EB" w:rsidRDefault="00B53F6C" w:rsidP="00B53F6C">
      <w:pPr>
        <w:spacing w:line="360" w:lineRule="auto"/>
        <w:ind w:firstLine="360"/>
        <w:jc w:val="both"/>
        <w:rPr>
          <w:rFonts w:eastAsia="Times New Roman"/>
          <w:lang w:val="es-ES"/>
        </w:rPr>
      </w:pPr>
      <w:r w:rsidRPr="008F26EB">
        <w:rPr>
          <w:rFonts w:eastAsia="Times New Roman"/>
          <w:lang w:val="es-ES"/>
        </w:rPr>
        <w:t xml:space="preserve">GROMACS softver u sebi sadrži podršku za MKRK </w:t>
      </w:r>
      <w:r>
        <w:rPr>
          <w:rFonts w:eastAsia="Times New Roman"/>
          <w:lang w:val="es-ES"/>
        </w:rPr>
        <w:t>simulaciju</w:t>
      </w:r>
      <w:r w:rsidRPr="008F26EB">
        <w:rPr>
          <w:rFonts w:eastAsia="Times New Roman"/>
          <w:lang w:val="es-ES"/>
        </w:rPr>
        <w:t xml:space="preserve">. Predstavićemo sada korake koji su potrebni </w:t>
      </w:r>
      <w:r>
        <w:rPr>
          <w:rFonts w:eastAsia="Times New Roman"/>
          <w:lang w:val="es-ES"/>
        </w:rPr>
        <w:t>pri izvršavanju ove simulacije [43]:</w:t>
      </w:r>
    </w:p>
    <w:p w14:paraId="127782B8" w14:textId="77777777" w:rsidR="00B53F6C" w:rsidRPr="00901D3E" w:rsidRDefault="00B53F6C" w:rsidP="00B53F6C">
      <w:pPr>
        <w:pStyle w:val="ListParagraph"/>
        <w:numPr>
          <w:ilvl w:val="0"/>
          <w:numId w:val="32"/>
        </w:numPr>
        <w:spacing w:line="360" w:lineRule="auto"/>
        <w:jc w:val="both"/>
        <w:rPr>
          <w:rFonts w:ascii="Times New Roman" w:eastAsia="Times New Roman" w:hAnsi="Times New Roman" w:cs="Times New Roman"/>
          <w:sz w:val="24"/>
          <w:szCs w:val="24"/>
          <w:lang w:val="es-ES"/>
        </w:rPr>
      </w:pPr>
      <w:r w:rsidRPr="00901D3E">
        <w:rPr>
          <w:rFonts w:ascii="Times New Roman" w:eastAsia="Times New Roman" w:hAnsi="Times New Roman" w:cs="Times New Roman"/>
          <w:sz w:val="24"/>
          <w:szCs w:val="24"/>
          <w:lang w:val="es-ES"/>
        </w:rPr>
        <w:t>definisati sistem, npr. peptid + rastvor</w:t>
      </w:r>
    </w:p>
    <w:p w14:paraId="0DDE898A" w14:textId="60B1C93B" w:rsidR="00B53F6C" w:rsidRPr="00901D3E" w:rsidRDefault="00B53F6C" w:rsidP="00B53F6C">
      <w:pPr>
        <w:pStyle w:val="ListParagraph"/>
        <w:numPr>
          <w:ilvl w:val="0"/>
          <w:numId w:val="32"/>
        </w:numPr>
        <w:spacing w:line="360" w:lineRule="auto"/>
        <w:jc w:val="both"/>
        <w:rPr>
          <w:rFonts w:ascii="Times New Roman" w:eastAsia="Times New Roman" w:hAnsi="Times New Roman" w:cs="Times New Roman"/>
          <w:sz w:val="24"/>
          <w:szCs w:val="24"/>
        </w:rPr>
      </w:pPr>
      <w:r w:rsidRPr="00901D3E">
        <w:rPr>
          <w:rFonts w:ascii="Times New Roman" w:eastAsia="Times New Roman" w:hAnsi="Times New Roman" w:cs="Times New Roman"/>
          <w:sz w:val="24"/>
          <w:szCs w:val="24"/>
          <w:lang w:val="es-ES"/>
        </w:rPr>
        <w:t>u zavisnosti od broja procesora i opsega iz kojeg se mogu odabrati temperaturne vrednosti, odrediti raspodelu temperatura. Može se koristit</w:t>
      </w:r>
      <w:r w:rsidR="00D364D1">
        <w:rPr>
          <w:rFonts w:ascii="Times New Roman" w:eastAsia="Times New Roman" w:hAnsi="Times New Roman" w:cs="Times New Roman"/>
          <w:sz w:val="24"/>
          <w:szCs w:val="24"/>
          <w:lang w:val="es-ES"/>
        </w:rPr>
        <w:t>i</w:t>
      </w:r>
      <w:r w:rsidRPr="00901D3E">
        <w:rPr>
          <w:rFonts w:ascii="Times New Roman" w:eastAsia="Times New Roman" w:hAnsi="Times New Roman" w:cs="Times New Roman"/>
          <w:sz w:val="24"/>
          <w:szCs w:val="24"/>
          <w:lang w:val="es-ES"/>
        </w:rPr>
        <w:t xml:space="preserve"> eksponencijalna raspodela: </w:t>
      </w:r>
      <m:oMath>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T</m:t>
            </m:r>
          </m:e>
          <m:sub>
            <m:r>
              <w:rPr>
                <w:rFonts w:ascii="Cambria Math" w:eastAsia="Times New Roman" w:hAnsi="Cambria Math" w:cs="Times New Roman"/>
                <w:sz w:val="24"/>
                <w:szCs w:val="24"/>
                <w:lang w:val="es-ES"/>
              </w:rPr>
              <m:t>i</m:t>
            </m:r>
          </m:sub>
        </m:sSub>
        <m:r>
          <w:rPr>
            <w:rFonts w:ascii="Cambria Math" w:eastAsia="Times New Roman" w:hAnsi="Cambria Math" w:cs="Times New Roman"/>
            <w:sz w:val="24"/>
            <w:szCs w:val="24"/>
            <w:lang w:val="es-ES"/>
          </w:rPr>
          <m:t xml:space="preserve">= </m:t>
        </m:r>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T</m:t>
            </m:r>
          </m:e>
          <m:sub>
            <m:r>
              <w:rPr>
                <w:rFonts w:ascii="Cambria Math" w:eastAsia="Times New Roman" w:hAnsi="Cambria Math" w:cs="Times New Roman"/>
                <w:sz w:val="24"/>
                <w:szCs w:val="24"/>
                <w:lang w:val="es-ES"/>
              </w:rPr>
              <m:t>0</m:t>
            </m:r>
          </m:sub>
        </m:sSub>
        <m:r>
          <w:rPr>
            <w:rFonts w:ascii="Cambria Math" w:eastAsia="Times New Roman" w:hAnsi="Cambria Math" w:cs="Times New Roman"/>
            <w:sz w:val="24"/>
            <w:szCs w:val="24"/>
            <w:lang w:val="es-ES"/>
          </w:rPr>
          <m:t>*k</m:t>
        </m:r>
      </m:oMath>
      <w:r w:rsidRPr="00901D3E">
        <w:rPr>
          <w:rFonts w:ascii="Times New Roman" w:eastAsia="Times New Roman" w:hAnsi="Times New Roman" w:cs="Times New Roman"/>
          <w:sz w:val="24"/>
          <w:szCs w:val="24"/>
          <w:lang w:val="es-ES"/>
        </w:rPr>
        <w:t xml:space="preserve">, gde se </w:t>
      </w:r>
      <m:oMath>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T</m:t>
            </m:r>
          </m:e>
          <m:sub>
            <m:r>
              <w:rPr>
                <w:rFonts w:ascii="Cambria Math" w:eastAsia="Times New Roman" w:hAnsi="Cambria Math" w:cs="Times New Roman"/>
                <w:sz w:val="24"/>
                <w:szCs w:val="24"/>
                <w:lang w:val="es-ES"/>
              </w:rPr>
              <m:t>0</m:t>
            </m:r>
          </m:sub>
        </m:sSub>
      </m:oMath>
      <w:r w:rsidRPr="00901D3E">
        <w:rPr>
          <w:rFonts w:ascii="Times New Roman" w:eastAsia="Times New Roman" w:hAnsi="Times New Roman" w:cs="Times New Roman"/>
          <w:sz w:val="24"/>
          <w:szCs w:val="24"/>
          <w:lang w:val="es-ES"/>
        </w:rPr>
        <w:t xml:space="preserve">i </w:t>
      </w:r>
      <m:oMath>
        <m:r>
          <w:rPr>
            <w:rFonts w:ascii="Cambria Math" w:eastAsia="Times New Roman" w:hAnsi="Cambria Math" w:cs="Times New Roman"/>
            <w:sz w:val="24"/>
            <w:szCs w:val="24"/>
            <w:lang w:val="es-ES"/>
          </w:rPr>
          <m:t xml:space="preserve">k </m:t>
        </m:r>
      </m:oMath>
      <w:r w:rsidRPr="00901D3E">
        <w:rPr>
          <w:rFonts w:ascii="Times New Roman" w:eastAsia="Times New Roman" w:hAnsi="Times New Roman" w:cs="Times New Roman"/>
          <w:sz w:val="24"/>
          <w:szCs w:val="24"/>
          <w:lang w:val="es-ES"/>
        </w:rPr>
        <w:t>mogu podesiti tako da se dobiju razumni temperaturni intervali. Eksponencijalnost omogućava povećanje temperaturnih intervala sa povećanjem temperature, što je neophodno zbog raspodele ukupne energije, koja se povećava zajedno sa temperaturnom kao i stopa razmene (</w:t>
      </w:r>
      <w:r w:rsidRPr="00901D3E">
        <w:rPr>
          <w:rFonts w:ascii="Times New Roman" w:eastAsia="Times New Roman" w:hAnsi="Times New Roman" w:cs="Times New Roman"/>
          <w:i/>
          <w:sz w:val="24"/>
          <w:szCs w:val="24"/>
          <w:lang w:val="es-ES"/>
        </w:rPr>
        <w:t>eng. exchange rate</w:t>
      </w:r>
      <w:r w:rsidRPr="00901D3E">
        <w:rPr>
          <w:rFonts w:ascii="Times New Roman" w:eastAsia="Times New Roman" w:hAnsi="Times New Roman" w:cs="Times New Roman"/>
          <w:sz w:val="24"/>
          <w:szCs w:val="24"/>
          <w:lang w:val="es-ES"/>
        </w:rPr>
        <w:t xml:space="preserve">). Stopu razmene treba održavati konstantnom kroz sve temperaturne vrednosti. (Za odabir temperatura na osnovu </w:t>
      </w:r>
      <m:oMath>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T</m:t>
            </m:r>
          </m:e>
          <m:sub>
            <m:r>
              <w:rPr>
                <w:rFonts w:ascii="Cambria Math" w:eastAsia="Times New Roman" w:hAnsi="Cambria Math" w:cs="Times New Roman"/>
                <w:sz w:val="24"/>
                <w:szCs w:val="24"/>
                <w:lang w:val="es-ES"/>
              </w:rPr>
              <m:t>min</m:t>
            </m:r>
          </m:sub>
        </m:sSub>
        <m:r>
          <w:rPr>
            <w:rFonts w:ascii="Cambria Math" w:eastAsia="Times New Roman" w:hAnsi="Cambria Math" w:cs="Times New Roman"/>
            <w:sz w:val="24"/>
            <w:szCs w:val="24"/>
            <w:lang w:val="es-ES"/>
          </w:rPr>
          <m:t xml:space="preserve">,  </m:t>
        </m:r>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T</m:t>
            </m:r>
          </m:e>
          <m:sub>
            <m:r>
              <w:rPr>
                <w:rFonts w:ascii="Cambria Math" w:eastAsia="Times New Roman" w:hAnsi="Cambria Math" w:cs="Times New Roman"/>
                <w:sz w:val="24"/>
                <w:szCs w:val="24"/>
                <w:lang w:val="es-ES"/>
              </w:rPr>
              <m:t>max</m:t>
            </m:r>
          </m:sub>
        </m:sSub>
        <m:r>
          <w:rPr>
            <w:rFonts w:ascii="Cambria Math" w:eastAsia="Times New Roman" w:hAnsi="Cambria Math" w:cs="Times New Roman"/>
            <w:sz w:val="24"/>
            <w:szCs w:val="24"/>
            <w:lang w:val="es-ES"/>
          </w:rPr>
          <m:t xml:space="preserve"> </m:t>
        </m:r>
      </m:oMath>
      <w:r w:rsidRPr="00901D3E">
        <w:rPr>
          <w:rFonts w:ascii="Times New Roman" w:eastAsia="Times New Roman" w:hAnsi="Times New Roman" w:cs="Times New Roman"/>
          <w:sz w:val="24"/>
          <w:szCs w:val="24"/>
          <w:lang w:val="es-ES"/>
        </w:rPr>
        <w:t xml:space="preserve">i broja replika se može koristiti i </w:t>
      </w:r>
      <w:hyperlink r:id="rId28" w:history="1">
        <w:r w:rsidRPr="00901D3E">
          <w:rPr>
            <w:rStyle w:val="Hyperlink"/>
            <w:rFonts w:ascii="Times New Roman" w:eastAsia="Times New Roman" w:hAnsi="Times New Roman" w:cs="Times New Roman"/>
            <w:sz w:val="24"/>
            <w:szCs w:val="24"/>
            <w:lang w:val="es-ES"/>
          </w:rPr>
          <w:t>http://folding.bmc.uu.se/remd/</w:t>
        </w:r>
      </w:hyperlink>
      <w:r w:rsidRPr="00901D3E">
        <w:rPr>
          <w:rFonts w:ascii="Times New Roman" w:eastAsia="Times New Roman" w:hAnsi="Times New Roman" w:cs="Times New Roman"/>
          <w:sz w:val="24"/>
          <w:szCs w:val="24"/>
          <w:lang w:val="es-ES"/>
        </w:rPr>
        <w:t xml:space="preserve"> )</w:t>
      </w:r>
    </w:p>
    <w:p w14:paraId="2D4F2B8E" w14:textId="77777777" w:rsidR="00B53F6C" w:rsidRPr="00901D3E" w:rsidRDefault="00B53F6C" w:rsidP="00B53F6C">
      <w:pPr>
        <w:pStyle w:val="ListParagraph"/>
        <w:numPr>
          <w:ilvl w:val="0"/>
          <w:numId w:val="32"/>
        </w:numPr>
        <w:spacing w:line="360" w:lineRule="auto"/>
        <w:jc w:val="both"/>
        <w:rPr>
          <w:rFonts w:ascii="Times New Roman" w:eastAsia="Times New Roman" w:hAnsi="Times New Roman" w:cs="Times New Roman"/>
          <w:sz w:val="24"/>
          <w:szCs w:val="24"/>
        </w:rPr>
      </w:pPr>
      <w:r w:rsidRPr="00901D3E">
        <w:rPr>
          <w:rFonts w:ascii="Times New Roman" w:eastAsia="Times New Roman" w:hAnsi="Times New Roman" w:cs="Times New Roman"/>
          <w:sz w:val="24"/>
          <w:szCs w:val="24"/>
          <w:lang w:val="es-ES"/>
        </w:rPr>
        <w:t>uravnotežiti sisteme na N odabranih temperatura odvojeno koristeći .mdp</w:t>
      </w:r>
      <w:r w:rsidRPr="00901D3E">
        <w:rPr>
          <w:rStyle w:val="FootnoteReference"/>
          <w:rFonts w:ascii="Times New Roman" w:eastAsia="Times New Roman" w:hAnsi="Times New Roman" w:cs="Times New Roman"/>
          <w:sz w:val="24"/>
          <w:szCs w:val="24"/>
          <w:lang w:val="es-ES"/>
        </w:rPr>
        <w:footnoteReference w:id="14"/>
      </w:r>
      <w:r w:rsidRPr="00901D3E">
        <w:rPr>
          <w:rFonts w:ascii="Times New Roman" w:eastAsia="Times New Roman" w:hAnsi="Times New Roman" w:cs="Times New Roman"/>
          <w:sz w:val="24"/>
          <w:szCs w:val="24"/>
          <w:lang w:val="es-ES"/>
        </w:rPr>
        <w:t xml:space="preserve"> fajlove i generisati  N ulaznih tpr. fajlova.</w:t>
      </w:r>
    </w:p>
    <w:p w14:paraId="5146B7CF" w14:textId="77777777" w:rsidR="00B53F6C" w:rsidRPr="00901D3E" w:rsidRDefault="00B53F6C" w:rsidP="00B53F6C">
      <w:pPr>
        <w:pStyle w:val="ListParagraph"/>
        <w:numPr>
          <w:ilvl w:val="0"/>
          <w:numId w:val="32"/>
        </w:numPr>
        <w:spacing w:line="360" w:lineRule="auto"/>
        <w:jc w:val="both"/>
        <w:rPr>
          <w:rFonts w:ascii="Times New Roman" w:eastAsia="Times New Roman" w:hAnsi="Times New Roman" w:cs="Times New Roman"/>
          <w:sz w:val="24"/>
          <w:szCs w:val="24"/>
        </w:rPr>
      </w:pPr>
      <w:r w:rsidRPr="00901D3E">
        <w:rPr>
          <w:rFonts w:ascii="Times New Roman" w:eastAsia="Times New Roman" w:hAnsi="Times New Roman" w:cs="Times New Roman"/>
          <w:sz w:val="24"/>
          <w:szCs w:val="24"/>
          <w:lang w:val="es-ES"/>
        </w:rPr>
        <w:lastRenderedPageBreak/>
        <w:t>pokrenuti kratku MKRK simulaciju kako bi se estimirala stopa razmene i modifikovale temperaturne vrednosti ukoliko nije postignuta zadovoljavajuća stopa (obično se prihvatljiva stopa razmene kreće između 0,2 i 0,3). Takođe treba obratiti pažnju i na vreme koje jedna replika provede na određenoj temperaturi kao i način na koji se vrši razmena, da li vršiti razmenu svih parova ili samo jednog nasumično odabranog para.</w:t>
      </w:r>
    </w:p>
    <w:p w14:paraId="21065625" w14:textId="3D0F5291" w:rsidR="00B53F6C" w:rsidRPr="00901D3E" w:rsidRDefault="00B53F6C" w:rsidP="00B53F6C">
      <w:pPr>
        <w:pStyle w:val="ListParagraph"/>
        <w:numPr>
          <w:ilvl w:val="0"/>
          <w:numId w:val="32"/>
        </w:numPr>
        <w:spacing w:line="360" w:lineRule="auto"/>
        <w:jc w:val="both"/>
        <w:rPr>
          <w:rFonts w:ascii="Times New Roman" w:eastAsia="Times New Roman" w:hAnsi="Times New Roman" w:cs="Times New Roman"/>
          <w:sz w:val="24"/>
          <w:szCs w:val="24"/>
        </w:rPr>
      </w:pPr>
      <w:r w:rsidRPr="00901D3E">
        <w:rPr>
          <w:rFonts w:ascii="Times New Roman" w:eastAsia="Times New Roman" w:hAnsi="Times New Roman" w:cs="Times New Roman"/>
          <w:sz w:val="24"/>
          <w:szCs w:val="24"/>
          <w:lang w:val="es-ES"/>
        </w:rPr>
        <w:t xml:space="preserve">odrediti početne konfiguracije za svaku temperaturu. Ove </w:t>
      </w:r>
      <w:r w:rsidR="00550683" w:rsidRPr="00901D3E">
        <w:rPr>
          <w:rFonts w:ascii="Times New Roman" w:eastAsia="Times New Roman" w:hAnsi="Times New Roman" w:cs="Times New Roman"/>
          <w:sz w:val="24"/>
          <w:szCs w:val="24"/>
          <w:lang w:val="es-ES"/>
        </w:rPr>
        <w:t xml:space="preserve">konfiguracije </w:t>
      </w:r>
      <w:r w:rsidRPr="00901D3E">
        <w:rPr>
          <w:rFonts w:ascii="Times New Roman" w:eastAsia="Times New Roman" w:hAnsi="Times New Roman" w:cs="Times New Roman"/>
          <w:sz w:val="24"/>
          <w:szCs w:val="24"/>
          <w:lang w:val="es-ES"/>
        </w:rPr>
        <w:t>mogu biti iste ili različite, što zavisi od razloga zašto izvršavamo MKRK simulaciju.</w:t>
      </w:r>
    </w:p>
    <w:p w14:paraId="0B238A08" w14:textId="333AD79B" w:rsidR="00B53F6C" w:rsidRDefault="00B53F6C" w:rsidP="00B53F6C">
      <w:pPr>
        <w:spacing w:line="360" w:lineRule="auto"/>
        <w:jc w:val="both"/>
        <w:rPr>
          <w:rFonts w:eastAsia="Times New Roman"/>
        </w:rPr>
      </w:pPr>
      <w:r w:rsidRPr="007155FA">
        <w:rPr>
          <w:rFonts w:eastAsia="Times New Roman"/>
        </w:rPr>
        <w:t>Primer:</w:t>
      </w:r>
      <w:r>
        <w:rPr>
          <w:rFonts w:eastAsia="Times New Roman"/>
        </w:rPr>
        <w:t xml:space="preserve"> Posmatrajmo 8 kopija (konformacija nekog proteina) na temperaturama u opsegu od 200K do 700K i odgovarajućim .mdp fajlovima. Svi potrebni parametri su smešteni u .mdp fajlovima i svi su jednaki za svaku od kopija. Ulazni .tpr fajlovi se  prave pokretanjem </w:t>
      </w:r>
      <w:r w:rsidRPr="00835E0F">
        <w:rPr>
          <w:rFonts w:eastAsia="Times New Roman"/>
          <w:b/>
        </w:rPr>
        <w:t>gmx grompp</w:t>
      </w:r>
      <w:r>
        <w:rPr>
          <w:rFonts w:eastAsia="Times New Roman"/>
        </w:rPr>
        <w:t xml:space="preserve"> komande nad s</w:t>
      </w:r>
      <w:r w:rsidR="00BB65AB">
        <w:rPr>
          <w:rFonts w:eastAsia="Times New Roman"/>
        </w:rPr>
        <w:t>vakim od .mdp fajlova, nakon čeg</w:t>
      </w:r>
      <w:r>
        <w:rPr>
          <w:rFonts w:eastAsia="Times New Roman"/>
        </w:rPr>
        <w:t xml:space="preserve">a je simulacija spremna za izvršavanje pokretanjem komande: </w:t>
      </w:r>
    </w:p>
    <w:p w14:paraId="6D731E69" w14:textId="77777777" w:rsidR="00B53F6C" w:rsidRDefault="00B53F6C" w:rsidP="00B53F6C">
      <w:pPr>
        <w:spacing w:line="360" w:lineRule="auto"/>
        <w:rPr>
          <w:rFonts w:eastAsia="Times New Roman"/>
        </w:rPr>
      </w:pPr>
      <w:r w:rsidRPr="004C65EB">
        <w:rPr>
          <w:rFonts w:eastAsia="Times New Roman"/>
          <w:b/>
        </w:rPr>
        <w:t>~$ mpiexec -x -np 8 gmx mdrun -s sd_.tpr -multi 8 -replex 1000 -reseed 175320</w:t>
      </w:r>
      <w:r>
        <w:rPr>
          <w:rFonts w:eastAsia="Times New Roman"/>
        </w:rPr>
        <w:t>, gde je:</w:t>
      </w:r>
    </w:p>
    <w:p w14:paraId="74628340" w14:textId="77777777" w:rsidR="00B53F6C" w:rsidRDefault="00B53F6C" w:rsidP="00B53F6C">
      <w:pPr>
        <w:spacing w:line="360" w:lineRule="auto"/>
        <w:rPr>
          <w:rFonts w:eastAsia="Times New Roman"/>
        </w:rPr>
      </w:pPr>
      <w:r>
        <w:rPr>
          <w:rFonts w:eastAsia="Times New Roman"/>
        </w:rPr>
        <w:t>np – broj procesora</w:t>
      </w:r>
    </w:p>
    <w:p w14:paraId="025217AE" w14:textId="77777777" w:rsidR="00B53F6C" w:rsidRDefault="00B53F6C" w:rsidP="00B53F6C">
      <w:pPr>
        <w:spacing w:line="360" w:lineRule="auto"/>
        <w:rPr>
          <w:rFonts w:eastAsia="Times New Roman"/>
        </w:rPr>
      </w:pPr>
      <w:r>
        <w:rPr>
          <w:rFonts w:eastAsia="Times New Roman"/>
        </w:rPr>
        <w:t>multi – instrukcija programu da se izvrši 8 puta</w:t>
      </w:r>
    </w:p>
    <w:p w14:paraId="22631134" w14:textId="2AC8869E" w:rsidR="00B53F6C" w:rsidRDefault="003F7E57" w:rsidP="00B53F6C">
      <w:pPr>
        <w:spacing w:line="360" w:lineRule="auto"/>
        <w:rPr>
          <w:rFonts w:eastAsia="Times New Roman"/>
          <w:i/>
        </w:rPr>
      </w:pPr>
      <w:r>
        <w:rPr>
          <w:rFonts w:eastAsia="Times New Roman"/>
        </w:rPr>
        <w:t>replex –  instrukcija da si</w:t>
      </w:r>
      <w:r w:rsidR="00B53F6C">
        <w:rPr>
          <w:rFonts w:eastAsia="Times New Roman"/>
        </w:rPr>
        <w:t>stem pokuša razmenu posle svakih 1000 koraka tj. Svake 2</w:t>
      </w:r>
      <w:r w:rsidR="00B53F6C" w:rsidRPr="004C65EB">
        <w:rPr>
          <w:rFonts w:eastAsia="Times New Roman"/>
          <w:i/>
        </w:rPr>
        <w:t>ps</w:t>
      </w:r>
      <w:r w:rsidR="00B53F6C">
        <w:rPr>
          <w:rFonts w:eastAsia="Times New Roman"/>
        </w:rPr>
        <w:t xml:space="preserve"> (pikosekunda) ukoliko je vremenski korak jednak 2</w:t>
      </w:r>
      <w:r w:rsidR="00B53F6C" w:rsidRPr="004C65EB">
        <w:rPr>
          <w:rFonts w:eastAsia="Times New Roman"/>
          <w:i/>
        </w:rPr>
        <w:t>fs</w:t>
      </w:r>
    </w:p>
    <w:p w14:paraId="4D97CB10" w14:textId="77777777" w:rsidR="00B53F6C" w:rsidRDefault="00B53F6C" w:rsidP="00B53F6C">
      <w:pPr>
        <w:spacing w:line="360" w:lineRule="auto"/>
        <w:rPr>
          <w:rFonts w:eastAsia="Times New Roman"/>
        </w:rPr>
      </w:pPr>
      <w:r>
        <w:rPr>
          <w:rFonts w:eastAsia="Times New Roman"/>
        </w:rPr>
        <w:t xml:space="preserve">reseed – broj za inicijalizaciju generatora slučajnih brojeva. </w:t>
      </w:r>
    </w:p>
    <w:p w14:paraId="5356071E" w14:textId="77777777" w:rsidR="00B53F6C" w:rsidRDefault="00B53F6C" w:rsidP="00B53F6C">
      <w:pPr>
        <w:spacing w:line="360" w:lineRule="auto"/>
        <w:rPr>
          <w:rFonts w:eastAsia="Times New Roman"/>
        </w:rPr>
      </w:pPr>
      <w:r>
        <w:rPr>
          <w:rFonts w:eastAsia="Times New Roman"/>
        </w:rPr>
        <w:t>Log fajl dobijen nakon izvršavanja gore navedene komande sadrži statistiku simulacije, kao na primer verovatnoću razmene i replike koje su učestvovale u razmeni nakon 1000 koraka, na osnovu kojeg je moguće iscrtati odgovarajuće trajektorije.</w:t>
      </w:r>
    </w:p>
    <w:p w14:paraId="265BEFBA" w14:textId="44150682" w:rsidR="00B53F6C" w:rsidRDefault="00B53F6C" w:rsidP="00B53F6C">
      <w:pPr>
        <w:spacing w:line="360" w:lineRule="auto"/>
        <w:jc w:val="both"/>
        <w:rPr>
          <w:rFonts w:eastAsia="Times New Roman"/>
          <w:i/>
        </w:rPr>
      </w:pPr>
      <w:r>
        <w:rPr>
          <w:rFonts w:eastAsia="Times New Roman"/>
        </w:rPr>
        <w:tab/>
        <w:t>GROM</w:t>
      </w:r>
      <w:r w:rsidRPr="002C4608">
        <w:rPr>
          <w:rFonts w:eastAsia="Times New Roman"/>
        </w:rPr>
        <w:t xml:space="preserve">ACS predstavlja jedan od glavnih softverskih paketa koji se koristi u jednom od najvećih istraživačkih projekta za simulaciju uvijanja proteina – Folding@home. </w:t>
      </w:r>
      <w:r w:rsidRPr="002C4608">
        <w:rPr>
          <w:rFonts w:eastAsia="Times New Roman"/>
          <w:color w:val="252525"/>
          <w:shd w:val="clear" w:color="auto" w:fill="FFFFFF"/>
        </w:rPr>
        <w:t>Ideja</w:t>
      </w:r>
      <w:r>
        <w:rPr>
          <w:rFonts w:eastAsia="Times New Roman"/>
          <w:color w:val="252525"/>
          <w:shd w:val="clear" w:color="auto" w:fill="FFFFFF"/>
        </w:rPr>
        <w:t xml:space="preserve"> ovog</w:t>
      </w:r>
      <w:r w:rsidRPr="002C4608">
        <w:rPr>
          <w:rFonts w:eastAsia="Times New Roman"/>
          <w:color w:val="252525"/>
          <w:shd w:val="clear" w:color="auto" w:fill="FFFFFF"/>
        </w:rPr>
        <w:t xml:space="preserve"> distribuiranog račun</w:t>
      </w:r>
      <w:r>
        <w:rPr>
          <w:rFonts w:eastAsia="Times New Roman"/>
          <w:color w:val="252525"/>
          <w:shd w:val="clear" w:color="auto" w:fill="FFFFFF"/>
        </w:rPr>
        <w:t>arskog</w:t>
      </w:r>
      <w:r w:rsidRPr="002C4608">
        <w:rPr>
          <w:rFonts w:eastAsia="Times New Roman"/>
          <w:color w:val="252525"/>
          <w:shd w:val="clear" w:color="auto" w:fill="FFFFFF"/>
        </w:rPr>
        <w:t xml:space="preserve"> projekta je da se </w:t>
      </w:r>
      <w:r>
        <w:rPr>
          <w:rFonts w:eastAsia="Times New Roman"/>
        </w:rPr>
        <w:t>obrada</w:t>
      </w:r>
      <w:r w:rsidRPr="002C4608">
        <w:rPr>
          <w:rFonts w:eastAsia="Times New Roman"/>
          <w:color w:val="252525"/>
          <w:shd w:val="clear" w:color="auto" w:fill="FFFFFF"/>
        </w:rPr>
        <w:t> </w:t>
      </w:r>
      <w:r>
        <w:rPr>
          <w:rFonts w:eastAsia="Times New Roman"/>
          <w:color w:val="252525"/>
          <w:shd w:val="clear" w:color="auto" w:fill="FFFFFF"/>
        </w:rPr>
        <w:t>ogromnog broja podataka pod</w:t>
      </w:r>
      <w:r w:rsidRPr="002C4608">
        <w:rPr>
          <w:rFonts w:eastAsia="Times New Roman"/>
          <w:color w:val="252525"/>
          <w:shd w:val="clear" w:color="auto" w:fill="FFFFFF"/>
        </w:rPr>
        <w:t>eli na r</w:t>
      </w:r>
      <w:r>
        <w:rPr>
          <w:rFonts w:eastAsia="Times New Roman"/>
          <w:color w:val="252525"/>
          <w:shd w:val="clear" w:color="auto" w:fill="FFFFFF"/>
        </w:rPr>
        <w:t>elativno male d</w:t>
      </w:r>
      <w:r w:rsidRPr="002C4608">
        <w:rPr>
          <w:rFonts w:eastAsia="Times New Roman"/>
          <w:color w:val="252525"/>
          <w:shd w:val="clear" w:color="auto" w:fill="FFFFFF"/>
        </w:rPr>
        <w:t xml:space="preserve">elove, </w:t>
      </w:r>
      <w:r>
        <w:rPr>
          <w:rFonts w:eastAsia="Times New Roman"/>
          <w:color w:val="252525"/>
          <w:shd w:val="clear" w:color="auto" w:fill="FFFFFF"/>
        </w:rPr>
        <w:t xml:space="preserve">koji se </w:t>
      </w:r>
      <w:r w:rsidRPr="002C4608">
        <w:rPr>
          <w:rFonts w:eastAsia="Times New Roman"/>
          <w:color w:val="252525"/>
          <w:shd w:val="clear" w:color="auto" w:fill="FFFFFF"/>
        </w:rPr>
        <w:t>distribuira</w:t>
      </w:r>
      <w:r>
        <w:rPr>
          <w:rFonts w:eastAsia="Times New Roman"/>
          <w:color w:val="252525"/>
          <w:shd w:val="clear" w:color="auto" w:fill="FFFFFF"/>
        </w:rPr>
        <w:t>ju</w:t>
      </w:r>
      <w:r w:rsidRPr="002C4608">
        <w:rPr>
          <w:rFonts w:eastAsia="Times New Roman"/>
          <w:color w:val="252525"/>
          <w:shd w:val="clear" w:color="auto" w:fill="FFFFFF"/>
        </w:rPr>
        <w:t xml:space="preserve"> putem </w:t>
      </w:r>
      <w:r w:rsidRPr="002C4608">
        <w:rPr>
          <w:rFonts w:eastAsia="Times New Roman"/>
          <w:color w:val="000000" w:themeColor="text1"/>
          <w:shd w:val="clear" w:color="auto" w:fill="FFFFFF"/>
        </w:rPr>
        <w:t>Interneta </w:t>
      </w:r>
      <w:r w:rsidRPr="002C4608">
        <w:rPr>
          <w:rFonts w:eastAsia="Times New Roman"/>
          <w:color w:val="252525"/>
          <w:shd w:val="clear" w:color="auto" w:fill="FFFFFF"/>
        </w:rPr>
        <w:t xml:space="preserve">do </w:t>
      </w:r>
      <w:r>
        <w:rPr>
          <w:rFonts w:eastAsia="Times New Roman"/>
          <w:color w:val="252525"/>
          <w:shd w:val="clear" w:color="auto" w:fill="FFFFFF"/>
        </w:rPr>
        <w:t>personalnih računara širom sv</w:t>
      </w:r>
      <w:r w:rsidRPr="002C4608">
        <w:rPr>
          <w:rFonts w:eastAsia="Times New Roman"/>
          <w:color w:val="252525"/>
          <w:shd w:val="clear" w:color="auto" w:fill="FFFFFF"/>
        </w:rPr>
        <w:t xml:space="preserve">eta, </w:t>
      </w:r>
      <w:r>
        <w:rPr>
          <w:rFonts w:eastAsia="Times New Roman"/>
          <w:color w:val="252525"/>
          <w:shd w:val="clear" w:color="auto" w:fill="FFFFFF"/>
        </w:rPr>
        <w:t xml:space="preserve">gde se vrši </w:t>
      </w:r>
      <w:r w:rsidRPr="002C4608">
        <w:rPr>
          <w:rFonts w:eastAsia="Times New Roman"/>
          <w:color w:val="252525"/>
          <w:shd w:val="clear" w:color="auto" w:fill="FFFFFF"/>
        </w:rPr>
        <w:t xml:space="preserve">obradi i </w:t>
      </w:r>
      <w:r>
        <w:rPr>
          <w:rFonts w:eastAsia="Times New Roman"/>
          <w:color w:val="252525"/>
          <w:shd w:val="clear" w:color="auto" w:fill="FFFFFF"/>
        </w:rPr>
        <w:t>potom rezultati vraćaju</w:t>
      </w:r>
      <w:r w:rsidRPr="002C4608">
        <w:rPr>
          <w:rFonts w:eastAsia="Times New Roman"/>
          <w:color w:val="252525"/>
          <w:shd w:val="clear" w:color="auto" w:fill="FFFFFF"/>
        </w:rPr>
        <w:t> </w:t>
      </w:r>
      <w:r>
        <w:rPr>
          <w:rFonts w:eastAsia="Times New Roman"/>
          <w:color w:val="252525"/>
          <w:shd w:val="clear" w:color="auto" w:fill="FFFFFF"/>
        </w:rPr>
        <w:t>pokretaču</w:t>
      </w:r>
      <w:r w:rsidRPr="002C4608">
        <w:rPr>
          <w:rFonts w:eastAsia="Times New Roman"/>
          <w:color w:val="252525"/>
          <w:shd w:val="clear" w:color="auto" w:fill="FFFFFF"/>
        </w:rPr>
        <w:t xml:space="preserve"> projekta</w:t>
      </w:r>
      <w:r>
        <w:rPr>
          <w:rFonts w:eastAsia="Times New Roman"/>
        </w:rPr>
        <w:t xml:space="preserve">. Folding@home koristi skriveni Markovljev model za modeliranje mogućih oblika i putanja uvijanja proteina, kao što je predstavljeno na </w:t>
      </w:r>
      <w:r w:rsidRPr="00165873">
        <w:rPr>
          <w:rFonts w:eastAsia="Times New Roman"/>
          <w:i/>
        </w:rPr>
        <w:t>S</w:t>
      </w:r>
      <w:r>
        <w:rPr>
          <w:rFonts w:eastAsia="Times New Roman"/>
          <w:i/>
        </w:rPr>
        <w:t>lici 10</w:t>
      </w:r>
      <w:r>
        <w:rPr>
          <w:rFonts w:eastAsia="Times New Roman"/>
        </w:rPr>
        <w:t xml:space="preserve"> [44]</w:t>
      </w:r>
      <w:r>
        <w:rPr>
          <w:rFonts w:eastAsia="Times New Roman"/>
          <w:i/>
        </w:rPr>
        <w:t>.</w:t>
      </w:r>
    </w:p>
    <w:p w14:paraId="300886A4" w14:textId="77777777" w:rsidR="00B53F6C" w:rsidRDefault="00B53F6C" w:rsidP="00B53F6C">
      <w:pPr>
        <w:spacing w:line="360" w:lineRule="auto"/>
        <w:jc w:val="both"/>
        <w:rPr>
          <w:color w:val="000000" w:themeColor="text1"/>
        </w:rPr>
      </w:pPr>
      <w:r>
        <w:rPr>
          <w:rFonts w:eastAsia="Times New Roman"/>
          <w:noProof/>
        </w:rPr>
        <w:lastRenderedPageBreak/>
        <w:drawing>
          <wp:inline distT="0" distB="0" distL="0" distR="0" wp14:anchorId="1CA0E20A" wp14:editId="630C6802">
            <wp:extent cx="5943600" cy="3558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ovChainFolding.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14:paraId="522213C6" w14:textId="340EAF5C" w:rsidR="00B53F6C" w:rsidRDefault="00B53F6C" w:rsidP="00B53F6C">
      <w:pPr>
        <w:spacing w:line="480" w:lineRule="auto"/>
        <w:jc w:val="center"/>
        <w:rPr>
          <w:i/>
          <w:color w:val="000000" w:themeColor="text1"/>
        </w:rPr>
      </w:pPr>
      <w:r>
        <w:rPr>
          <w:i/>
          <w:color w:val="000000" w:themeColor="text1"/>
        </w:rPr>
        <w:t xml:space="preserve">Slika 10: Dijagram skrivenog Markovljevog modela </w:t>
      </w:r>
    </w:p>
    <w:p w14:paraId="594642E5" w14:textId="391ACAAA" w:rsidR="00E807D1" w:rsidRPr="00AA713C" w:rsidRDefault="00B53F6C" w:rsidP="00B53F6C">
      <w:pPr>
        <w:spacing w:line="360" w:lineRule="auto"/>
        <w:jc w:val="both"/>
        <w:rPr>
          <w:rFonts w:eastAsia="Times New Roman"/>
          <w:lang w:val="es-ES"/>
        </w:rPr>
      </w:pPr>
      <w:r>
        <w:rPr>
          <w:color w:val="000000" w:themeColor="text1"/>
        </w:rPr>
        <w:t xml:space="preserve">Simulacija uvijanja proteina koje ja izvršena pomoću </w:t>
      </w:r>
      <w:r w:rsidRPr="002C4608">
        <w:rPr>
          <w:rFonts w:eastAsia="Times New Roman"/>
        </w:rPr>
        <w:t>Folding@home</w:t>
      </w:r>
      <w:r>
        <w:rPr>
          <w:rFonts w:eastAsia="Times New Roman"/>
        </w:rPr>
        <w:t>-a</w:t>
      </w:r>
      <w:r>
        <w:rPr>
          <w:color w:val="000000" w:themeColor="text1"/>
        </w:rPr>
        <w:t xml:space="preserve"> se može pogledati na sledećem linku: </w:t>
      </w:r>
      <w:hyperlink r:id="rId30" w:history="1">
        <w:r w:rsidRPr="00F2654A">
          <w:rPr>
            <w:rStyle w:val="Hyperlink"/>
          </w:rPr>
          <w:t>https://www.youtube.com/watch?v=gFcp2Xpd29I</w:t>
        </w:r>
      </w:hyperlink>
      <w:r>
        <w:rPr>
          <w:color w:val="000000" w:themeColor="text1"/>
        </w:rPr>
        <w:t xml:space="preserve"> dok se primer simulacije razmene kopija može videti na linku </w:t>
      </w:r>
      <w:hyperlink r:id="rId31" w:history="1">
        <w:r w:rsidRPr="007155FA">
          <w:rPr>
            <w:rStyle w:val="Hyperlink"/>
          </w:rPr>
          <w:t>https://www.youtube.com/watch?v=LPmt9nRtJ5Y&amp;t=52s</w:t>
        </w:r>
      </w:hyperlink>
      <w:r>
        <w:rPr>
          <w:color w:val="000000" w:themeColor="text1"/>
        </w:rPr>
        <w:t>.</w:t>
      </w:r>
      <w:r w:rsidR="00772F3D">
        <w:rPr>
          <w:color w:val="000000" w:themeColor="text1"/>
        </w:rPr>
        <w:t xml:space="preserve"> Ova simulacija se sastoji od 8 kopija na temperaturama u intervalu od 100K do 500K.</w:t>
      </w:r>
    </w:p>
    <w:p w14:paraId="31656035" w14:textId="77777777" w:rsidR="65E1DAC7" w:rsidRDefault="65E1DAC7" w:rsidP="65E1DAC7">
      <w:pPr>
        <w:spacing w:line="360" w:lineRule="auto"/>
        <w:jc w:val="both"/>
        <w:rPr>
          <w:rFonts w:eastAsia="Times New Roman"/>
          <w:lang w:val="es-ES"/>
        </w:rPr>
      </w:pPr>
    </w:p>
    <w:p w14:paraId="4FAB63A6" w14:textId="77777777" w:rsidR="65E1DAC7" w:rsidRDefault="65E1DAC7" w:rsidP="65E1DAC7">
      <w:pPr>
        <w:spacing w:line="360" w:lineRule="auto"/>
        <w:jc w:val="both"/>
        <w:rPr>
          <w:rFonts w:eastAsia="Times New Roman"/>
          <w:lang w:val="es-ES"/>
        </w:rPr>
      </w:pPr>
    </w:p>
    <w:p w14:paraId="44E6A834" w14:textId="77777777" w:rsidR="65E1DAC7" w:rsidRDefault="65E1DAC7" w:rsidP="65E1DAC7">
      <w:pPr>
        <w:spacing w:line="360" w:lineRule="auto"/>
        <w:jc w:val="both"/>
        <w:rPr>
          <w:rFonts w:eastAsia="Times New Roman"/>
          <w:lang w:val="es-ES"/>
        </w:rPr>
      </w:pPr>
    </w:p>
    <w:p w14:paraId="5DEE1908" w14:textId="77777777" w:rsidR="65E1DAC7" w:rsidRDefault="65E1DAC7" w:rsidP="65E1DAC7">
      <w:pPr>
        <w:spacing w:line="360" w:lineRule="auto"/>
        <w:jc w:val="both"/>
        <w:rPr>
          <w:rFonts w:eastAsia="Times New Roman"/>
          <w:lang w:val="es-ES"/>
        </w:rPr>
      </w:pPr>
    </w:p>
    <w:p w14:paraId="15AAF617" w14:textId="77777777" w:rsidR="00E807D1" w:rsidRDefault="00E807D1" w:rsidP="65E1DAC7">
      <w:pPr>
        <w:spacing w:line="360" w:lineRule="auto"/>
        <w:ind w:firstLine="720"/>
        <w:jc w:val="both"/>
        <w:rPr>
          <w:rFonts w:eastAsia="Times New Roman"/>
          <w:lang w:val="es-ES"/>
        </w:rPr>
      </w:pPr>
    </w:p>
    <w:p w14:paraId="05C12B99" w14:textId="77777777" w:rsidR="00E807D1" w:rsidRPr="00E807D1" w:rsidRDefault="00E807D1" w:rsidP="00E807D1">
      <w:pPr>
        <w:ind w:left="1701" w:right="757"/>
        <w:jc w:val="both"/>
        <w:rPr>
          <w:rFonts w:eastAsia="Times New Roman"/>
          <w:lang w:val="es-ES"/>
        </w:rPr>
      </w:pPr>
    </w:p>
    <w:p w14:paraId="68063603" w14:textId="77777777" w:rsidR="00E807D1" w:rsidRDefault="00E807D1" w:rsidP="00E807D1">
      <w:pPr>
        <w:spacing w:before="240" w:line="360" w:lineRule="auto"/>
        <w:ind w:firstLine="720"/>
        <w:jc w:val="both"/>
        <w:rPr>
          <w:rFonts w:eastAsia="Times New Roman"/>
          <w:lang w:val="es-ES"/>
        </w:rPr>
      </w:pPr>
    </w:p>
    <w:p w14:paraId="5F0C8D6B" w14:textId="77777777" w:rsidR="0036404D" w:rsidRDefault="0036404D" w:rsidP="000429E5">
      <w:pPr>
        <w:pStyle w:val="Heading1"/>
      </w:pPr>
    </w:p>
    <w:p w14:paraId="434A5027" w14:textId="77777777" w:rsidR="001373D5" w:rsidRDefault="001373D5" w:rsidP="001373D5"/>
    <w:p w14:paraId="14F1B379" w14:textId="77777777" w:rsidR="001373D5" w:rsidRDefault="001373D5" w:rsidP="001373D5"/>
    <w:p w14:paraId="79D2D658" w14:textId="0CF7D7B3" w:rsidR="00AC2B1D" w:rsidRDefault="00AC2B1D" w:rsidP="00AC2B1D">
      <w:pPr>
        <w:pStyle w:val="Heading1"/>
      </w:pPr>
      <w:bookmarkStart w:id="29" w:name="_Toc472605418"/>
      <w:r>
        <w:lastRenderedPageBreak/>
        <w:t>6. ZAKLJUČAK</w:t>
      </w:r>
      <w:bookmarkEnd w:id="29"/>
    </w:p>
    <w:p w14:paraId="4BEEE5CF" w14:textId="77777777" w:rsidR="00AC2B1D" w:rsidRDefault="00AC2B1D" w:rsidP="00AC2B1D">
      <w:pPr>
        <w:pStyle w:val="Heading1"/>
      </w:pPr>
    </w:p>
    <w:p w14:paraId="330EE692" w14:textId="5BD39089" w:rsidR="00AC2B1D" w:rsidRDefault="00AC2B1D" w:rsidP="00AC2B1D">
      <w:pPr>
        <w:spacing w:line="360" w:lineRule="auto"/>
        <w:jc w:val="both"/>
        <w:rPr>
          <w:rFonts w:eastAsia="Times New Roman"/>
        </w:rPr>
      </w:pPr>
      <w:r>
        <w:rPr>
          <w:rFonts w:eastAsia="Times New Roman"/>
        </w:rPr>
        <w:tab/>
        <w:t>Monte Karlo metode su veoma široka oblast matematike. One nam putem simulacija i korišćenjem slučajnih brojeva daju dosta dobre aproksimacije nekih veoma teških problema.</w:t>
      </w:r>
      <w:r w:rsidR="00790D01">
        <w:rPr>
          <w:rFonts w:eastAsia="Times New Roman"/>
        </w:rPr>
        <w:t xml:space="preserve"> U ovom radu smo predstavili neke od najpoznatijih i najkorišćenijih Monte Karlo metoda, kao i primenu na problem uvijanja proteina, </w:t>
      </w:r>
      <w:r w:rsidR="00F66BFA">
        <w:rPr>
          <w:rFonts w:eastAsia="Times New Roman"/>
        </w:rPr>
        <w:t>mada treba naglasiti da</w:t>
      </w:r>
      <w:r w:rsidR="00790D01">
        <w:rPr>
          <w:rFonts w:eastAsia="Times New Roman"/>
        </w:rPr>
        <w:t xml:space="preserve"> ove metode imaju veoma značajnu ulogu </w:t>
      </w:r>
      <w:r w:rsidR="00566063">
        <w:rPr>
          <w:rFonts w:eastAsia="Times New Roman"/>
        </w:rPr>
        <w:t>u rešavanju problema i u drugim</w:t>
      </w:r>
      <w:r w:rsidR="00790D01">
        <w:rPr>
          <w:rFonts w:eastAsia="Times New Roman"/>
        </w:rPr>
        <w:t xml:space="preserve"> oblastima i naukama.</w:t>
      </w:r>
      <w:r w:rsidR="00566063">
        <w:rPr>
          <w:rFonts w:eastAsia="Times New Roman"/>
        </w:rPr>
        <w:t xml:space="preserve"> Prednost Monte Karlo m</w:t>
      </w:r>
      <w:r w:rsidR="004107DF">
        <w:rPr>
          <w:rFonts w:eastAsia="Times New Roman"/>
        </w:rPr>
        <w:t>etode, za razliku od molekulske</w:t>
      </w:r>
      <w:r w:rsidR="00566063">
        <w:rPr>
          <w:rFonts w:eastAsia="Times New Roman"/>
        </w:rPr>
        <w:t xml:space="preserve"> dinamike, je to što ona n</w:t>
      </w:r>
      <w:r w:rsidR="003322F2">
        <w:rPr>
          <w:rFonts w:eastAsia="Times New Roman"/>
        </w:rPr>
        <w:t>ije ograničena Njutnovim jednačinama</w:t>
      </w:r>
      <w:r w:rsidR="00566063">
        <w:rPr>
          <w:rFonts w:eastAsia="Times New Roman"/>
        </w:rPr>
        <w:t xml:space="preserve"> kretanja, </w:t>
      </w:r>
      <w:r w:rsidR="003322F2">
        <w:rPr>
          <w:rFonts w:eastAsia="Times New Roman"/>
        </w:rPr>
        <w:t>pa poseduje veću slobodu pri predlaganju narednih pokreta radi generisanja novih konformacija. R</w:t>
      </w:r>
      <w:r w:rsidR="00566063">
        <w:rPr>
          <w:rFonts w:eastAsia="Times New Roman"/>
        </w:rPr>
        <w:t>azličiti pokreti se mogu kombinovati radi postizanja</w:t>
      </w:r>
      <w:r w:rsidR="00A630A1">
        <w:rPr>
          <w:rFonts w:eastAsia="Times New Roman"/>
        </w:rPr>
        <w:t xml:space="preserve"> veće fleksibilnosti simulacija koje se mogu na jednostavan način paralelno izvršavati na više računara.</w:t>
      </w:r>
      <w:r w:rsidR="00842964">
        <w:rPr>
          <w:rFonts w:eastAsia="Times New Roman"/>
        </w:rPr>
        <w:t xml:space="preserve"> Monte Karlo simulacije ne pokazuju samo šta će se dogoditi već i koliko je verovatan svaki od tih ishoda, a pored toga obezbeđuju i grafički prikaz radi lakse analize i tumačenja dobijenih rezultata.</w:t>
      </w:r>
    </w:p>
    <w:p w14:paraId="5B347CB4" w14:textId="18EE7244" w:rsidR="00D34723" w:rsidRDefault="005463F4" w:rsidP="00D34723">
      <w:pPr>
        <w:spacing w:line="360" w:lineRule="auto"/>
        <w:jc w:val="both"/>
        <w:rPr>
          <w:rFonts w:eastAsia="Times New Roman"/>
        </w:rPr>
      </w:pPr>
      <w:r>
        <w:rPr>
          <w:rFonts w:eastAsia="Times New Roman"/>
        </w:rPr>
        <w:tab/>
        <w:t>Nedostatak Monte Karlo metode je to što ona zahteva generisanje velikog broja uzoraka, što i</w:t>
      </w:r>
      <w:r w:rsidR="007832AF">
        <w:rPr>
          <w:rFonts w:eastAsia="Times New Roman"/>
        </w:rPr>
        <w:t>ziskuje</w:t>
      </w:r>
      <w:r>
        <w:rPr>
          <w:rFonts w:eastAsia="Times New Roman"/>
        </w:rPr>
        <w:t xml:space="preserve"> dosta vremena </w:t>
      </w:r>
      <w:r w:rsidR="00134660">
        <w:rPr>
          <w:rFonts w:eastAsia="Times New Roman"/>
        </w:rPr>
        <w:t>i resursa.</w:t>
      </w:r>
      <w:r w:rsidR="00BB113D">
        <w:rPr>
          <w:rFonts w:eastAsia="Times New Roman"/>
        </w:rPr>
        <w:t xml:space="preserve"> Takođe</w:t>
      </w:r>
      <w:r w:rsidR="000674CF">
        <w:rPr>
          <w:rFonts w:eastAsia="Times New Roman"/>
        </w:rPr>
        <w:t>,</w:t>
      </w:r>
      <w:r w:rsidR="00BB113D">
        <w:rPr>
          <w:rFonts w:eastAsia="Times New Roman"/>
        </w:rPr>
        <w:t xml:space="preserve"> je potrebno generisati sve uslove i ograničenja relevantna za rešavanje posmatranog problema, a pošto se proces zasniva na pokušajima i pogreškama </w:t>
      </w:r>
      <w:r w:rsidR="00C42559">
        <w:rPr>
          <w:rFonts w:eastAsia="Times New Roman"/>
        </w:rPr>
        <w:t>simulacija</w:t>
      </w:r>
      <w:r w:rsidR="00BB113D">
        <w:rPr>
          <w:rFonts w:eastAsia="Times New Roman"/>
        </w:rPr>
        <w:t xml:space="preserve"> ne predstavlja uvek optimalno rešenje.</w:t>
      </w:r>
      <w:r w:rsidR="00434494">
        <w:rPr>
          <w:rFonts w:eastAsia="Times New Roman"/>
        </w:rPr>
        <w:t xml:space="preserve"> Pošto Monte Karlo metode ne rešavaju Njutnove jednačine kretanja one zato ne obezbeđuju nikakve dinamičke informacije. Jedna od glavnih problema Monte Karlo simulacije proteina u eksplicitnom rastvaraču jesu veliki koraci ko</w:t>
      </w:r>
      <w:r w:rsidR="00D34723">
        <w:rPr>
          <w:rFonts w:eastAsia="Times New Roman"/>
        </w:rPr>
        <w:t>ji značajno menjaju unutrašnje k</w:t>
      </w:r>
      <w:r w:rsidR="00434494">
        <w:rPr>
          <w:rFonts w:eastAsia="Times New Roman"/>
        </w:rPr>
        <w:t>oordinate proteina bez pomeranja rastvarača, što u velikom broju slučajeva dovodi do preklapanja atoma, a samim tim i odbacivanja posmatrane konformacije.</w:t>
      </w:r>
      <w:r w:rsidR="00D86CC1">
        <w:rPr>
          <w:rFonts w:eastAsia="Times New Roman"/>
        </w:rPr>
        <w:t xml:space="preserve"> Simulacija proteina u im</w:t>
      </w:r>
      <w:r w:rsidR="008B340E">
        <w:rPr>
          <w:rFonts w:eastAsia="Times New Roman"/>
        </w:rPr>
        <w:t>plicitnom rastvaraču</w:t>
      </w:r>
      <w:r w:rsidR="00D86CC1">
        <w:rPr>
          <w:rStyle w:val="FootnoteReference"/>
          <w:rFonts w:eastAsia="Times New Roman"/>
        </w:rPr>
        <w:footnoteReference w:id="15"/>
      </w:r>
      <w:r w:rsidR="008B340E">
        <w:rPr>
          <w:rFonts w:eastAsia="Times New Roman"/>
        </w:rPr>
        <w:t xml:space="preserve"> nema ovaj problem, pa je za nju pogodnije koristiti Monte Karlo metode.</w:t>
      </w:r>
      <w:r w:rsidR="007F5541">
        <w:rPr>
          <w:rFonts w:eastAsia="Times New Roman"/>
        </w:rPr>
        <w:t xml:space="preserve"> Takođe</w:t>
      </w:r>
      <w:r w:rsidR="000674CF">
        <w:rPr>
          <w:rFonts w:eastAsia="Times New Roman"/>
        </w:rPr>
        <w:t>,</w:t>
      </w:r>
      <w:r w:rsidR="007F5541">
        <w:rPr>
          <w:rFonts w:eastAsia="Times New Roman"/>
        </w:rPr>
        <w:t xml:space="preserve"> ne postoji opšti program koji </w:t>
      </w:r>
      <w:r w:rsidR="003B6261">
        <w:rPr>
          <w:rFonts w:eastAsia="Times New Roman"/>
        </w:rPr>
        <w:t>se koristi</w:t>
      </w:r>
      <w:r w:rsidR="007F5541">
        <w:rPr>
          <w:rFonts w:eastAsia="Times New Roman"/>
        </w:rPr>
        <w:t xml:space="preserve"> za MK simulaciju protenina zbog </w:t>
      </w:r>
      <w:r w:rsidR="003B6261">
        <w:rPr>
          <w:rFonts w:eastAsia="Times New Roman"/>
        </w:rPr>
        <w:t>toga što odabir pokreta koji će se koristiti i njihova stopa prihvatanja varira u zavisnosti od problema koji rešavamo.</w:t>
      </w:r>
      <w:r w:rsidR="00657850">
        <w:rPr>
          <w:rFonts w:eastAsia="Times New Roman"/>
        </w:rPr>
        <w:t xml:space="preserve"> Nedavno je Monte Karlo modul dodat u CHARMM softver za simulaciju</w:t>
      </w:r>
      <w:r w:rsidR="00244399">
        <w:rPr>
          <w:rFonts w:eastAsia="Times New Roman"/>
        </w:rPr>
        <w:t xml:space="preserve"> [42]</w:t>
      </w:r>
      <w:r w:rsidR="00657850">
        <w:rPr>
          <w:rFonts w:eastAsia="Times New Roman"/>
        </w:rPr>
        <w:t>.</w:t>
      </w:r>
    </w:p>
    <w:p w14:paraId="128456EE" w14:textId="5177ABF1" w:rsidR="00804DAC" w:rsidRPr="00D34723" w:rsidRDefault="00804DAC" w:rsidP="00D34723">
      <w:pPr>
        <w:spacing w:line="360" w:lineRule="auto"/>
        <w:jc w:val="both"/>
      </w:pPr>
      <w:r>
        <w:rPr>
          <w:rFonts w:eastAsia="Times New Roman"/>
        </w:rPr>
        <w:tab/>
        <w:t xml:space="preserve">Monte Karlo </w:t>
      </w:r>
      <w:r w:rsidR="00DA3C39">
        <w:rPr>
          <w:rFonts w:eastAsia="Times New Roman"/>
        </w:rPr>
        <w:t>metode nastavljaju da</w:t>
      </w:r>
      <w:r>
        <w:rPr>
          <w:rFonts w:eastAsia="Times New Roman"/>
        </w:rPr>
        <w:t xml:space="preserve"> </w:t>
      </w:r>
      <w:r w:rsidR="00DA3C39">
        <w:rPr>
          <w:rFonts w:eastAsia="Times New Roman"/>
        </w:rPr>
        <w:t xml:space="preserve">budu jedne od najkorisnijih prisupa za naučna istraživanja zbog svoje jednostavnosti i opšte primenljivosti. Zbog konstantnog razvoja, sledeća generacija MK tehnika će obezbediti značajne alate za rešavanje sve složenijih problema procene </w:t>
      </w:r>
      <w:r w:rsidR="00DA3C39">
        <w:rPr>
          <w:rFonts w:eastAsia="Times New Roman"/>
        </w:rPr>
        <w:lastRenderedPageBreak/>
        <w:t xml:space="preserve">očekivanja </w:t>
      </w:r>
      <w:r w:rsidR="00642252">
        <w:rPr>
          <w:rFonts w:eastAsia="Times New Roman"/>
        </w:rPr>
        <w:t xml:space="preserve">i </w:t>
      </w:r>
      <w:r w:rsidR="00DA3C39">
        <w:rPr>
          <w:rFonts w:eastAsia="Times New Roman"/>
        </w:rPr>
        <w:t xml:space="preserve">optimizacije </w:t>
      </w:r>
      <w:r w:rsidR="007D4F53">
        <w:rPr>
          <w:rFonts w:eastAsia="Times New Roman"/>
        </w:rPr>
        <w:t>u različitim naučnim oblastima kao što su: finansije, statistika, matematika, biologija i dr.</w:t>
      </w:r>
    </w:p>
    <w:p w14:paraId="11295BCC" w14:textId="77777777" w:rsidR="00D34723" w:rsidRDefault="00D34723">
      <w:pPr>
        <w:spacing w:after="200" w:line="276" w:lineRule="auto"/>
        <w:rPr>
          <w:rFonts w:asciiTheme="majorHAnsi" w:hAnsiTheme="majorHAnsi" w:cstheme="majorBidi"/>
          <w:smallCaps/>
          <w:spacing w:val="5"/>
          <w:sz w:val="36"/>
          <w:szCs w:val="36"/>
          <w:lang w:bidi="en-US"/>
        </w:rPr>
      </w:pPr>
      <w:r>
        <w:br w:type="page"/>
      </w:r>
    </w:p>
    <w:p w14:paraId="0CFC3F0C" w14:textId="55C21195" w:rsidR="000429E5" w:rsidRPr="00AE42CA" w:rsidRDefault="448A66C7" w:rsidP="000429E5">
      <w:pPr>
        <w:pStyle w:val="Heading1"/>
      </w:pPr>
      <w:bookmarkStart w:id="30" w:name="_Toc472605419"/>
      <w:r>
        <w:lastRenderedPageBreak/>
        <w:t>Literatura</w:t>
      </w:r>
      <w:bookmarkEnd w:id="30"/>
    </w:p>
    <w:p w14:paraId="7F0AD118" w14:textId="77777777" w:rsidR="000429E5" w:rsidRDefault="000429E5" w:rsidP="000429E5">
      <w:pPr>
        <w:pStyle w:val="ListParagraph"/>
        <w:spacing w:after="120" w:line="360" w:lineRule="auto"/>
        <w:ind w:left="360"/>
        <w:rPr>
          <w:sz w:val="24"/>
          <w:szCs w:val="24"/>
        </w:rPr>
      </w:pPr>
    </w:p>
    <w:p w14:paraId="081E0BCF" w14:textId="77777777" w:rsidR="00FB0C0A" w:rsidRPr="00244399" w:rsidRDefault="00FB0C0A" w:rsidP="00244399">
      <w:pPr>
        <w:pStyle w:val="ListParagraph"/>
        <w:numPr>
          <w:ilvl w:val="0"/>
          <w:numId w:val="21"/>
        </w:numPr>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rPr>
        <w:t>D</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o</m:t>
            </m:r>
          </m:e>
        </m:acc>
      </m:oMath>
      <w:r w:rsidRPr="00244399">
        <w:rPr>
          <w:rFonts w:ascii="Times New Roman" w:hAnsi="Times New Roman" w:cs="Times New Roman"/>
          <w:sz w:val="24"/>
          <w:szCs w:val="24"/>
        </w:rPr>
        <w:t xml:space="preserve">rrie, H., </w:t>
      </w:r>
      <w:r w:rsidRPr="00244399">
        <w:rPr>
          <w:rFonts w:ascii="Times New Roman" w:hAnsi="Times New Roman" w:cs="Times New Roman"/>
          <w:i/>
          <w:iCs/>
          <w:sz w:val="24"/>
          <w:szCs w:val="24"/>
        </w:rPr>
        <w:t>100 Great Problems of Elementary Mathematics;Their History and Solution,</w:t>
      </w:r>
      <w:r w:rsidRPr="00244399">
        <w:rPr>
          <w:rFonts w:ascii="Times New Roman" w:hAnsi="Times New Roman" w:cs="Times New Roman"/>
          <w:sz w:val="24"/>
          <w:szCs w:val="24"/>
        </w:rPr>
        <w:t xml:space="preserve"> Dover Publications, New York, 1965</w:t>
      </w:r>
    </w:p>
    <w:p w14:paraId="088D2790" w14:textId="0A9F0010" w:rsidR="00FB0C0A" w:rsidRPr="00244399" w:rsidRDefault="00FB0C0A" w:rsidP="00244399">
      <w:pPr>
        <w:pStyle w:val="ListParagraph"/>
        <w:numPr>
          <w:ilvl w:val="0"/>
          <w:numId w:val="21"/>
        </w:numPr>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shd w:val="clear" w:color="auto" w:fill="FFFFFF"/>
        </w:rPr>
        <w:t>Eckhardt, Roger,</w:t>
      </w:r>
      <w:r w:rsidRPr="00244399">
        <w:rPr>
          <w:rStyle w:val="apple-converted-space"/>
          <w:rFonts w:ascii="Times New Roman" w:hAnsi="Times New Roman" w:cs="Times New Roman"/>
          <w:sz w:val="24"/>
          <w:szCs w:val="24"/>
          <w:shd w:val="clear" w:color="auto" w:fill="FFFFFF"/>
        </w:rPr>
        <w:t> </w:t>
      </w:r>
      <w:r w:rsidRPr="00244399">
        <w:rPr>
          <w:rFonts w:ascii="Times New Roman" w:hAnsi="Times New Roman" w:cs="Times New Roman"/>
          <w:i/>
          <w:iCs/>
          <w:sz w:val="24"/>
          <w:szCs w:val="24"/>
          <w:shd w:val="clear" w:color="auto" w:fill="FFFFFF"/>
        </w:rPr>
        <w:t>Stan Ulam, John von Neumann, and the Monte Carlo method</w:t>
      </w:r>
      <w:r w:rsidR="00E954E8" w:rsidRPr="00244399">
        <w:rPr>
          <w:rFonts w:ascii="Times New Roman" w:hAnsi="Times New Roman" w:cs="Times New Roman"/>
          <w:sz w:val="24"/>
          <w:szCs w:val="24"/>
          <w:shd w:val="clear" w:color="auto" w:fill="FFFFFF"/>
        </w:rPr>
        <w:t xml:space="preserve">, </w:t>
      </w:r>
      <w:r w:rsidRPr="00244399">
        <w:rPr>
          <w:rFonts w:ascii="Times New Roman" w:hAnsi="Times New Roman" w:cs="Times New Roman"/>
          <w:sz w:val="24"/>
          <w:szCs w:val="24"/>
          <w:shd w:val="clear" w:color="auto" w:fill="FFFFFF"/>
        </w:rPr>
        <w:t>Los Alamos Science</w:t>
      </w:r>
      <w:r w:rsidRPr="00244399">
        <w:rPr>
          <w:rFonts w:ascii="Times New Roman" w:eastAsia="Arial" w:hAnsi="Times New Roman" w:cs="Times New Roman"/>
          <w:i/>
          <w:iCs/>
          <w:color w:val="252525"/>
          <w:sz w:val="24"/>
          <w:szCs w:val="24"/>
          <w:shd w:val="clear" w:color="auto" w:fill="FFFFFF"/>
        </w:rPr>
        <w:t>,</w:t>
      </w:r>
      <w:r w:rsidR="00E954E8" w:rsidRPr="00244399">
        <w:rPr>
          <w:rFonts w:ascii="Times New Roman" w:hAnsi="Times New Roman" w:cs="Times New Roman"/>
          <w:sz w:val="24"/>
          <w:szCs w:val="24"/>
          <w:shd w:val="clear" w:color="auto" w:fill="FFFFFF"/>
        </w:rPr>
        <w:t xml:space="preserve"> 1987</w:t>
      </w:r>
    </w:p>
    <w:p w14:paraId="2E0533C7" w14:textId="4BD4EB7D" w:rsidR="00157DDD" w:rsidRPr="00244399" w:rsidRDefault="78E8A886" w:rsidP="00244399">
      <w:pPr>
        <w:pStyle w:val="ListParagraph"/>
        <w:numPr>
          <w:ilvl w:val="0"/>
          <w:numId w:val="21"/>
        </w:numPr>
        <w:spacing w:after="120" w:line="360" w:lineRule="auto"/>
        <w:ind w:left="363"/>
        <w:jc w:val="both"/>
        <w:rPr>
          <w:rFonts w:ascii="Times New Roman" w:hAnsi="Times New Roman" w:cs="Times New Roman"/>
          <w:i/>
          <w:iCs/>
          <w:sz w:val="24"/>
          <w:szCs w:val="24"/>
        </w:rPr>
      </w:pPr>
      <w:r w:rsidRPr="00244399">
        <w:rPr>
          <w:rFonts w:ascii="Times New Roman" w:hAnsi="Times New Roman" w:cs="Times New Roman"/>
          <w:sz w:val="24"/>
          <w:szCs w:val="24"/>
        </w:rPr>
        <w:t xml:space="preserve">Radford M. Neal, </w:t>
      </w:r>
      <w:r w:rsidRPr="00244399">
        <w:rPr>
          <w:rFonts w:ascii="Times New Roman" w:hAnsi="Times New Roman" w:cs="Times New Roman"/>
          <w:i/>
          <w:iCs/>
          <w:sz w:val="24"/>
          <w:szCs w:val="24"/>
        </w:rPr>
        <w:t>Probabilistic Infetence Using Markov Chain Monte Carlo Methods,</w:t>
      </w:r>
      <w:r w:rsidR="00020EB3" w:rsidRPr="00244399">
        <w:rPr>
          <w:rFonts w:ascii="Times New Roman" w:hAnsi="Times New Roman" w:cs="Times New Roman"/>
          <w:i/>
          <w:iCs/>
          <w:sz w:val="24"/>
          <w:szCs w:val="24"/>
        </w:rPr>
        <w:t xml:space="preserve"> </w:t>
      </w:r>
      <w:r w:rsidRPr="00244399">
        <w:rPr>
          <w:rFonts w:ascii="Times New Roman" w:hAnsi="Times New Roman" w:cs="Times New Roman"/>
          <w:sz w:val="24"/>
          <w:szCs w:val="24"/>
        </w:rPr>
        <w:t>University of Toronto, 1993</w:t>
      </w:r>
    </w:p>
    <w:p w14:paraId="1E150321" w14:textId="77777777" w:rsidR="00D932D3" w:rsidRPr="00244399" w:rsidRDefault="78E8A886" w:rsidP="00244399">
      <w:pPr>
        <w:pStyle w:val="ListParagraph"/>
        <w:numPr>
          <w:ilvl w:val="0"/>
          <w:numId w:val="21"/>
        </w:numPr>
        <w:spacing w:after="120" w:line="360" w:lineRule="auto"/>
        <w:ind w:left="363"/>
        <w:jc w:val="both"/>
        <w:rPr>
          <w:rFonts w:ascii="Times New Roman" w:hAnsi="Times New Roman" w:cs="Times New Roman"/>
          <w:i/>
          <w:iCs/>
          <w:sz w:val="24"/>
          <w:szCs w:val="24"/>
        </w:rPr>
      </w:pPr>
      <w:r w:rsidRPr="00244399">
        <w:rPr>
          <w:rFonts w:ascii="Times New Roman" w:hAnsi="Times New Roman" w:cs="Times New Roman"/>
          <w:sz w:val="24"/>
          <w:szCs w:val="24"/>
        </w:rPr>
        <w:t xml:space="preserve">Marković J. </w:t>
      </w:r>
      <w:r w:rsidRPr="00244399">
        <w:rPr>
          <w:rFonts w:ascii="Times New Roman" w:hAnsi="Times New Roman" w:cs="Times New Roman"/>
          <w:i/>
          <w:iCs/>
          <w:sz w:val="24"/>
          <w:szCs w:val="24"/>
        </w:rPr>
        <w:t>Lanci Markova sa diskretnim vremenom i promenom,</w:t>
      </w:r>
      <w:r w:rsidRPr="00244399">
        <w:rPr>
          <w:rFonts w:ascii="Times New Roman" w:hAnsi="Times New Roman" w:cs="Times New Roman"/>
          <w:sz w:val="24"/>
          <w:szCs w:val="24"/>
        </w:rPr>
        <w:t xml:space="preserve"> Beograd, 2014</w:t>
      </w:r>
    </w:p>
    <w:p w14:paraId="09857D9C" w14:textId="77777777" w:rsidR="00AD3C2A" w:rsidRPr="00244399" w:rsidRDefault="00AD3C2A" w:rsidP="00244399">
      <w:pPr>
        <w:pStyle w:val="ListParagraph"/>
        <w:numPr>
          <w:ilvl w:val="0"/>
          <w:numId w:val="21"/>
        </w:numPr>
        <w:spacing w:after="120" w:line="360" w:lineRule="auto"/>
        <w:ind w:left="363"/>
        <w:jc w:val="both"/>
        <w:rPr>
          <w:rStyle w:val="HTMLCite"/>
          <w:rFonts w:ascii="Times New Roman" w:hAnsi="Times New Roman" w:cs="Times New Roman"/>
          <w:sz w:val="24"/>
          <w:szCs w:val="24"/>
        </w:rPr>
      </w:pPr>
      <w:r w:rsidRPr="00244399">
        <w:rPr>
          <w:rStyle w:val="apple-converted-space"/>
          <w:rFonts w:ascii="Times New Roman" w:hAnsi="Times New Roman" w:cs="Times New Roman"/>
          <w:sz w:val="24"/>
          <w:szCs w:val="24"/>
          <w:shd w:val="clear" w:color="auto" w:fill="FFFFFF"/>
        </w:rPr>
        <w:t> </w:t>
      </w:r>
      <w:r w:rsidR="008045DD" w:rsidRPr="00244399">
        <w:rPr>
          <w:rStyle w:val="apple-converted-space"/>
          <w:rFonts w:ascii="Times New Roman" w:hAnsi="Times New Roman" w:cs="Times New Roman"/>
          <w:sz w:val="24"/>
          <w:szCs w:val="24"/>
          <w:shd w:val="clear" w:color="auto" w:fill="FFFFFF"/>
        </w:rPr>
        <w:t>N</w:t>
      </w:r>
      <w:r w:rsidR="008045DD" w:rsidRPr="00244399">
        <w:rPr>
          <w:rStyle w:val="apple-converted-space"/>
          <w:rFonts w:ascii="Times New Roman" w:hAnsi="Times New Roman" w:cs="Times New Roman"/>
          <w:i/>
          <w:iCs/>
          <w:sz w:val="24"/>
          <w:szCs w:val="24"/>
          <w:shd w:val="clear" w:color="auto" w:fill="FFFFFF"/>
        </w:rPr>
        <w:t>.</w:t>
      </w:r>
      <w:r w:rsidR="008045DD" w:rsidRPr="00244399">
        <w:rPr>
          <w:rStyle w:val="HTMLCite"/>
          <w:rFonts w:ascii="Times New Roman" w:hAnsi="Times New Roman" w:cs="Times New Roman"/>
          <w:i w:val="0"/>
          <w:iCs w:val="0"/>
          <w:sz w:val="24"/>
          <w:szCs w:val="24"/>
          <w:shd w:val="clear" w:color="auto" w:fill="FFFFFF"/>
        </w:rPr>
        <w:t>Metropolis</w:t>
      </w:r>
      <w:r w:rsidRPr="00244399">
        <w:rPr>
          <w:rStyle w:val="HTMLCite"/>
          <w:rFonts w:ascii="Times New Roman" w:hAnsi="Times New Roman" w:cs="Times New Roman"/>
          <w:i w:val="0"/>
          <w:iCs w:val="0"/>
          <w:sz w:val="24"/>
          <w:szCs w:val="24"/>
          <w:shd w:val="clear" w:color="auto" w:fill="FFFFFF"/>
        </w:rPr>
        <w:t xml:space="preserve">, </w:t>
      </w:r>
      <w:r w:rsidR="008045DD" w:rsidRPr="00244399">
        <w:rPr>
          <w:rStyle w:val="HTMLCite"/>
          <w:rFonts w:ascii="Times New Roman" w:hAnsi="Times New Roman" w:cs="Times New Roman"/>
          <w:i w:val="0"/>
          <w:iCs w:val="0"/>
          <w:sz w:val="24"/>
          <w:szCs w:val="24"/>
          <w:shd w:val="clear" w:color="auto" w:fill="FFFFFF"/>
        </w:rPr>
        <w:t>A.W.</w:t>
      </w:r>
      <w:r w:rsidR="008045DD" w:rsidRPr="00244399">
        <w:rPr>
          <w:rStyle w:val="apple-converted-space"/>
          <w:rFonts w:ascii="Times New Roman" w:hAnsi="Times New Roman" w:cs="Times New Roman"/>
          <w:i/>
          <w:iCs/>
          <w:sz w:val="24"/>
          <w:szCs w:val="24"/>
          <w:shd w:val="clear" w:color="auto" w:fill="FFFFFF"/>
        </w:rPr>
        <w:t> </w:t>
      </w:r>
      <w:r w:rsidRPr="00244399">
        <w:rPr>
          <w:rStyle w:val="HTMLCite"/>
          <w:rFonts w:ascii="Times New Roman" w:hAnsi="Times New Roman" w:cs="Times New Roman"/>
          <w:i w:val="0"/>
          <w:iCs w:val="0"/>
          <w:sz w:val="24"/>
          <w:szCs w:val="24"/>
          <w:shd w:val="clear" w:color="auto" w:fill="FFFFFF"/>
        </w:rPr>
        <w:t>Rosenbluth,</w:t>
      </w:r>
      <w:hyperlink r:id="rId32" w:tooltip="Marshall N. Rosenbluth" w:history="1">
        <w:r w:rsidRPr="00244399">
          <w:rPr>
            <w:rStyle w:val="Hyperlink"/>
            <w:rFonts w:ascii="Times New Roman" w:hAnsi="Times New Roman" w:cs="Times New Roman"/>
            <w:i/>
            <w:iCs/>
            <w:color w:val="auto"/>
            <w:sz w:val="24"/>
            <w:szCs w:val="24"/>
            <w:u w:val="none"/>
            <w:shd w:val="clear" w:color="auto" w:fill="FFFFFF"/>
          </w:rPr>
          <w:t xml:space="preserve"> </w:t>
        </w:r>
        <w:r w:rsidRPr="00244399">
          <w:rPr>
            <w:rStyle w:val="Hyperlink"/>
            <w:rFonts w:ascii="Times New Roman" w:hAnsi="Times New Roman" w:cs="Times New Roman"/>
            <w:color w:val="auto"/>
            <w:sz w:val="24"/>
            <w:szCs w:val="24"/>
            <w:u w:val="none"/>
            <w:shd w:val="clear" w:color="auto" w:fill="FFFFFF"/>
          </w:rPr>
          <w:t>M.N</w:t>
        </w:r>
        <w:r w:rsidRPr="00244399">
          <w:rPr>
            <w:rStyle w:val="Hyperlink"/>
            <w:rFonts w:ascii="Times New Roman" w:hAnsi="Times New Roman" w:cs="Times New Roman"/>
            <w:i/>
            <w:iCs/>
            <w:color w:val="auto"/>
            <w:sz w:val="24"/>
            <w:szCs w:val="24"/>
            <w:u w:val="none"/>
            <w:shd w:val="clear" w:color="auto" w:fill="FFFFFF"/>
          </w:rPr>
          <w:t>.</w:t>
        </w:r>
      </w:hyperlink>
      <w:r w:rsidR="008045DD" w:rsidRPr="00244399">
        <w:rPr>
          <w:rStyle w:val="HTMLCite"/>
          <w:rFonts w:ascii="Times New Roman" w:hAnsi="Times New Roman" w:cs="Times New Roman"/>
          <w:i w:val="0"/>
          <w:iCs w:val="0"/>
          <w:sz w:val="24"/>
          <w:szCs w:val="24"/>
          <w:shd w:val="clear" w:color="auto" w:fill="FFFFFF"/>
        </w:rPr>
        <w:t xml:space="preserve"> Rosenbluth</w:t>
      </w:r>
      <w:r w:rsidRPr="00244399">
        <w:rPr>
          <w:rStyle w:val="HTMLCite"/>
          <w:rFonts w:ascii="Times New Roman" w:hAnsi="Times New Roman" w:cs="Times New Roman"/>
          <w:i w:val="0"/>
          <w:iCs w:val="0"/>
          <w:sz w:val="24"/>
          <w:szCs w:val="24"/>
          <w:shd w:val="clear" w:color="auto" w:fill="FFFFFF"/>
        </w:rPr>
        <w:t>, A.H.</w:t>
      </w:r>
      <w:r w:rsidR="008045DD" w:rsidRPr="00244399">
        <w:rPr>
          <w:rStyle w:val="HTMLCite"/>
          <w:rFonts w:ascii="Times New Roman" w:hAnsi="Times New Roman" w:cs="Times New Roman"/>
          <w:i w:val="0"/>
          <w:iCs w:val="0"/>
          <w:sz w:val="24"/>
          <w:szCs w:val="24"/>
          <w:shd w:val="clear" w:color="auto" w:fill="FFFFFF"/>
        </w:rPr>
        <w:t xml:space="preserve"> Teller</w:t>
      </w:r>
      <w:r w:rsidRPr="00244399">
        <w:rPr>
          <w:rStyle w:val="HTMLCite"/>
          <w:rFonts w:ascii="Times New Roman" w:hAnsi="Times New Roman" w:cs="Times New Roman"/>
          <w:i w:val="0"/>
          <w:iCs w:val="0"/>
          <w:sz w:val="24"/>
          <w:szCs w:val="24"/>
          <w:shd w:val="clear" w:color="auto" w:fill="FFFFFF"/>
        </w:rPr>
        <w:t xml:space="preserve">, </w:t>
      </w:r>
      <w:hyperlink r:id="rId33" w:tooltip="Edward Teller" w:history="1">
        <w:r w:rsidRPr="00244399">
          <w:rPr>
            <w:rStyle w:val="Hyperlink"/>
            <w:rFonts w:ascii="Times New Roman" w:hAnsi="Times New Roman" w:cs="Times New Roman"/>
            <w:color w:val="auto"/>
            <w:sz w:val="24"/>
            <w:szCs w:val="24"/>
            <w:u w:val="none"/>
            <w:shd w:val="clear" w:color="auto" w:fill="FFFFFF"/>
          </w:rPr>
          <w:t>E.</w:t>
        </w:r>
      </w:hyperlink>
      <w:r w:rsidR="008045DD" w:rsidRPr="00244399">
        <w:rPr>
          <w:rFonts w:ascii="Times New Roman" w:hAnsi="Times New Roman" w:cs="Times New Roman"/>
          <w:i/>
          <w:iCs/>
          <w:sz w:val="24"/>
          <w:szCs w:val="24"/>
        </w:rPr>
        <w:t xml:space="preserve"> </w:t>
      </w:r>
      <w:r w:rsidR="008045DD" w:rsidRPr="00244399">
        <w:rPr>
          <w:rStyle w:val="HTMLCite"/>
          <w:rFonts w:ascii="Times New Roman" w:hAnsi="Times New Roman" w:cs="Times New Roman"/>
          <w:i w:val="0"/>
          <w:iCs w:val="0"/>
          <w:sz w:val="24"/>
          <w:szCs w:val="24"/>
          <w:shd w:val="clear" w:color="auto" w:fill="FFFFFF"/>
        </w:rPr>
        <w:t>Teller,</w:t>
      </w:r>
      <w:r w:rsidRPr="00244399">
        <w:rPr>
          <w:rStyle w:val="apple-converted-space"/>
          <w:rFonts w:ascii="Times New Roman" w:hAnsi="Times New Roman" w:cs="Times New Roman"/>
          <w:i/>
          <w:iCs/>
          <w:sz w:val="24"/>
          <w:szCs w:val="24"/>
          <w:shd w:val="clear" w:color="auto" w:fill="FFFFFF"/>
        </w:rPr>
        <w:t> </w:t>
      </w:r>
      <w:r w:rsidRPr="00244399">
        <w:rPr>
          <w:rStyle w:val="HTMLCite"/>
          <w:rFonts w:ascii="Times New Roman" w:hAnsi="Times New Roman" w:cs="Times New Roman"/>
          <w:sz w:val="24"/>
          <w:szCs w:val="24"/>
          <w:shd w:val="clear" w:color="auto" w:fill="FFFFFF"/>
        </w:rPr>
        <w:t xml:space="preserve"> </w:t>
      </w:r>
      <w:hyperlink r:id="rId34" w:tooltip="Equations of State Calculations by Fast Computing Machines" w:history="1">
        <w:r w:rsidRPr="00244399">
          <w:rPr>
            <w:rStyle w:val="Hyperlink"/>
            <w:rFonts w:ascii="Times New Roman" w:hAnsi="Times New Roman" w:cs="Times New Roman"/>
            <w:i/>
            <w:iCs/>
            <w:color w:val="auto"/>
            <w:sz w:val="24"/>
            <w:szCs w:val="24"/>
            <w:u w:val="none"/>
            <w:shd w:val="clear" w:color="auto" w:fill="FFFFFF"/>
          </w:rPr>
          <w:t>Equations of State Calculations by Fast Computing Machines</w:t>
        </w:r>
      </w:hyperlink>
      <w:r w:rsidR="008045DD" w:rsidRPr="00244399">
        <w:rPr>
          <w:rStyle w:val="HTMLCite"/>
          <w:rFonts w:ascii="Times New Roman" w:hAnsi="Times New Roman" w:cs="Times New Roman"/>
          <w:sz w:val="24"/>
          <w:szCs w:val="24"/>
          <w:shd w:val="clear" w:color="auto" w:fill="FFFFFF"/>
        </w:rPr>
        <w:t xml:space="preserve">, </w:t>
      </w:r>
      <w:hyperlink r:id="rId35" w:tooltip="Journal of Chemical Physics" w:history="1">
        <w:r w:rsidRPr="00244399">
          <w:rPr>
            <w:rStyle w:val="Hyperlink"/>
            <w:rFonts w:ascii="Times New Roman" w:hAnsi="Times New Roman" w:cs="Times New Roman"/>
            <w:color w:val="auto"/>
            <w:sz w:val="24"/>
            <w:szCs w:val="24"/>
            <w:u w:val="none"/>
            <w:shd w:val="clear" w:color="auto" w:fill="FFFFFF"/>
          </w:rPr>
          <w:t>Journal of Chemical Physics</w:t>
        </w:r>
      </w:hyperlink>
      <w:r w:rsidRPr="00244399">
        <w:rPr>
          <w:rStyle w:val="HTMLCite"/>
          <w:rFonts w:ascii="Times New Roman" w:hAnsi="Times New Roman" w:cs="Times New Roman"/>
          <w:sz w:val="24"/>
          <w:szCs w:val="24"/>
          <w:shd w:val="clear" w:color="auto" w:fill="FFFFFF"/>
        </w:rPr>
        <w:t>, 1953</w:t>
      </w:r>
    </w:p>
    <w:p w14:paraId="450C99A6" w14:textId="77777777" w:rsidR="003B0CA5" w:rsidRPr="00244399" w:rsidRDefault="356589AB" w:rsidP="00244399">
      <w:pPr>
        <w:pStyle w:val="ListParagraph"/>
        <w:numPr>
          <w:ilvl w:val="0"/>
          <w:numId w:val="21"/>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bidi="ar-SA"/>
        </w:rPr>
      </w:pPr>
      <w:r w:rsidRPr="00244399">
        <w:rPr>
          <w:rFonts w:ascii="Times New Roman" w:eastAsia="Times New Roman" w:hAnsi="Times New Roman" w:cs="Times New Roman"/>
          <w:color w:val="000000" w:themeColor="text1"/>
          <w:sz w:val="24"/>
          <w:szCs w:val="24"/>
          <w:lang w:bidi="ar-SA"/>
        </w:rPr>
        <w:t xml:space="preserve">W. L. Winston, </w:t>
      </w:r>
      <w:r w:rsidRPr="00244399">
        <w:rPr>
          <w:rFonts w:ascii="Times New Roman" w:eastAsia="Times New Roman" w:hAnsi="Times New Roman" w:cs="Times New Roman"/>
          <w:i/>
          <w:iCs/>
          <w:color w:val="000000" w:themeColor="text1"/>
          <w:sz w:val="24"/>
          <w:szCs w:val="24"/>
          <w:lang w:bidi="ar-SA"/>
        </w:rPr>
        <w:t>Operations research, Applications and algorithms</w:t>
      </w:r>
      <w:r w:rsidRPr="00244399">
        <w:rPr>
          <w:rFonts w:ascii="Times New Roman" w:eastAsia="Times New Roman" w:hAnsi="Times New Roman" w:cs="Times New Roman"/>
          <w:color w:val="000000" w:themeColor="text1"/>
          <w:sz w:val="24"/>
          <w:szCs w:val="24"/>
          <w:lang w:bidi="ar-SA"/>
        </w:rPr>
        <w:t xml:space="preserve">, Thomson learning Brooks/Cole, 2004. </w:t>
      </w:r>
    </w:p>
    <w:p w14:paraId="3FA79F26" w14:textId="77777777" w:rsidR="00F146FE" w:rsidRPr="00244399" w:rsidRDefault="78E8A886" w:rsidP="00244399">
      <w:pPr>
        <w:pStyle w:val="ListParagraph"/>
        <w:numPr>
          <w:ilvl w:val="0"/>
          <w:numId w:val="21"/>
        </w:numPr>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bidi="ar-SA"/>
        </w:rPr>
      </w:pPr>
      <w:r w:rsidRPr="00244399">
        <w:rPr>
          <w:rFonts w:ascii="Times New Roman" w:eastAsia="Times New Roman" w:hAnsi="Times New Roman" w:cs="Times New Roman"/>
          <w:color w:val="000000" w:themeColor="text1"/>
          <w:sz w:val="24"/>
          <w:szCs w:val="24"/>
          <w:lang w:bidi="ar-SA"/>
        </w:rPr>
        <w:t xml:space="preserve">S. Lipschutz, </w:t>
      </w:r>
      <w:r w:rsidRPr="00244399">
        <w:rPr>
          <w:rFonts w:ascii="Times New Roman" w:eastAsia="Times New Roman" w:hAnsi="Times New Roman" w:cs="Times New Roman"/>
          <w:i/>
          <w:iCs/>
          <w:color w:val="000000" w:themeColor="text1"/>
          <w:sz w:val="24"/>
          <w:szCs w:val="24"/>
          <w:lang w:bidi="ar-SA"/>
        </w:rPr>
        <w:t>Theory and problems of Probability,</w:t>
      </w:r>
      <w:r w:rsidRPr="00244399">
        <w:rPr>
          <w:rFonts w:ascii="Times New Roman" w:eastAsia="Times New Roman" w:hAnsi="Times New Roman" w:cs="Times New Roman"/>
          <w:color w:val="000000" w:themeColor="text1"/>
          <w:sz w:val="24"/>
          <w:szCs w:val="24"/>
          <w:lang w:bidi="ar-SA"/>
        </w:rPr>
        <w:t xml:space="preserve"> Schaum's Outline series, McGraw-Hill Book CompanyNew York ,1968. </w:t>
      </w:r>
    </w:p>
    <w:p w14:paraId="58A6DA32" w14:textId="6588CFEB" w:rsidR="000429E5" w:rsidRPr="00244399" w:rsidRDefault="356589AB" w:rsidP="00244399">
      <w:pPr>
        <w:pStyle w:val="ListParagraph"/>
        <w:numPr>
          <w:ilvl w:val="0"/>
          <w:numId w:val="21"/>
        </w:numPr>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rPr>
        <w:t xml:space="preserve">Jun S. Liu, </w:t>
      </w:r>
      <w:r w:rsidR="00020EB3" w:rsidRPr="00244399">
        <w:rPr>
          <w:rFonts w:ascii="Times New Roman" w:hAnsi="Times New Roman" w:cs="Times New Roman"/>
          <w:i/>
          <w:iCs/>
          <w:sz w:val="24"/>
          <w:szCs w:val="24"/>
        </w:rPr>
        <w:t>Monte Carlo Strategie</w:t>
      </w:r>
      <w:r w:rsidRPr="00244399">
        <w:rPr>
          <w:rFonts w:ascii="Times New Roman" w:hAnsi="Times New Roman" w:cs="Times New Roman"/>
          <w:i/>
          <w:iCs/>
          <w:sz w:val="24"/>
          <w:szCs w:val="24"/>
        </w:rPr>
        <w:t xml:space="preserve"> In Scientific Computing,</w:t>
      </w:r>
      <w:r w:rsidRPr="00244399">
        <w:rPr>
          <w:rFonts w:ascii="Times New Roman" w:hAnsi="Times New Roman" w:cs="Times New Roman"/>
          <w:sz w:val="24"/>
          <w:szCs w:val="24"/>
        </w:rPr>
        <w:t xml:space="preserve"> Harvard University, 2001</w:t>
      </w:r>
    </w:p>
    <w:p w14:paraId="72C63F62" w14:textId="77777777" w:rsidR="000429E5" w:rsidRPr="00244399" w:rsidRDefault="356589AB" w:rsidP="00244399">
      <w:pPr>
        <w:pStyle w:val="ListParagraph"/>
        <w:numPr>
          <w:ilvl w:val="0"/>
          <w:numId w:val="21"/>
        </w:numPr>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rPr>
        <w:t xml:space="preserve">D.J.C Mackay, </w:t>
      </w:r>
      <w:r w:rsidRPr="00244399">
        <w:rPr>
          <w:rFonts w:ascii="Times New Roman" w:hAnsi="Times New Roman" w:cs="Times New Roman"/>
          <w:i/>
          <w:iCs/>
          <w:sz w:val="24"/>
          <w:szCs w:val="24"/>
        </w:rPr>
        <w:t>Introduction to Monte Carlo methods,</w:t>
      </w:r>
      <w:r w:rsidRPr="00244399">
        <w:rPr>
          <w:rFonts w:ascii="Times New Roman" w:hAnsi="Times New Roman" w:cs="Times New Roman"/>
          <w:sz w:val="24"/>
          <w:szCs w:val="24"/>
        </w:rPr>
        <w:t xml:space="preserve"> Cambridge University</w:t>
      </w:r>
    </w:p>
    <w:p w14:paraId="35AB3A84" w14:textId="77777777" w:rsidR="000429E5" w:rsidRPr="00244399" w:rsidRDefault="78E8A886" w:rsidP="00244399">
      <w:pPr>
        <w:pStyle w:val="ListParagraph"/>
        <w:numPr>
          <w:ilvl w:val="0"/>
          <w:numId w:val="21"/>
        </w:numPr>
        <w:tabs>
          <w:tab w:val="left" w:pos="426"/>
        </w:tabs>
        <w:spacing w:after="120" w:line="360" w:lineRule="auto"/>
        <w:ind w:left="0" w:firstLine="0"/>
        <w:jc w:val="both"/>
        <w:rPr>
          <w:rFonts w:ascii="Times New Roman" w:hAnsi="Times New Roman" w:cs="Times New Roman"/>
          <w:sz w:val="24"/>
          <w:szCs w:val="24"/>
        </w:rPr>
      </w:pPr>
      <w:r w:rsidRPr="00244399">
        <w:rPr>
          <w:rFonts w:ascii="Times New Roman" w:hAnsi="Times New Roman" w:cs="Times New Roman"/>
          <w:sz w:val="24"/>
          <w:szCs w:val="24"/>
        </w:rPr>
        <w:t>W.R. Gilks, S. Richardson, D.J. Spiegelhalter,</w:t>
      </w:r>
      <w:r w:rsidRPr="00244399">
        <w:rPr>
          <w:rFonts w:ascii="Times New Roman" w:hAnsi="Times New Roman" w:cs="Times New Roman"/>
          <w:i/>
          <w:iCs/>
          <w:sz w:val="24"/>
          <w:szCs w:val="24"/>
        </w:rPr>
        <w:t xml:space="preserve"> Marcov Chain Monte Carlo In Practice, </w:t>
      </w:r>
      <w:r w:rsidRPr="00244399">
        <w:rPr>
          <w:rFonts w:ascii="Times New Roman" w:hAnsi="Times New Roman" w:cs="Times New Roman"/>
          <w:sz w:val="24"/>
          <w:szCs w:val="24"/>
        </w:rPr>
        <w:t>Chapman &amp; Hall/CRC, 1996</w:t>
      </w:r>
    </w:p>
    <w:p w14:paraId="2950EDB1" w14:textId="77777777" w:rsidR="000429E5" w:rsidRPr="00244399" w:rsidRDefault="356589AB" w:rsidP="00244399">
      <w:pPr>
        <w:pStyle w:val="ListParagraph"/>
        <w:numPr>
          <w:ilvl w:val="0"/>
          <w:numId w:val="21"/>
        </w:numPr>
        <w:tabs>
          <w:tab w:val="left" w:pos="426"/>
        </w:tabs>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rPr>
        <w:t>C. Robert, G.  Cassella,</w:t>
      </w:r>
      <w:r w:rsidRPr="00244399">
        <w:rPr>
          <w:rFonts w:ascii="Times New Roman" w:hAnsi="Times New Roman" w:cs="Times New Roman"/>
          <w:i/>
          <w:iCs/>
          <w:sz w:val="24"/>
          <w:szCs w:val="24"/>
        </w:rPr>
        <w:t xml:space="preserve"> Introducing Monte Carlo Methods with R,</w:t>
      </w:r>
      <w:r w:rsidRPr="00244399">
        <w:rPr>
          <w:rFonts w:ascii="Times New Roman" w:hAnsi="Times New Roman" w:cs="Times New Roman"/>
          <w:sz w:val="24"/>
          <w:szCs w:val="24"/>
        </w:rPr>
        <w:t xml:space="preserve"> Softcover, 2010</w:t>
      </w:r>
    </w:p>
    <w:p w14:paraId="25525DE6" w14:textId="77777777" w:rsidR="000429E5" w:rsidRPr="00244399" w:rsidRDefault="356589AB" w:rsidP="00244399">
      <w:pPr>
        <w:pStyle w:val="ListParagraph"/>
        <w:numPr>
          <w:ilvl w:val="0"/>
          <w:numId w:val="21"/>
        </w:numPr>
        <w:tabs>
          <w:tab w:val="left" w:pos="426"/>
        </w:tabs>
        <w:spacing w:after="120" w:line="360" w:lineRule="auto"/>
        <w:ind w:left="363"/>
        <w:jc w:val="both"/>
        <w:rPr>
          <w:rFonts w:ascii="Times New Roman" w:hAnsi="Times New Roman" w:cs="Times New Roman"/>
          <w:sz w:val="24"/>
          <w:szCs w:val="24"/>
        </w:rPr>
      </w:pPr>
      <w:r w:rsidRPr="00244399">
        <w:rPr>
          <w:rFonts w:ascii="Times New Roman" w:hAnsi="Times New Roman" w:cs="Times New Roman"/>
          <w:sz w:val="24"/>
          <w:szCs w:val="24"/>
        </w:rPr>
        <w:t xml:space="preserve">C. Andrieu, N. De Freitas, A. Doucet, M.I. Jordan, </w:t>
      </w:r>
      <w:r w:rsidRPr="00244399">
        <w:rPr>
          <w:rFonts w:ascii="Times New Roman" w:hAnsi="Times New Roman" w:cs="Times New Roman"/>
          <w:i/>
          <w:iCs/>
          <w:sz w:val="24"/>
          <w:szCs w:val="24"/>
        </w:rPr>
        <w:t>An Introduction to MCMC for Machine Learning,</w:t>
      </w:r>
      <w:r w:rsidRPr="00244399">
        <w:rPr>
          <w:rFonts w:ascii="Times New Roman" w:hAnsi="Times New Roman" w:cs="Times New Roman"/>
          <w:sz w:val="24"/>
          <w:szCs w:val="24"/>
        </w:rPr>
        <w:t xml:space="preserve"> Kluwer Academic Publishers, 2003</w:t>
      </w:r>
    </w:p>
    <w:p w14:paraId="48737368" w14:textId="751043B6" w:rsidR="000429E5" w:rsidRPr="00244399" w:rsidRDefault="78E8A886" w:rsidP="00244399">
      <w:pPr>
        <w:pStyle w:val="ListParagraph"/>
        <w:numPr>
          <w:ilvl w:val="0"/>
          <w:numId w:val="21"/>
        </w:numPr>
        <w:tabs>
          <w:tab w:val="left" w:pos="426"/>
        </w:tabs>
        <w:spacing w:after="120" w:line="360" w:lineRule="auto"/>
        <w:ind w:left="363"/>
        <w:jc w:val="both"/>
        <w:rPr>
          <w:rFonts w:ascii="Times New Roman" w:hAnsi="Times New Roman" w:cs="Times New Roman"/>
          <w:i/>
          <w:iCs/>
          <w:sz w:val="24"/>
          <w:szCs w:val="24"/>
        </w:rPr>
      </w:pPr>
      <w:r w:rsidRPr="00244399">
        <w:rPr>
          <w:rFonts w:ascii="Times New Roman" w:hAnsi="Times New Roman" w:cs="Times New Roman"/>
          <w:sz w:val="24"/>
          <w:szCs w:val="24"/>
        </w:rPr>
        <w:t>Charles J. Geyer,</w:t>
      </w:r>
      <w:r w:rsidR="00020EB3" w:rsidRPr="00244399">
        <w:rPr>
          <w:rFonts w:ascii="Times New Roman" w:hAnsi="Times New Roman" w:cs="Times New Roman"/>
          <w:sz w:val="24"/>
          <w:szCs w:val="24"/>
        </w:rPr>
        <w:t xml:space="preserve"> </w:t>
      </w:r>
      <w:r w:rsidRPr="00244399">
        <w:rPr>
          <w:rFonts w:ascii="Times New Roman" w:hAnsi="Times New Roman" w:cs="Times New Roman"/>
          <w:i/>
          <w:iCs/>
          <w:sz w:val="24"/>
          <w:szCs w:val="24"/>
        </w:rPr>
        <w:t xml:space="preserve">Markov Chain Monte Carlo Lecture Notes, </w:t>
      </w:r>
      <w:r w:rsidRPr="00244399">
        <w:rPr>
          <w:rFonts w:ascii="Times New Roman" w:hAnsi="Times New Roman" w:cs="Times New Roman"/>
          <w:sz w:val="24"/>
          <w:szCs w:val="24"/>
        </w:rPr>
        <w:t>2005</w:t>
      </w:r>
      <w:r w:rsidRPr="00244399">
        <w:rPr>
          <w:rFonts w:ascii="Times New Roman" w:hAnsi="Times New Roman" w:cs="Times New Roman"/>
          <w:sz w:val="24"/>
          <w:szCs w:val="24"/>
          <w:lang w:bidi="ar-SA"/>
        </w:rPr>
        <w:t>Bakhtiyar Uddin</w:t>
      </w:r>
      <w:r w:rsidRPr="00244399">
        <w:rPr>
          <w:rFonts w:ascii="Times New Roman" w:eastAsia="CMR17" w:hAnsi="Times New Roman" w:cs="Times New Roman"/>
          <w:sz w:val="24"/>
          <w:szCs w:val="24"/>
          <w:lang w:bidi="ar-SA"/>
        </w:rPr>
        <w:t>,</w:t>
      </w:r>
      <w:r w:rsidRPr="00244399">
        <w:rPr>
          <w:rFonts w:ascii="Times New Roman" w:hAnsi="Times New Roman" w:cs="Times New Roman"/>
          <w:i/>
          <w:iCs/>
          <w:sz w:val="24"/>
          <w:szCs w:val="24"/>
          <w:lang w:bidi="ar-SA"/>
        </w:rPr>
        <w:t>Gibbs sampling</w:t>
      </w:r>
    </w:p>
    <w:p w14:paraId="2DDB9175" w14:textId="77777777" w:rsidR="000429E5" w:rsidRPr="00244399" w:rsidRDefault="78E8A886" w:rsidP="00244399">
      <w:pPr>
        <w:pStyle w:val="ListParagraph"/>
        <w:numPr>
          <w:ilvl w:val="0"/>
          <w:numId w:val="21"/>
        </w:numPr>
        <w:tabs>
          <w:tab w:val="left" w:pos="426"/>
        </w:tabs>
        <w:spacing w:after="120" w:line="360" w:lineRule="auto"/>
        <w:ind w:left="426" w:hanging="423"/>
        <w:jc w:val="both"/>
        <w:rPr>
          <w:rFonts w:ascii="Times New Roman" w:hAnsi="Times New Roman" w:cs="Times New Roman"/>
          <w:i/>
          <w:iCs/>
          <w:sz w:val="24"/>
          <w:szCs w:val="24"/>
        </w:rPr>
      </w:pPr>
      <w:r w:rsidRPr="00244399">
        <w:rPr>
          <w:rFonts w:ascii="Times New Roman" w:hAnsi="Times New Roman" w:cs="Times New Roman"/>
          <w:sz w:val="24"/>
          <w:szCs w:val="24"/>
        </w:rPr>
        <w:t>David P. Landau, Kurt Binder,</w:t>
      </w:r>
      <w:r w:rsidRPr="00244399">
        <w:rPr>
          <w:rFonts w:ascii="Times New Roman" w:hAnsi="Times New Roman" w:cs="Times New Roman"/>
          <w:i/>
          <w:iCs/>
          <w:sz w:val="24"/>
          <w:szCs w:val="24"/>
        </w:rPr>
        <w:t xml:space="preserve"> Monte-Carlo SImulation in Statistical Physics,</w:t>
      </w:r>
      <w:r w:rsidRPr="00244399">
        <w:rPr>
          <w:rFonts w:ascii="Times New Roman" w:hAnsi="Times New Roman" w:cs="Times New Roman"/>
          <w:sz w:val="24"/>
          <w:szCs w:val="24"/>
        </w:rPr>
        <w:t xml:space="preserve"> Cambridge University,2009</w:t>
      </w:r>
    </w:p>
    <w:p w14:paraId="3C114710" w14:textId="77777777" w:rsidR="000E5074" w:rsidRPr="000E5074" w:rsidRDefault="0060257E" w:rsidP="000E5074">
      <w:pPr>
        <w:pStyle w:val="ListParagraph"/>
        <w:numPr>
          <w:ilvl w:val="0"/>
          <w:numId w:val="21"/>
        </w:numPr>
        <w:tabs>
          <w:tab w:val="left" w:pos="426"/>
        </w:tabs>
        <w:spacing w:after="120" w:line="360" w:lineRule="auto"/>
        <w:ind w:left="284"/>
        <w:jc w:val="both"/>
        <w:rPr>
          <w:rStyle w:val="Hyperlink"/>
          <w:rFonts w:ascii="Times New Roman" w:hAnsi="Times New Roman" w:cs="Times New Roman"/>
          <w:i/>
          <w:iCs/>
          <w:color w:val="auto"/>
          <w:sz w:val="24"/>
          <w:szCs w:val="24"/>
          <w:u w:val="none"/>
        </w:rPr>
      </w:pPr>
      <w:hyperlink r:id="rId36" w:history="1">
        <w:r w:rsidR="00114458" w:rsidRPr="00244399">
          <w:rPr>
            <w:rStyle w:val="Hyperlink"/>
            <w:rFonts w:ascii="Times New Roman" w:hAnsi="Times New Roman" w:cs="Times New Roman"/>
            <w:i/>
            <w:iCs/>
            <w:sz w:val="24"/>
            <w:szCs w:val="24"/>
          </w:rPr>
          <w:t>https://theclevermachine.wordpress.com/</w:t>
        </w:r>
      </w:hyperlink>
    </w:p>
    <w:p w14:paraId="3D7C2ECA" w14:textId="77777777" w:rsidR="000E5074" w:rsidRPr="00EE38DB" w:rsidRDefault="000E5074" w:rsidP="000E5074">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EE38DB">
        <w:t>Wendy L. Martinez, Angel R. Martinez</w:t>
      </w:r>
      <w:r>
        <w:t>,</w:t>
      </w:r>
      <w:r w:rsidRPr="00EE38DB">
        <w:t xml:space="preserve"> </w:t>
      </w:r>
      <w:r w:rsidRPr="00EE38DB">
        <w:rPr>
          <w:i/>
        </w:rPr>
        <w:t>Computational Statistics Handbook with MATLAB</w:t>
      </w:r>
      <w:r>
        <w:t>, 2005</w:t>
      </w:r>
    </w:p>
    <w:p w14:paraId="250ABA85" w14:textId="77777777" w:rsidR="00347304" w:rsidRPr="00244399" w:rsidRDefault="00347304" w:rsidP="00244399">
      <w:pPr>
        <w:pStyle w:val="ListParagraph"/>
        <w:numPr>
          <w:ilvl w:val="0"/>
          <w:numId w:val="21"/>
        </w:numPr>
        <w:tabs>
          <w:tab w:val="left" w:pos="426"/>
        </w:tabs>
        <w:spacing w:after="120" w:line="360" w:lineRule="auto"/>
        <w:ind w:left="284"/>
        <w:jc w:val="both"/>
        <w:rPr>
          <w:rStyle w:val="journaltitle"/>
          <w:rFonts w:ascii="Times New Roman" w:hAnsi="Times New Roman" w:cs="Times New Roman"/>
          <w:i/>
          <w:iCs/>
          <w:sz w:val="24"/>
          <w:szCs w:val="24"/>
        </w:rPr>
      </w:pPr>
      <w:r w:rsidRPr="00244399">
        <w:rPr>
          <w:rStyle w:val="journaltitle"/>
          <w:rFonts w:ascii="Times New Roman" w:hAnsi="Times New Roman" w:cs="Times New Roman"/>
          <w:sz w:val="24"/>
          <w:szCs w:val="24"/>
          <w:shd w:val="clear" w:color="auto" w:fill="FFFFFF"/>
        </w:rPr>
        <w:t xml:space="preserve">W. K. Hastings, </w:t>
      </w:r>
      <w:r w:rsidRPr="00244399">
        <w:rPr>
          <w:rStyle w:val="journaltitle"/>
          <w:rFonts w:ascii="Times New Roman" w:hAnsi="Times New Roman" w:cs="Times New Roman"/>
          <w:i/>
          <w:iCs/>
          <w:sz w:val="24"/>
          <w:szCs w:val="24"/>
          <w:shd w:val="clear" w:color="auto" w:fill="FFFFFF"/>
        </w:rPr>
        <w:t>Monte Carlo sampling methods</w:t>
      </w:r>
      <w:r w:rsidR="00227028" w:rsidRPr="00244399">
        <w:rPr>
          <w:rStyle w:val="journaltitle"/>
          <w:rFonts w:ascii="Times New Roman" w:hAnsi="Times New Roman" w:cs="Times New Roman"/>
          <w:i/>
          <w:iCs/>
          <w:sz w:val="24"/>
          <w:szCs w:val="24"/>
          <w:shd w:val="clear" w:color="auto" w:fill="FFFFFF"/>
        </w:rPr>
        <w:t xml:space="preserve"> using Markov chains and their applications,</w:t>
      </w:r>
      <w:r w:rsidR="00227028" w:rsidRPr="00244399">
        <w:rPr>
          <w:rStyle w:val="journaltitle"/>
          <w:rFonts w:ascii="Times New Roman" w:hAnsi="Times New Roman" w:cs="Times New Roman"/>
          <w:sz w:val="24"/>
          <w:szCs w:val="24"/>
          <w:shd w:val="clear" w:color="auto" w:fill="FFFFFF"/>
        </w:rPr>
        <w:t xml:space="preserve"> Bioinformatika, 1970</w:t>
      </w:r>
    </w:p>
    <w:p w14:paraId="3E4108DE" w14:textId="77777777" w:rsidR="00EB45BB"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lastRenderedPageBreak/>
        <w:t xml:space="preserve">A. A. Barker, </w:t>
      </w:r>
      <w:r w:rsidRPr="00244399">
        <w:rPr>
          <w:rFonts w:ascii="Times New Roman" w:hAnsi="Times New Roman" w:cs="Times New Roman"/>
          <w:i/>
          <w:iCs/>
          <w:sz w:val="24"/>
          <w:szCs w:val="24"/>
        </w:rPr>
        <w:t xml:space="preserve">Monte Carlo calculations of radial distribution functions for a proton-electron plasma, </w:t>
      </w:r>
      <w:r w:rsidRPr="00244399">
        <w:rPr>
          <w:rFonts w:ascii="Times New Roman" w:hAnsi="Times New Roman" w:cs="Times New Roman"/>
          <w:sz w:val="24"/>
          <w:szCs w:val="24"/>
        </w:rPr>
        <w:t>Australian Journal of Physics, 1965</w:t>
      </w:r>
    </w:p>
    <w:p w14:paraId="4179970D" w14:textId="77777777" w:rsidR="008A235A"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L. Tierney, </w:t>
      </w:r>
      <w:r w:rsidRPr="00244399">
        <w:rPr>
          <w:rFonts w:ascii="Times New Roman" w:hAnsi="Times New Roman" w:cs="Times New Roman"/>
          <w:i/>
          <w:iCs/>
          <w:sz w:val="24"/>
          <w:szCs w:val="24"/>
        </w:rPr>
        <w:t>Markov chains for exploring posterior distributions,</w:t>
      </w:r>
      <w:r w:rsidRPr="00244399">
        <w:rPr>
          <w:rFonts w:ascii="Times New Roman" w:hAnsi="Times New Roman" w:cs="Times New Roman"/>
          <w:sz w:val="24"/>
          <w:szCs w:val="24"/>
        </w:rPr>
        <w:t xml:space="preserve"> Annals of Statistics, 1994</w:t>
      </w:r>
    </w:p>
    <w:p w14:paraId="472CCAFE" w14:textId="77777777" w:rsidR="009D5B74"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J. I. Siepmann, D. Frenkel, </w:t>
      </w:r>
      <w:r w:rsidRPr="00244399">
        <w:rPr>
          <w:rFonts w:ascii="Times New Roman" w:hAnsi="Times New Roman" w:cs="Times New Roman"/>
          <w:i/>
          <w:iCs/>
          <w:sz w:val="24"/>
          <w:szCs w:val="24"/>
        </w:rPr>
        <w:t xml:space="preserve">Configurational bias Monte Carlo: A new sampling sheme for flexible chains, </w:t>
      </w:r>
      <w:r w:rsidRPr="00244399">
        <w:rPr>
          <w:rFonts w:ascii="Times New Roman" w:hAnsi="Times New Roman" w:cs="Times New Roman"/>
          <w:sz w:val="24"/>
          <w:szCs w:val="24"/>
        </w:rPr>
        <w:t>Molecular Physics, 1992</w:t>
      </w:r>
    </w:p>
    <w:p w14:paraId="1A08D778" w14:textId="77777777" w:rsidR="002527CE"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M. D. Ceperley, </w:t>
      </w:r>
      <w:r w:rsidRPr="00244399">
        <w:rPr>
          <w:rFonts w:ascii="Times New Roman" w:hAnsi="Times New Roman" w:cs="Times New Roman"/>
          <w:i/>
          <w:iCs/>
          <w:sz w:val="24"/>
          <w:szCs w:val="24"/>
        </w:rPr>
        <w:t xml:space="preserve">Path integrals in the theory of condensed helium, </w:t>
      </w:r>
      <w:r w:rsidRPr="00244399">
        <w:rPr>
          <w:rFonts w:ascii="Times New Roman" w:hAnsi="Times New Roman" w:cs="Times New Roman"/>
          <w:sz w:val="24"/>
          <w:szCs w:val="24"/>
        </w:rPr>
        <w:t>Review of Modern Physics, 1995</w:t>
      </w:r>
    </w:p>
    <w:p w14:paraId="483080BA" w14:textId="77777777" w:rsidR="00390E0B"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S. German, D. German, </w:t>
      </w:r>
      <w:r w:rsidRPr="00244399">
        <w:rPr>
          <w:rFonts w:ascii="Times New Roman" w:hAnsi="Times New Roman" w:cs="Times New Roman"/>
          <w:i/>
          <w:iCs/>
          <w:sz w:val="24"/>
          <w:szCs w:val="24"/>
        </w:rPr>
        <w:t>Stochastic relaxations, Gibbs distribution and the Bayesian restoration of images,</w:t>
      </w:r>
      <w:r w:rsidRPr="00244399">
        <w:rPr>
          <w:rFonts w:ascii="Times New Roman" w:hAnsi="Times New Roman" w:cs="Times New Roman"/>
          <w:sz w:val="24"/>
          <w:szCs w:val="24"/>
        </w:rPr>
        <w:t xml:space="preserve"> IEEE Transactions on Pattern Analysis and Machine Intelligence, 1984</w:t>
      </w:r>
    </w:p>
    <w:p w14:paraId="343AEA7D" w14:textId="77777777" w:rsidR="007D6094"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J. S. Liu, W. H. Wong, A. Kong, </w:t>
      </w:r>
      <w:r w:rsidRPr="00244399">
        <w:rPr>
          <w:rFonts w:ascii="Times New Roman" w:hAnsi="Times New Roman" w:cs="Times New Roman"/>
          <w:i/>
          <w:iCs/>
          <w:sz w:val="24"/>
          <w:szCs w:val="24"/>
        </w:rPr>
        <w:t xml:space="preserve">Convariance structure of the Gibbs sampler with applications to the comparisons of estimations and augmentation shemes, </w:t>
      </w:r>
      <w:r w:rsidRPr="00244399">
        <w:rPr>
          <w:rFonts w:ascii="Times New Roman" w:hAnsi="Times New Roman" w:cs="Times New Roman"/>
          <w:sz w:val="24"/>
          <w:szCs w:val="24"/>
        </w:rPr>
        <w:t>Biometrika, 1994</w:t>
      </w:r>
    </w:p>
    <w:p w14:paraId="6121FBCD" w14:textId="0C0299CD" w:rsidR="000E20A9"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A. E. Gelfand, A. F. M. Smith, </w:t>
      </w:r>
      <w:r w:rsidRPr="00244399">
        <w:rPr>
          <w:rFonts w:ascii="Times New Roman" w:hAnsi="Times New Roman" w:cs="Times New Roman"/>
          <w:i/>
          <w:iCs/>
          <w:sz w:val="24"/>
          <w:szCs w:val="24"/>
        </w:rPr>
        <w:t xml:space="preserve">Sampling-based approaches to calculating marginal densities, </w:t>
      </w:r>
      <w:r w:rsidRPr="00244399">
        <w:rPr>
          <w:rFonts w:ascii="Times New Roman" w:hAnsi="Times New Roman" w:cs="Times New Roman"/>
          <w:sz w:val="24"/>
          <w:szCs w:val="24"/>
        </w:rPr>
        <w:t>Journal ot the American Statistical Association, 1990.</w:t>
      </w:r>
    </w:p>
    <w:p w14:paraId="4CF40D44" w14:textId="5AD30A8A" w:rsidR="00D65D2D"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G. Cassella, E. I. George, </w:t>
      </w:r>
      <w:r w:rsidRPr="00244399">
        <w:rPr>
          <w:rFonts w:ascii="Times New Roman" w:hAnsi="Times New Roman" w:cs="Times New Roman"/>
          <w:i/>
          <w:iCs/>
          <w:sz w:val="24"/>
          <w:szCs w:val="24"/>
        </w:rPr>
        <w:t>Explaining the Gibbs sampler,</w:t>
      </w:r>
      <w:r w:rsidR="00020EB3" w:rsidRPr="00244399">
        <w:rPr>
          <w:rFonts w:ascii="Times New Roman" w:hAnsi="Times New Roman" w:cs="Times New Roman"/>
          <w:i/>
          <w:iCs/>
          <w:sz w:val="24"/>
          <w:szCs w:val="24"/>
        </w:rPr>
        <w:t xml:space="preserve"> </w:t>
      </w:r>
      <w:r w:rsidRPr="00244399">
        <w:rPr>
          <w:rFonts w:ascii="Times New Roman" w:hAnsi="Times New Roman" w:cs="Times New Roman"/>
          <w:sz w:val="24"/>
          <w:szCs w:val="24"/>
        </w:rPr>
        <w:t>American Statistician, 1992</w:t>
      </w:r>
    </w:p>
    <w:p w14:paraId="757AA936" w14:textId="77777777" w:rsidR="005208B6"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P. Damien, J. Wakefield, S. Walker, </w:t>
      </w:r>
      <w:r w:rsidRPr="00244399">
        <w:rPr>
          <w:rFonts w:ascii="Times New Roman" w:hAnsi="Times New Roman" w:cs="Times New Roman"/>
          <w:i/>
          <w:iCs/>
          <w:sz w:val="24"/>
          <w:szCs w:val="24"/>
        </w:rPr>
        <w:t xml:space="preserve">Gibbs sampling for Bayesian non-conjugate and hierarchical models by using auxiliary variables, </w:t>
      </w:r>
      <w:r w:rsidRPr="00244399">
        <w:rPr>
          <w:rFonts w:ascii="Times New Roman" w:hAnsi="Times New Roman" w:cs="Times New Roman"/>
          <w:sz w:val="24"/>
          <w:szCs w:val="24"/>
        </w:rPr>
        <w:t>Journal of the Royal Statistical Society, Series B, 1999</w:t>
      </w:r>
    </w:p>
    <w:p w14:paraId="1EB8E9FB" w14:textId="77777777" w:rsidR="00881CC5" w:rsidRPr="00244399" w:rsidRDefault="0060257E" w:rsidP="00244399">
      <w:pPr>
        <w:pStyle w:val="ListParagraph"/>
        <w:numPr>
          <w:ilvl w:val="0"/>
          <w:numId w:val="21"/>
        </w:numPr>
        <w:tabs>
          <w:tab w:val="left" w:pos="426"/>
        </w:tabs>
        <w:spacing w:after="120" w:line="360" w:lineRule="auto"/>
        <w:ind w:left="284"/>
        <w:jc w:val="both"/>
        <w:rPr>
          <w:rFonts w:ascii="Times New Roman" w:hAnsi="Times New Roman" w:cs="Times New Roman"/>
          <w:i/>
          <w:sz w:val="24"/>
          <w:szCs w:val="24"/>
        </w:rPr>
      </w:pPr>
      <w:hyperlink r:id="rId37" w:anchor="/Struktura_amino_kiselina" w:history="1">
        <w:r w:rsidR="00881CC5" w:rsidRPr="00244399">
          <w:rPr>
            <w:rStyle w:val="Hyperlink"/>
            <w:rFonts w:ascii="Times New Roman" w:hAnsi="Times New Roman" w:cs="Times New Roman"/>
            <w:sz w:val="24"/>
            <w:szCs w:val="24"/>
          </w:rPr>
          <w:t>http://www.wikiwand.com/Proteinska_struktura</w:t>
        </w:r>
      </w:hyperlink>
    </w:p>
    <w:p w14:paraId="7FD3CE2C" w14:textId="77777777" w:rsidR="004245F8" w:rsidRPr="00244399" w:rsidRDefault="004245F8"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color w:val="252525"/>
          <w:sz w:val="24"/>
          <w:szCs w:val="24"/>
          <w:shd w:val="clear" w:color="auto" w:fill="FFFFFF"/>
        </w:rPr>
        <w:t xml:space="preserve">R. H. Swendsen, J. S. Wang, </w:t>
      </w:r>
      <w:r w:rsidRPr="00244399">
        <w:rPr>
          <w:rFonts w:ascii="Times New Roman" w:hAnsi="Times New Roman" w:cs="Times New Roman"/>
          <w:i/>
          <w:iCs/>
          <w:color w:val="252525"/>
          <w:sz w:val="24"/>
          <w:szCs w:val="24"/>
          <w:shd w:val="clear" w:color="auto" w:fill="FFFFFF"/>
        </w:rPr>
        <w:t>Replica Monte Carlo simulation of spin glasses,</w:t>
      </w:r>
      <w:r w:rsidRPr="00244399">
        <w:rPr>
          <w:rFonts w:ascii="Times New Roman" w:hAnsi="Times New Roman" w:cs="Times New Roman"/>
          <w:color w:val="252525"/>
          <w:sz w:val="24"/>
          <w:szCs w:val="24"/>
          <w:shd w:val="clear" w:color="auto" w:fill="FFFFFF"/>
        </w:rPr>
        <w:t xml:space="preserve"> Physical Review Letters, 1986</w:t>
      </w:r>
    </w:p>
    <w:p w14:paraId="605757D7" w14:textId="77777777" w:rsidR="00EE1CCD" w:rsidRPr="00244399" w:rsidRDefault="00EE1CCD"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color w:val="252525"/>
          <w:sz w:val="24"/>
          <w:szCs w:val="24"/>
          <w:shd w:val="clear" w:color="auto" w:fill="FFFFFF"/>
        </w:rPr>
        <w:t xml:space="preserve">B. Alder, T. Wainwright, </w:t>
      </w:r>
      <w:r w:rsidRPr="00244399">
        <w:rPr>
          <w:rFonts w:ascii="Times New Roman" w:hAnsi="Times New Roman" w:cs="Times New Roman"/>
          <w:i/>
          <w:iCs/>
          <w:color w:val="252525"/>
          <w:sz w:val="24"/>
          <w:szCs w:val="24"/>
          <w:shd w:val="clear" w:color="auto" w:fill="FFFFFF"/>
        </w:rPr>
        <w:t>Studies in molecular dynamics I. General method</w:t>
      </w:r>
      <w:r w:rsidRPr="00244399">
        <w:rPr>
          <w:rFonts w:ascii="Times New Roman" w:hAnsi="Times New Roman" w:cs="Times New Roman"/>
          <w:color w:val="252525"/>
          <w:sz w:val="24"/>
          <w:szCs w:val="24"/>
          <w:shd w:val="clear" w:color="auto" w:fill="FFFFFF"/>
        </w:rPr>
        <w:t>, Journal of Chemical Physics, 1959</w:t>
      </w:r>
    </w:p>
    <w:p w14:paraId="29406DC0" w14:textId="77777777" w:rsidR="00EE1CCD" w:rsidRPr="00244399" w:rsidRDefault="78E8A886"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L. Verlet, </w:t>
      </w:r>
      <w:r w:rsidRPr="00244399">
        <w:rPr>
          <w:rFonts w:ascii="Times New Roman" w:hAnsi="Times New Roman" w:cs="Times New Roman"/>
          <w:i/>
          <w:iCs/>
          <w:sz w:val="24"/>
          <w:szCs w:val="24"/>
        </w:rPr>
        <w:t>Computer "experiments" on classical fluids. I. Thermodynamical properties of lennard-jones molecules</w:t>
      </w:r>
      <w:r w:rsidRPr="00244399">
        <w:rPr>
          <w:rFonts w:ascii="Times New Roman" w:hAnsi="Times New Roman" w:cs="Times New Roman"/>
          <w:sz w:val="24"/>
          <w:szCs w:val="24"/>
        </w:rPr>
        <w:t>, Physical Review, 1967</w:t>
      </w:r>
    </w:p>
    <w:p w14:paraId="3AE6DEF3" w14:textId="77777777" w:rsidR="00565B05"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R. W. Hockey, </w:t>
      </w:r>
      <w:r w:rsidRPr="00244399">
        <w:rPr>
          <w:rFonts w:ascii="Times New Roman" w:hAnsi="Times New Roman" w:cs="Times New Roman"/>
          <w:i/>
          <w:iCs/>
          <w:sz w:val="24"/>
          <w:szCs w:val="24"/>
        </w:rPr>
        <w:t xml:space="preserve">The potential calculation and some applications, </w:t>
      </w:r>
      <w:r w:rsidRPr="00244399">
        <w:rPr>
          <w:rFonts w:ascii="Times New Roman" w:hAnsi="Times New Roman" w:cs="Times New Roman"/>
          <w:sz w:val="24"/>
          <w:szCs w:val="24"/>
        </w:rPr>
        <w:t>Methods in Computational Physics, 1970</w:t>
      </w:r>
    </w:p>
    <w:p w14:paraId="5625D3DD" w14:textId="77777777" w:rsidR="00253438"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V. I. Arnold, </w:t>
      </w:r>
      <w:r w:rsidRPr="00244399">
        <w:rPr>
          <w:rFonts w:ascii="Times New Roman" w:hAnsi="Times New Roman" w:cs="Times New Roman"/>
          <w:i/>
          <w:iCs/>
          <w:sz w:val="24"/>
          <w:szCs w:val="24"/>
        </w:rPr>
        <w:t>Mathematical Methods of Classical Mechanics</w:t>
      </w:r>
      <w:r w:rsidRPr="00244399">
        <w:rPr>
          <w:rFonts w:ascii="Times New Roman" w:hAnsi="Times New Roman" w:cs="Times New Roman"/>
          <w:sz w:val="24"/>
          <w:szCs w:val="24"/>
        </w:rPr>
        <w:t>, Springer-Verlag, New York, 1989</w:t>
      </w:r>
    </w:p>
    <w:p w14:paraId="2352E7D5" w14:textId="77777777" w:rsidR="00A10DA6"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C. J. Geyer, </w:t>
      </w:r>
      <w:r w:rsidRPr="00244399">
        <w:rPr>
          <w:rFonts w:ascii="Times New Roman" w:hAnsi="Times New Roman" w:cs="Times New Roman"/>
          <w:i/>
          <w:iCs/>
          <w:sz w:val="24"/>
          <w:szCs w:val="24"/>
        </w:rPr>
        <w:t>Markov chain Monte Carlo maximum likelihood,</w:t>
      </w:r>
      <w:r w:rsidRPr="00244399">
        <w:rPr>
          <w:rFonts w:ascii="Times New Roman" w:hAnsi="Times New Roman" w:cs="Times New Roman"/>
          <w:sz w:val="24"/>
          <w:szCs w:val="24"/>
        </w:rPr>
        <w:t xml:space="preserve"> Computing Science and Statistics: The 23rd symposium on the interface, Interface Foundation, Fairfax, 1991</w:t>
      </w:r>
    </w:p>
    <w:p w14:paraId="256CD88A" w14:textId="77777777" w:rsidR="007B2102" w:rsidRPr="00244399" w:rsidRDefault="007B2102" w:rsidP="00244399">
      <w:pPr>
        <w:pStyle w:val="ListParagraph"/>
        <w:numPr>
          <w:ilvl w:val="0"/>
          <w:numId w:val="21"/>
        </w:numPr>
        <w:tabs>
          <w:tab w:val="left" w:pos="426"/>
        </w:tabs>
        <w:spacing w:after="120" w:line="360" w:lineRule="auto"/>
        <w:ind w:left="284"/>
        <w:jc w:val="both"/>
        <w:rPr>
          <w:rStyle w:val="normaltextrun"/>
          <w:rFonts w:ascii="Times New Roman" w:hAnsi="Times New Roman" w:cs="Times New Roman"/>
          <w:i/>
          <w:iCs/>
          <w:sz w:val="24"/>
          <w:szCs w:val="24"/>
        </w:rPr>
      </w:pPr>
      <w:r w:rsidRPr="00244399">
        <w:rPr>
          <w:rStyle w:val="normaltextrun"/>
          <w:rFonts w:ascii="Times New Roman" w:hAnsi="Times New Roman" w:cs="Times New Roman"/>
          <w:color w:val="000000"/>
          <w:sz w:val="24"/>
          <w:szCs w:val="24"/>
          <w:shd w:val="clear" w:color="auto" w:fill="FFFFFF"/>
        </w:rPr>
        <w:lastRenderedPageBreak/>
        <w:t> S. Kumar, D. Bouzida, R. H. Swendsen, P. A. Kollman, J. M. Rosenberg,</w:t>
      </w:r>
      <w:r w:rsidR="000B71ED" w:rsidRPr="00244399">
        <w:rPr>
          <w:rFonts w:ascii="Times New Roman" w:hAnsi="Times New Roman" w:cs="Times New Roman"/>
          <w:sz w:val="24"/>
          <w:szCs w:val="24"/>
        </w:rPr>
        <w:t xml:space="preserve"> </w:t>
      </w:r>
      <w:hyperlink r:id="rId38" w:history="1">
        <w:r w:rsidR="000B71ED" w:rsidRPr="00244399">
          <w:rPr>
            <w:rStyle w:val="Hyperlink"/>
            <w:rFonts w:ascii="Times New Roman" w:hAnsi="Times New Roman" w:cs="Times New Roman"/>
            <w:i/>
            <w:iCs/>
            <w:color w:val="auto"/>
            <w:sz w:val="24"/>
            <w:szCs w:val="24"/>
            <w:u w:val="none"/>
            <w:shd w:val="clear" w:color="auto" w:fill="FFFFFF"/>
          </w:rPr>
          <w:t>The weighted histogram analysis method for free</w:t>
        </w:r>
        <w:r w:rsidR="000B71ED" w:rsidRPr="00244399">
          <w:rPr>
            <w:rStyle w:val="Hyperlink"/>
            <w:rFonts w:ascii="Calibri" w:eastAsia="Calibri" w:hAnsi="Calibri" w:cs="Calibri"/>
            <w:i/>
            <w:iCs/>
            <w:color w:val="auto"/>
            <w:sz w:val="24"/>
            <w:szCs w:val="24"/>
            <w:u w:val="none"/>
            <w:shd w:val="clear" w:color="auto" w:fill="FFFFFF"/>
          </w:rPr>
          <w:t>‐</w:t>
        </w:r>
        <w:r w:rsidR="000B71ED" w:rsidRPr="00244399">
          <w:rPr>
            <w:rStyle w:val="Hyperlink"/>
            <w:rFonts w:ascii="Times New Roman" w:hAnsi="Times New Roman" w:cs="Times New Roman"/>
            <w:i/>
            <w:iCs/>
            <w:color w:val="auto"/>
            <w:sz w:val="24"/>
            <w:szCs w:val="24"/>
            <w:u w:val="none"/>
            <w:shd w:val="clear" w:color="auto" w:fill="FFFFFF"/>
          </w:rPr>
          <w:t>energy calculations on biomolecules. I. The method</w:t>
        </w:r>
      </w:hyperlink>
      <w:r w:rsidR="000B71ED" w:rsidRPr="00244399">
        <w:rPr>
          <w:rFonts w:ascii="Times New Roman" w:hAnsi="Times New Roman" w:cs="Times New Roman"/>
          <w:i/>
          <w:iCs/>
          <w:sz w:val="24"/>
          <w:szCs w:val="24"/>
        </w:rPr>
        <w:t>,</w:t>
      </w:r>
      <w:r w:rsidRPr="00244399">
        <w:rPr>
          <w:rStyle w:val="apple-converted-space"/>
          <w:rFonts w:ascii="Times New Roman" w:hAnsi="Times New Roman" w:cs="Times New Roman"/>
          <w:i/>
          <w:iCs/>
          <w:sz w:val="24"/>
          <w:szCs w:val="24"/>
          <w:shd w:val="clear" w:color="auto" w:fill="FFFFFF"/>
        </w:rPr>
        <w:t> </w:t>
      </w:r>
      <w:r w:rsidRPr="00244399">
        <w:rPr>
          <w:rStyle w:val="normaltextrun"/>
          <w:rFonts w:ascii="Times New Roman" w:hAnsi="Times New Roman" w:cs="Times New Roman"/>
          <w:sz w:val="24"/>
          <w:szCs w:val="24"/>
          <w:shd w:val="clear" w:color="auto" w:fill="FFFFFF"/>
        </w:rPr>
        <w:t>Journal of Computational Chemistry</w:t>
      </w:r>
      <w:r w:rsidRPr="00244399">
        <w:rPr>
          <w:rStyle w:val="apple-converted-space"/>
          <w:rFonts w:ascii="Times New Roman" w:hAnsi="Times New Roman" w:cs="Times New Roman"/>
          <w:color w:val="000000"/>
          <w:sz w:val="24"/>
          <w:szCs w:val="24"/>
          <w:shd w:val="clear" w:color="auto" w:fill="FFFFFF"/>
        </w:rPr>
        <w:t> </w:t>
      </w:r>
      <w:r w:rsidRPr="00244399">
        <w:rPr>
          <w:rStyle w:val="normaltextrun"/>
          <w:rFonts w:ascii="Times New Roman" w:hAnsi="Times New Roman" w:cs="Times New Roman"/>
          <w:color w:val="000000"/>
          <w:sz w:val="24"/>
          <w:szCs w:val="24"/>
          <w:shd w:val="clear" w:color="auto" w:fill="FFFFFF"/>
        </w:rPr>
        <w:t>13</w:t>
      </w:r>
      <w:r w:rsidRPr="00244399">
        <w:rPr>
          <w:rStyle w:val="normaltextrun"/>
          <w:rFonts w:ascii="Times New Roman" w:hAnsi="Times New Roman" w:cs="Times New Roman"/>
          <w:i/>
          <w:iCs/>
          <w:color w:val="000000"/>
          <w:sz w:val="24"/>
          <w:szCs w:val="24"/>
          <w:shd w:val="clear" w:color="auto" w:fill="FFFFFF"/>
        </w:rPr>
        <w:t>,</w:t>
      </w:r>
      <w:r w:rsidRPr="00244399">
        <w:rPr>
          <w:rStyle w:val="apple-converted-space"/>
          <w:rFonts w:ascii="Times New Roman" w:hAnsi="Times New Roman" w:cs="Times New Roman"/>
          <w:color w:val="000000"/>
          <w:sz w:val="24"/>
          <w:szCs w:val="24"/>
          <w:shd w:val="clear" w:color="auto" w:fill="FFFFFF"/>
        </w:rPr>
        <w:t> </w:t>
      </w:r>
      <w:r w:rsidRPr="00244399">
        <w:rPr>
          <w:rStyle w:val="normaltextrun"/>
          <w:rFonts w:ascii="Times New Roman" w:hAnsi="Times New Roman" w:cs="Times New Roman"/>
          <w:color w:val="000000"/>
          <w:sz w:val="24"/>
          <w:szCs w:val="24"/>
          <w:shd w:val="clear" w:color="auto" w:fill="FFFFFF"/>
        </w:rPr>
        <w:t>1992</w:t>
      </w:r>
    </w:p>
    <w:p w14:paraId="17112C31" w14:textId="77777777" w:rsidR="00B25E91" w:rsidRPr="00B25E91" w:rsidRDefault="00A73C6D" w:rsidP="00B25E91">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S. J. Weiner, P.A. Kollman, D. T. Nguyen, D. A. Case,</w:t>
      </w:r>
      <w:r w:rsidR="000B71ED" w:rsidRPr="00244399">
        <w:rPr>
          <w:rFonts w:ascii="Times New Roman" w:hAnsi="Times New Roman" w:cs="Times New Roman"/>
          <w:sz w:val="24"/>
          <w:szCs w:val="24"/>
        </w:rPr>
        <w:t xml:space="preserve"> </w:t>
      </w:r>
      <w:hyperlink r:id="rId39" w:history="1">
        <w:r w:rsidR="000B71ED" w:rsidRPr="00244399">
          <w:rPr>
            <w:rStyle w:val="Hyperlink"/>
            <w:rFonts w:ascii="Times New Roman" w:hAnsi="Times New Roman" w:cs="Times New Roman"/>
            <w:i/>
            <w:iCs/>
            <w:color w:val="auto"/>
            <w:sz w:val="24"/>
            <w:szCs w:val="24"/>
            <w:u w:val="none"/>
            <w:shd w:val="clear" w:color="auto" w:fill="FFFFFF"/>
          </w:rPr>
          <w:t>An all atom force field for simulations of proteins and nucleic acids</w:t>
        </w:r>
      </w:hyperlink>
      <w:r w:rsidR="000B71ED" w:rsidRPr="00244399">
        <w:rPr>
          <w:rFonts w:ascii="Times New Roman" w:hAnsi="Times New Roman" w:cs="Times New Roman"/>
          <w:i/>
          <w:iCs/>
          <w:sz w:val="24"/>
          <w:szCs w:val="24"/>
        </w:rPr>
        <w:t>,</w:t>
      </w:r>
      <w:r w:rsidRPr="00244399">
        <w:rPr>
          <w:rFonts w:ascii="Times New Roman" w:hAnsi="Times New Roman" w:cs="Times New Roman"/>
          <w:i/>
          <w:iCs/>
          <w:sz w:val="24"/>
          <w:szCs w:val="24"/>
        </w:rPr>
        <w:t xml:space="preserve"> </w:t>
      </w:r>
      <w:r w:rsidRPr="00244399">
        <w:rPr>
          <w:rStyle w:val="normaltextrun"/>
          <w:rFonts w:ascii="Times New Roman" w:hAnsi="Times New Roman" w:cs="Times New Roman"/>
          <w:sz w:val="24"/>
          <w:szCs w:val="24"/>
          <w:shd w:val="clear" w:color="auto" w:fill="FFFFFF"/>
        </w:rPr>
        <w:t xml:space="preserve">Journal of Computational </w:t>
      </w:r>
      <w:r w:rsidRPr="00244399">
        <w:rPr>
          <w:rFonts w:ascii="Times New Roman" w:hAnsi="Times New Roman" w:cs="Times New Roman"/>
          <w:sz w:val="24"/>
          <w:szCs w:val="24"/>
        </w:rPr>
        <w:t>7, 1986</w:t>
      </w:r>
    </w:p>
    <w:p w14:paraId="510CAF6A" w14:textId="0A85AE9F" w:rsidR="003F47D5" w:rsidRPr="00B25E91" w:rsidRDefault="00C56065" w:rsidP="00B25E91">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B25E91">
        <w:rPr>
          <w:rFonts w:ascii="Times New Roman" w:hAnsi="Times New Roman" w:cs="Times New Roman"/>
          <w:sz w:val="24"/>
          <w:szCs w:val="24"/>
          <w:shd w:val="clear" w:color="auto" w:fill="FFFFFF"/>
        </w:rPr>
        <w:t xml:space="preserve">C. B. Anfinsen, </w:t>
      </w:r>
      <w:r w:rsidRPr="00B25E91">
        <w:rPr>
          <w:rFonts w:ascii="Times New Roman" w:hAnsi="Times New Roman" w:cs="Times New Roman"/>
          <w:i/>
          <w:iCs/>
          <w:sz w:val="24"/>
          <w:szCs w:val="24"/>
          <w:shd w:val="clear" w:color="auto" w:fill="FFFFFF"/>
        </w:rPr>
        <w:t>Principles that govern the folding of protein chains</w:t>
      </w:r>
      <w:r w:rsidRPr="00B25E91">
        <w:rPr>
          <w:rFonts w:ascii="Times New Roman" w:hAnsi="Times New Roman" w:cs="Times New Roman"/>
          <w:sz w:val="24"/>
          <w:szCs w:val="24"/>
          <w:shd w:val="clear" w:color="auto" w:fill="FFFFFF"/>
        </w:rPr>
        <w:t xml:space="preserve">, </w:t>
      </w:r>
      <w:r w:rsidR="00B25E91" w:rsidRPr="00B25E91">
        <w:rPr>
          <w:rFonts w:eastAsia="Times New Roman"/>
        </w:rPr>
        <w:t>Science, New Series,</w:t>
      </w:r>
      <w:r w:rsidR="00B25E91">
        <w:rPr>
          <w:rFonts w:eastAsia="Times New Roman"/>
        </w:rPr>
        <w:t xml:space="preserve"> </w:t>
      </w:r>
      <w:r w:rsidRPr="00B25E91">
        <w:rPr>
          <w:rFonts w:ascii="Times New Roman" w:hAnsi="Times New Roman" w:cs="Times New Roman"/>
          <w:sz w:val="24"/>
          <w:szCs w:val="24"/>
          <w:shd w:val="clear" w:color="auto" w:fill="FFFFFF"/>
        </w:rPr>
        <w:t>1973</w:t>
      </w:r>
    </w:p>
    <w:p w14:paraId="13EC2C89" w14:textId="77777777" w:rsidR="0036404D" w:rsidRPr="00244399" w:rsidRDefault="356589AB" w:rsidP="00244399">
      <w:pPr>
        <w:pStyle w:val="ListParagraph"/>
        <w:numPr>
          <w:ilvl w:val="0"/>
          <w:numId w:val="21"/>
        </w:numPr>
        <w:tabs>
          <w:tab w:val="left" w:pos="426"/>
        </w:tabs>
        <w:spacing w:after="12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Y. Okamoto, M. Fukugita, T. Nakazawa, H. Kawai, </w:t>
      </w:r>
      <w:r w:rsidRPr="00244399">
        <w:rPr>
          <w:rFonts w:ascii="Times New Roman" w:hAnsi="Times New Roman" w:cs="Times New Roman"/>
          <w:i/>
          <w:iCs/>
          <w:sz w:val="24"/>
          <w:szCs w:val="24"/>
        </w:rPr>
        <w:t>α-Helix folding by Monte Carlo simulated annealing in isolated C-peptide of ribonuclease A</w:t>
      </w:r>
      <w:r w:rsidRPr="00244399">
        <w:rPr>
          <w:rFonts w:ascii="Times New Roman" w:hAnsi="Times New Roman" w:cs="Times New Roman"/>
          <w:sz w:val="24"/>
          <w:szCs w:val="24"/>
        </w:rPr>
        <w:t>, Protein Engineering, Design and Selection, 1991</w:t>
      </w:r>
    </w:p>
    <w:p w14:paraId="4E5968A7" w14:textId="77777777" w:rsidR="001036B9" w:rsidRPr="00244399" w:rsidRDefault="0036404D" w:rsidP="00244399">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244399">
        <w:rPr>
          <w:rFonts w:ascii="Times New Roman" w:hAnsi="Times New Roman" w:cs="Times New Roman"/>
          <w:sz w:val="24"/>
          <w:szCs w:val="24"/>
        </w:rPr>
        <w:t xml:space="preserve">Y. Okamoto, Y. Sugita, </w:t>
      </w:r>
      <w:r w:rsidRPr="00244399">
        <w:rPr>
          <w:rFonts w:ascii="Times New Roman" w:eastAsia="Times New Roman" w:hAnsi="Times New Roman" w:cs="Times New Roman"/>
          <w:i/>
          <w:color w:val="000000" w:themeColor="text1"/>
          <w:sz w:val="24"/>
          <w:szCs w:val="24"/>
        </w:rPr>
        <w:t>Replica-exchange molecular dynamics method for protein folding,</w:t>
      </w:r>
      <w:r w:rsidRPr="00244399">
        <w:rPr>
          <w:rFonts w:ascii="Times New Roman" w:eastAsia="Times New Roman" w:hAnsi="Times New Roman" w:cs="Times New Roman"/>
          <w:color w:val="000000" w:themeColor="text1"/>
          <w:sz w:val="24"/>
          <w:szCs w:val="24"/>
        </w:rPr>
        <w:t xml:space="preserve"> </w:t>
      </w:r>
      <w:r w:rsidRPr="00244399">
        <w:rPr>
          <w:rFonts w:ascii="Times New Roman" w:eastAsia="Times New Roman" w:hAnsi="Times New Roman" w:cs="Times New Roman"/>
          <w:sz w:val="24"/>
          <w:szCs w:val="24"/>
        </w:rPr>
        <w:t>Chemical Physics Letters, 1999</w:t>
      </w:r>
    </w:p>
    <w:p w14:paraId="3FAED4EC" w14:textId="6083EEAD" w:rsidR="00481139" w:rsidRPr="00244399" w:rsidRDefault="001036B9" w:rsidP="00244399">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244399">
        <w:rPr>
          <w:rFonts w:ascii="Times New Roman" w:eastAsia="Times New Roman" w:hAnsi="Times New Roman" w:cs="Times New Roman"/>
          <w:sz w:val="24"/>
          <w:szCs w:val="24"/>
        </w:rPr>
        <w:t xml:space="preserve">Zhang Xinhuai, </w:t>
      </w:r>
      <w:r w:rsidRPr="00244399">
        <w:rPr>
          <w:rFonts w:ascii="Times New Roman" w:eastAsia="Times New Roman" w:hAnsi="Times New Roman" w:cs="Times New Roman"/>
          <w:i/>
          <w:sz w:val="24"/>
          <w:szCs w:val="24"/>
        </w:rPr>
        <w:t>Three Leading Molecul</w:t>
      </w:r>
      <w:r w:rsidR="00B25E91">
        <w:rPr>
          <w:rFonts w:ascii="Times New Roman" w:eastAsia="Times New Roman" w:hAnsi="Times New Roman" w:cs="Times New Roman"/>
          <w:i/>
          <w:sz w:val="24"/>
          <w:szCs w:val="24"/>
        </w:rPr>
        <w:t>ar Dynamics Simulation Packages,</w:t>
      </w:r>
      <w:r w:rsidR="00B25E91">
        <w:rPr>
          <w:rFonts w:ascii="Times New Roman" w:eastAsia="Times New Roman" w:hAnsi="Times New Roman" w:cs="Times New Roman"/>
          <w:sz w:val="24"/>
          <w:szCs w:val="24"/>
        </w:rPr>
        <w:t xml:space="preserve"> National university of Singapore</w:t>
      </w:r>
    </w:p>
    <w:p w14:paraId="49D15F75" w14:textId="39F08143" w:rsidR="000976E1" w:rsidRPr="00244399" w:rsidRDefault="00481139" w:rsidP="00244399">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244399">
        <w:rPr>
          <w:rStyle w:val="HTMLCite"/>
          <w:rFonts w:ascii="Times New Roman" w:eastAsia="Times New Roman" w:hAnsi="Times New Roman" w:cs="Times New Roman"/>
          <w:i w:val="0"/>
          <w:color w:val="252525"/>
          <w:sz w:val="24"/>
          <w:szCs w:val="24"/>
          <w:shd w:val="clear" w:color="auto" w:fill="FFFFFF"/>
        </w:rPr>
        <w:t>B. R. Brooks, R. E. Bruccoler, B. D. Olafson, D. J. States, S. Swaminathan, M. Karplus,</w:t>
      </w:r>
      <w:r w:rsidRPr="00244399">
        <w:rPr>
          <w:rStyle w:val="HTMLCite"/>
          <w:rFonts w:ascii="Times New Roman" w:eastAsia="Times New Roman" w:hAnsi="Times New Roman" w:cs="Times New Roman"/>
          <w:color w:val="252525"/>
          <w:sz w:val="24"/>
          <w:szCs w:val="24"/>
          <w:shd w:val="clear" w:color="auto" w:fill="FFFFFF"/>
        </w:rPr>
        <w:t xml:space="preserve"> CHARMM: A program for macromolecular energy, minimization, and dynamics calculations</w:t>
      </w:r>
      <w:r w:rsidRPr="00244399">
        <w:rPr>
          <w:rStyle w:val="HTMLCite"/>
          <w:rFonts w:ascii="Times New Roman" w:eastAsia="Times New Roman" w:hAnsi="Times New Roman" w:cs="Times New Roman"/>
          <w:i w:val="0"/>
          <w:color w:val="252525"/>
          <w:sz w:val="24"/>
          <w:szCs w:val="24"/>
          <w:shd w:val="clear" w:color="auto" w:fill="FFFFFF"/>
        </w:rPr>
        <w:t>,</w:t>
      </w:r>
      <w:r w:rsidRPr="00244399">
        <w:rPr>
          <w:rFonts w:ascii="Times New Roman" w:hAnsi="Times New Roman" w:cs="Times New Roman"/>
          <w:i/>
          <w:iCs/>
          <w:sz w:val="24"/>
          <w:szCs w:val="24"/>
        </w:rPr>
        <w:t xml:space="preserve"> </w:t>
      </w:r>
      <w:r w:rsidRPr="00244399">
        <w:rPr>
          <w:rStyle w:val="normaltextrun"/>
          <w:rFonts w:ascii="Times New Roman" w:hAnsi="Times New Roman" w:cs="Times New Roman"/>
          <w:sz w:val="24"/>
          <w:szCs w:val="24"/>
          <w:shd w:val="clear" w:color="auto" w:fill="FFFFFF"/>
        </w:rPr>
        <w:t xml:space="preserve">Journal of Computational </w:t>
      </w:r>
      <w:r w:rsidRPr="00244399">
        <w:rPr>
          <w:rStyle w:val="HTMLCite"/>
          <w:rFonts w:ascii="Times New Roman" w:eastAsia="Times New Roman" w:hAnsi="Times New Roman" w:cs="Times New Roman"/>
          <w:i w:val="0"/>
          <w:color w:val="252525"/>
          <w:sz w:val="24"/>
          <w:szCs w:val="24"/>
          <w:shd w:val="clear" w:color="auto" w:fill="FFFFFF"/>
        </w:rPr>
        <w:t>Chemistry, 1983</w:t>
      </w:r>
    </w:p>
    <w:p w14:paraId="74C5FF6C" w14:textId="77777777" w:rsidR="00B25E91" w:rsidRPr="00B25E91" w:rsidRDefault="000976E1" w:rsidP="00B25E91">
      <w:pPr>
        <w:pStyle w:val="ListParagraph"/>
        <w:numPr>
          <w:ilvl w:val="0"/>
          <w:numId w:val="21"/>
        </w:numPr>
        <w:tabs>
          <w:tab w:val="left" w:pos="426"/>
        </w:tabs>
        <w:spacing w:after="0" w:line="360" w:lineRule="auto"/>
        <w:ind w:left="284"/>
        <w:jc w:val="both"/>
        <w:rPr>
          <w:rStyle w:val="HTMLCite"/>
          <w:rFonts w:ascii="Times New Roman" w:hAnsi="Times New Roman" w:cs="Times New Roman"/>
          <w:sz w:val="24"/>
          <w:szCs w:val="24"/>
        </w:rPr>
      </w:pPr>
      <w:r w:rsidRPr="00244399">
        <w:rPr>
          <w:rStyle w:val="HTMLCite"/>
          <w:rFonts w:ascii="Times New Roman" w:eastAsia="Times New Roman" w:hAnsi="Times New Roman" w:cs="Times New Roman"/>
          <w:i w:val="0"/>
          <w:color w:val="252525"/>
          <w:sz w:val="24"/>
          <w:szCs w:val="24"/>
          <w:shd w:val="clear" w:color="auto" w:fill="FFFFFF"/>
        </w:rPr>
        <w:t xml:space="preserve">D. Van der Spoel, E. Lindahl, B. Hess, G. Groenhof, A. E. Mark, H. J. Berendsen, </w:t>
      </w:r>
      <w:r w:rsidRPr="00244399">
        <w:rPr>
          <w:rStyle w:val="HTMLCite"/>
          <w:rFonts w:ascii="Times New Roman" w:eastAsia="Times New Roman" w:hAnsi="Times New Roman" w:cs="Times New Roman"/>
          <w:color w:val="252525"/>
          <w:sz w:val="24"/>
          <w:szCs w:val="24"/>
          <w:shd w:val="clear" w:color="auto" w:fill="FFFFFF"/>
        </w:rPr>
        <w:t>GROMACS: fast, flexible, and free</w:t>
      </w:r>
      <w:r w:rsidRPr="00244399">
        <w:rPr>
          <w:rStyle w:val="normaltextrun"/>
          <w:rFonts w:ascii="Times New Roman" w:hAnsi="Times New Roman" w:cs="Times New Roman"/>
          <w:sz w:val="24"/>
          <w:szCs w:val="24"/>
          <w:shd w:val="clear" w:color="auto" w:fill="FFFFFF"/>
        </w:rPr>
        <w:t xml:space="preserve"> Journal of Computational </w:t>
      </w:r>
      <w:r w:rsidRPr="00244399">
        <w:rPr>
          <w:rStyle w:val="HTMLCite"/>
          <w:rFonts w:ascii="Times New Roman" w:eastAsia="Times New Roman" w:hAnsi="Times New Roman" w:cs="Times New Roman"/>
          <w:i w:val="0"/>
          <w:color w:val="252525"/>
          <w:sz w:val="24"/>
          <w:szCs w:val="24"/>
          <w:shd w:val="clear" w:color="auto" w:fill="FFFFFF"/>
        </w:rPr>
        <w:t>Chemistry, 2005</w:t>
      </w:r>
    </w:p>
    <w:p w14:paraId="4BD5208D" w14:textId="77777777" w:rsidR="00901D3E" w:rsidRPr="00901D3E" w:rsidRDefault="00244399" w:rsidP="00901D3E">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B25E91">
        <w:rPr>
          <w:rFonts w:ascii="Times New Roman" w:eastAsia="Times New Roman" w:hAnsi="Times New Roman" w:cs="Times New Roman"/>
          <w:sz w:val="24"/>
          <w:szCs w:val="24"/>
        </w:rPr>
        <w:t xml:space="preserve">David J. Earl and Michael W. Deem, </w:t>
      </w:r>
      <w:r w:rsidRPr="00B25E91">
        <w:rPr>
          <w:rFonts w:ascii="Times New Roman" w:eastAsia="Times New Roman" w:hAnsi="Times New Roman" w:cs="Times New Roman"/>
          <w:i/>
          <w:sz w:val="24"/>
          <w:szCs w:val="24"/>
        </w:rPr>
        <w:t>Monte Carlo Simulations</w:t>
      </w:r>
      <w:r w:rsidR="00B25E91" w:rsidRPr="00B25E91">
        <w:rPr>
          <w:rFonts w:ascii="Times New Roman" w:eastAsia="Times New Roman" w:hAnsi="Times New Roman" w:cs="Times New Roman"/>
          <w:sz w:val="24"/>
          <w:szCs w:val="24"/>
        </w:rPr>
        <w:t xml:space="preserve">, </w:t>
      </w:r>
      <w:r w:rsidR="00B25E91" w:rsidRPr="00B25E91">
        <w:rPr>
          <w:rFonts w:ascii="Times New Roman" w:eastAsia="Times New Roman" w:hAnsi="Times New Roman" w:cs="Times New Roman"/>
          <w:color w:val="000000" w:themeColor="text1"/>
          <w:sz w:val="24"/>
          <w:szCs w:val="24"/>
          <w:shd w:val="clear" w:color="auto" w:fill="FFFFFF"/>
        </w:rPr>
        <w:t>Humana Press</w:t>
      </w:r>
      <w:r w:rsidR="00B25E91">
        <w:rPr>
          <w:rFonts w:ascii="Times New Roman" w:eastAsia="Times New Roman" w:hAnsi="Times New Roman" w:cs="Times New Roman"/>
          <w:color w:val="000000" w:themeColor="text1"/>
          <w:sz w:val="24"/>
          <w:szCs w:val="24"/>
          <w:shd w:val="clear" w:color="auto" w:fill="FFFFFF"/>
        </w:rPr>
        <w:t>, 2008</w:t>
      </w:r>
    </w:p>
    <w:p w14:paraId="5C244C00" w14:textId="4A4EAD58" w:rsidR="00EE38DB" w:rsidRDefault="0060257E" w:rsidP="00901D3E">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hyperlink r:id="rId40" w:history="1">
        <w:r w:rsidR="00901D3E" w:rsidRPr="00901D3E">
          <w:rPr>
            <w:rStyle w:val="Hyperlink"/>
            <w:rFonts w:ascii="Times New Roman" w:hAnsi="Times New Roman" w:cs="Times New Roman"/>
            <w:i/>
            <w:iCs/>
            <w:sz w:val="24"/>
            <w:szCs w:val="24"/>
          </w:rPr>
          <w:t>http://www.gromacs.org/Documentation/How-tos/REMD</w:t>
        </w:r>
      </w:hyperlink>
    </w:p>
    <w:p w14:paraId="27352EA8" w14:textId="77777777" w:rsidR="00834FDA" w:rsidRDefault="0060257E" w:rsidP="00834FDA">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hyperlink r:id="rId41" w:history="1">
        <w:r w:rsidR="00901D3E" w:rsidRPr="00F2654A">
          <w:rPr>
            <w:rStyle w:val="Hyperlink"/>
            <w:rFonts w:ascii="Times New Roman" w:hAnsi="Times New Roman" w:cs="Times New Roman"/>
            <w:i/>
            <w:iCs/>
            <w:sz w:val="24"/>
            <w:szCs w:val="24"/>
          </w:rPr>
          <w:t>https://en.wikipedia.org/wiki/Folding@home</w:t>
        </w:r>
      </w:hyperlink>
      <w:r w:rsidR="00901D3E">
        <w:rPr>
          <w:rFonts w:ascii="Times New Roman" w:hAnsi="Times New Roman" w:cs="Times New Roman"/>
          <w:i/>
          <w:iCs/>
          <w:sz w:val="24"/>
          <w:szCs w:val="24"/>
        </w:rPr>
        <w:t xml:space="preserve"> </w:t>
      </w:r>
    </w:p>
    <w:p w14:paraId="58F575CB" w14:textId="7857C2AD" w:rsidR="00834FDA" w:rsidRPr="00834FDA" w:rsidRDefault="00834FDA" w:rsidP="00834FDA">
      <w:pPr>
        <w:pStyle w:val="ListParagraph"/>
        <w:numPr>
          <w:ilvl w:val="0"/>
          <w:numId w:val="21"/>
        </w:numPr>
        <w:tabs>
          <w:tab w:val="left" w:pos="426"/>
        </w:tabs>
        <w:spacing w:after="0" w:line="360" w:lineRule="auto"/>
        <w:ind w:left="284"/>
        <w:jc w:val="both"/>
        <w:rPr>
          <w:rFonts w:ascii="Times New Roman" w:hAnsi="Times New Roman" w:cs="Times New Roman"/>
          <w:i/>
          <w:iCs/>
          <w:sz w:val="24"/>
          <w:szCs w:val="24"/>
        </w:rPr>
      </w:pPr>
      <w:r w:rsidRPr="00834FDA">
        <w:rPr>
          <w:rFonts w:eastAsia="Times New Roman"/>
          <w:sz w:val="24"/>
          <w:szCs w:val="24"/>
        </w:rPr>
        <w:t xml:space="preserve">Aviezri S. Frankel, </w:t>
      </w:r>
      <w:r w:rsidRPr="00834FDA">
        <w:rPr>
          <w:rFonts w:eastAsia="Times New Roman"/>
          <w:i/>
          <w:sz w:val="24"/>
          <w:szCs w:val="24"/>
        </w:rPr>
        <w:t>Complexity of protein folding,</w:t>
      </w:r>
      <w:r w:rsidRPr="00834FDA">
        <w:rPr>
          <w:rFonts w:eastAsia="Times New Roman"/>
          <w:sz w:val="24"/>
          <w:szCs w:val="24"/>
        </w:rPr>
        <w:t xml:space="preserve"> Pergamon Press Ltd, 1993</w:t>
      </w:r>
    </w:p>
    <w:p w14:paraId="2711D908" w14:textId="4F8E907C" w:rsidR="00834FDA" w:rsidRPr="00834FDA" w:rsidRDefault="00834FDA" w:rsidP="00834FDA">
      <w:pPr>
        <w:pStyle w:val="ListParagraph"/>
        <w:tabs>
          <w:tab w:val="left" w:pos="426"/>
        </w:tabs>
        <w:spacing w:after="0" w:line="360" w:lineRule="auto"/>
        <w:ind w:left="284"/>
        <w:jc w:val="both"/>
        <w:rPr>
          <w:rFonts w:ascii="Times New Roman" w:hAnsi="Times New Roman" w:cs="Times New Roman"/>
          <w:i/>
          <w:iCs/>
          <w:sz w:val="24"/>
          <w:szCs w:val="24"/>
        </w:rPr>
      </w:pPr>
    </w:p>
    <w:p w14:paraId="77B9EF88" w14:textId="7DB2583E" w:rsidR="00834FDA" w:rsidRPr="00834FDA" w:rsidRDefault="00834FDA" w:rsidP="00834FDA">
      <w:pPr>
        <w:tabs>
          <w:tab w:val="left" w:pos="426"/>
        </w:tabs>
        <w:spacing w:line="360" w:lineRule="auto"/>
        <w:jc w:val="both"/>
        <w:rPr>
          <w:i/>
          <w:iCs/>
        </w:rPr>
      </w:pPr>
    </w:p>
    <w:p w14:paraId="27664C1A" w14:textId="77777777" w:rsidR="00834FDA" w:rsidRPr="00834FDA" w:rsidRDefault="00834FDA" w:rsidP="00834FDA">
      <w:pPr>
        <w:tabs>
          <w:tab w:val="left" w:pos="426"/>
        </w:tabs>
        <w:spacing w:line="360" w:lineRule="auto"/>
        <w:jc w:val="both"/>
        <w:rPr>
          <w:i/>
          <w:iCs/>
        </w:rPr>
      </w:pPr>
    </w:p>
    <w:p w14:paraId="47BE6B16" w14:textId="77777777" w:rsidR="00EE38DB" w:rsidRPr="00244399" w:rsidRDefault="00EE38DB" w:rsidP="00EE38DB">
      <w:pPr>
        <w:pStyle w:val="ListParagraph"/>
        <w:tabs>
          <w:tab w:val="left" w:pos="426"/>
        </w:tabs>
        <w:spacing w:after="0" w:line="360" w:lineRule="auto"/>
        <w:ind w:left="284"/>
        <w:jc w:val="both"/>
        <w:rPr>
          <w:rFonts w:ascii="Times New Roman" w:hAnsi="Times New Roman" w:cs="Times New Roman"/>
          <w:i/>
          <w:iCs/>
          <w:sz w:val="24"/>
          <w:szCs w:val="24"/>
        </w:rPr>
      </w:pPr>
    </w:p>
    <w:p w14:paraId="0CBB8F18" w14:textId="77777777" w:rsidR="00244399" w:rsidRPr="00244399" w:rsidRDefault="00244399" w:rsidP="00244399">
      <w:pPr>
        <w:tabs>
          <w:tab w:val="left" w:pos="426"/>
        </w:tabs>
        <w:spacing w:line="360" w:lineRule="auto"/>
        <w:ind w:left="-76"/>
        <w:jc w:val="both"/>
        <w:rPr>
          <w:i/>
          <w:iCs/>
        </w:rPr>
      </w:pPr>
    </w:p>
    <w:p w14:paraId="28A1B037" w14:textId="0362AB9E" w:rsidR="0036404D" w:rsidRPr="0036404D" w:rsidRDefault="0036404D" w:rsidP="0036404D">
      <w:pPr>
        <w:rPr>
          <w:rFonts w:eastAsia="Times New Roman" w:cstheme="majorHAnsi"/>
          <w:i/>
          <w:color w:val="000000" w:themeColor="text1"/>
        </w:rPr>
      </w:pPr>
    </w:p>
    <w:p w14:paraId="32144EF9" w14:textId="77777777" w:rsidR="0036404D" w:rsidRDefault="0036404D" w:rsidP="001036B9">
      <w:pPr>
        <w:pStyle w:val="ListParagraph"/>
        <w:spacing w:after="120" w:line="360" w:lineRule="auto"/>
        <w:ind w:left="0"/>
        <w:jc w:val="both"/>
        <w:rPr>
          <w:i/>
          <w:iCs/>
          <w:sz w:val="24"/>
          <w:szCs w:val="24"/>
        </w:rPr>
      </w:pPr>
    </w:p>
    <w:p w14:paraId="6C2EDE93" w14:textId="77777777" w:rsidR="003F47D5" w:rsidRPr="003F47D5" w:rsidRDefault="003F47D5" w:rsidP="003F47D5"/>
    <w:p w14:paraId="5AD01FA9" w14:textId="77777777" w:rsidR="003F47D5" w:rsidRPr="003F47D5" w:rsidRDefault="003F47D5" w:rsidP="003F47D5"/>
    <w:p w14:paraId="666AD70C" w14:textId="77777777" w:rsidR="003F47D5" w:rsidRDefault="003F47D5" w:rsidP="003F47D5"/>
    <w:p w14:paraId="212CB90A" w14:textId="77777777" w:rsidR="00E44FDB" w:rsidRPr="003F47D5" w:rsidRDefault="00E44FDB" w:rsidP="003F47D5">
      <w:pPr>
        <w:jc w:val="right"/>
      </w:pPr>
    </w:p>
    <w:sectPr w:rsidR="00E44FDB" w:rsidRPr="003F47D5" w:rsidSect="001036B9">
      <w:footerReference w:type="default" r:id="rId42"/>
      <w:pgSz w:w="12240" w:h="15840" w:code="1"/>
      <w:pgMar w:top="1440" w:right="1440" w:bottom="1440" w:left="1440" w:header="720" w:footer="720" w:gutter="0"/>
      <w:pgNumType w:start="1" w:chapStyle="1" w:chapSep="em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F1E8A" w14:textId="77777777" w:rsidR="0060257E" w:rsidRDefault="0060257E" w:rsidP="0033771D">
      <w:r>
        <w:separator/>
      </w:r>
    </w:p>
  </w:endnote>
  <w:endnote w:type="continuationSeparator" w:id="0">
    <w:p w14:paraId="641B2F1E" w14:textId="77777777" w:rsidR="0060257E" w:rsidRDefault="0060257E" w:rsidP="00337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Times New Roman,Calibri">
    <w:altName w:val="Times"/>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STIXGeneral-Regular">
    <w:charset w:val="00"/>
    <w:family w:val="auto"/>
    <w:pitch w:val="variable"/>
    <w:sig w:usb0="A00002FF" w:usb1="4203FDFF" w:usb2="02000020" w:usb3="00000000" w:csb0="800001FF" w:csb1="00000000"/>
  </w:font>
  <w:font w:name="STIXGeneral-Italic">
    <w:charset w:val="00"/>
    <w:family w:val="auto"/>
    <w:pitch w:val="variable"/>
    <w:sig w:usb0="A00002BF" w:usb1="42000D4E" w:usb2="02000000" w:usb3="00000000" w:csb0="8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R17">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57188"/>
      <w:docPartObj>
        <w:docPartGallery w:val="Page Numbers (Bottom of Page)"/>
        <w:docPartUnique/>
      </w:docPartObj>
    </w:sdtPr>
    <w:sdtEndPr/>
    <w:sdtContent>
      <w:p w14:paraId="5C9B7513" w14:textId="207B9204" w:rsidR="00C372EE" w:rsidRDefault="00C372EE">
        <w:pPr>
          <w:pStyle w:val="Footer"/>
          <w:jc w:val="center"/>
        </w:pPr>
        <w:r>
          <w:rPr>
            <w:noProof/>
            <w:lang w:bidi="ar-SA"/>
          </w:rPr>
          <mc:AlternateContent>
            <mc:Choice Requires="wps">
              <w:drawing>
                <wp:inline distT="0" distB="0" distL="0" distR="0" wp14:anchorId="15E34660" wp14:editId="3EC82D38">
                  <wp:extent cx="5962015" cy="45085"/>
                  <wp:effectExtent l="0" t="0" r="0" b="5715"/>
                  <wp:docPr id="7"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F1804BE" id="_x0000_t110" coordsize="21600,21600" o:spt="110" path="m10800,0l0,10800,10800,21600,21600,10800xe">
                  <v:stroke joinstyle="miter"/>
                  <v:path gradientshapeok="t" o:connecttype="rect" textboxrect="5400,5400,16200,16200"/>
                </v:shapetype>
                <v:shape id="AutoShape_x0020_1" o:spid="_x0000_s1026" type="#_x0000_t110" alt="Light horizontal" style="width:469.4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" stroked="f" strokecolor="black [3213]">
                  <v:fill r:id="rId2" o:title="Light horizontal" type="tile"/>
                  <w10:anchorlock/>
                </v:shape>
              </w:pict>
            </mc:Fallback>
          </mc:AlternateContent>
        </w:r>
      </w:p>
      <w:p w14:paraId="382CF106" w14:textId="77777777" w:rsidR="00C372EE" w:rsidRDefault="00C372EE">
        <w:pPr>
          <w:pStyle w:val="Footer"/>
          <w:jc w:val="center"/>
        </w:pPr>
        <w:r>
          <w:fldChar w:fldCharType="begin"/>
        </w:r>
        <w:r>
          <w:instrText xml:space="preserve"> PAGE    \* MERGEFORMAT </w:instrText>
        </w:r>
        <w:r>
          <w:fldChar w:fldCharType="separate"/>
        </w:r>
        <w:r w:rsidR="000F2DD5">
          <w:rPr>
            <w:noProof/>
          </w:rPr>
          <w:t>39</w:t>
        </w:r>
        <w:r>
          <w:rPr>
            <w:noProof/>
          </w:rPr>
          <w:fldChar w:fldCharType="end"/>
        </w:r>
      </w:p>
    </w:sdtContent>
  </w:sdt>
  <w:p w14:paraId="648E456C" w14:textId="77777777" w:rsidR="00C372EE" w:rsidRDefault="00C372E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BE73E" w14:textId="77777777" w:rsidR="0060257E" w:rsidRDefault="0060257E" w:rsidP="0033771D">
      <w:r>
        <w:separator/>
      </w:r>
    </w:p>
  </w:footnote>
  <w:footnote w:type="continuationSeparator" w:id="0">
    <w:p w14:paraId="275E1446" w14:textId="77777777" w:rsidR="0060257E" w:rsidRDefault="0060257E" w:rsidP="0033771D">
      <w:r>
        <w:continuationSeparator/>
      </w:r>
    </w:p>
  </w:footnote>
  <w:footnote w:id="1">
    <w:p w14:paraId="349D2B57" w14:textId="77777777" w:rsidR="00C372EE" w:rsidRDefault="00C372EE">
      <w:pPr>
        <w:pStyle w:val="FootnoteText"/>
      </w:pPr>
      <w:r>
        <w:rPr>
          <w:rStyle w:val="FootnoteReference"/>
        </w:rPr>
        <w:footnoteRef/>
      </w:r>
      <w:r>
        <w:t xml:space="preserve"> Pravilo prelaza predstavlja uslovnu raspodelu koja određuje koje su šanse prelaska iz jedne tačke prostora u drugu.</w:t>
      </w:r>
    </w:p>
    <w:p w14:paraId="70589830" w14:textId="77777777" w:rsidR="00C372EE" w:rsidRPr="00E03F66" w:rsidRDefault="00C372EE">
      <w:pPr>
        <w:pStyle w:val="FootnoteText"/>
      </w:pPr>
    </w:p>
  </w:footnote>
  <w:footnote w:id="2">
    <w:p w14:paraId="3D4DB830" w14:textId="77777777" w:rsidR="00C372EE" w:rsidRPr="00E03F66" w:rsidRDefault="00C372EE">
      <w:pPr>
        <w:pStyle w:val="FootnoteText"/>
      </w:pPr>
      <w:r>
        <w:rPr>
          <w:rStyle w:val="FootnoteReference"/>
        </w:rPr>
        <w:footnoteRef/>
      </w:r>
      <w:r>
        <w:t xml:space="preserve"> Funkcija T(x, y) se naziva funkcijom verovatnoće prelaska ukoliko je ne-negativna i za svako </w:t>
      </w:r>
      <m:oMath>
        <m:r>
          <w:rPr>
            <w:rFonts w:ascii="Cambria Math" w:hAnsi="Cambria Math"/>
          </w:rPr>
          <m:t>x</m:t>
        </m:r>
      </m:oMath>
      <w:r w:rsidRPr="78E8A886">
        <w:t xml:space="preserve"> </w:t>
      </w:r>
      <w:r>
        <w:t>važi</w:t>
      </w:r>
      <w:r w:rsidRPr="78E8A886">
        <w:t xml:space="preserve"> </w:t>
      </w:r>
      <m:oMath>
        <m:nary>
          <m:naryPr>
            <m:chr m:val="∑"/>
            <m:limLoc m:val="subSup"/>
            <m:supHide m:val="1"/>
            <m:ctrlPr>
              <w:rPr>
                <w:rFonts w:ascii="Cambria Math" w:hAnsi="Cambria Math"/>
                <w:i/>
              </w:rPr>
            </m:ctrlPr>
          </m:naryPr>
          <m:sub>
            <m:r>
              <w:rPr>
                <w:rFonts w:ascii="Cambria Math" w:hAnsi="Cambria Math"/>
              </w:rPr>
              <m:t>svako y</m:t>
            </m:r>
          </m:sub>
          <m:sup/>
          <m:e>
            <m:r>
              <w:rPr>
                <w:rFonts w:ascii="Cambria Math" w:hAnsi="Cambria Math"/>
              </w:rPr>
              <m:t>T</m:t>
            </m:r>
            <m:d>
              <m:dPr>
                <m:ctrlPr>
                  <w:rPr>
                    <w:rFonts w:ascii="Cambria Math" w:hAnsi="Cambria Math"/>
                    <w:i/>
                  </w:rPr>
                </m:ctrlPr>
              </m:dPr>
              <m:e>
                <m:r>
                  <w:rPr>
                    <w:rFonts w:ascii="Cambria Math" w:hAnsi="Cambria Math"/>
                  </w:rPr>
                  <m:t>x,y</m:t>
                </m:r>
              </m:e>
            </m:d>
            <m:r>
              <w:rPr>
                <w:rFonts w:ascii="Cambria Math" w:hAnsi="Cambria Math"/>
              </w:rPr>
              <m:t>=1</m:t>
            </m:r>
          </m:e>
        </m:nary>
      </m:oMath>
      <w:r w:rsidRPr="78E8A886">
        <w:t>.</w:t>
      </w:r>
    </w:p>
  </w:footnote>
  <w:footnote w:id="3">
    <w:p w14:paraId="3A2AA48E" w14:textId="77777777" w:rsidR="00C372EE" w:rsidRPr="00BF0379" w:rsidRDefault="00C372EE">
      <w:pPr>
        <w:pStyle w:val="FootnoteText"/>
      </w:pPr>
      <w:r>
        <w:rPr>
          <w:rStyle w:val="FootnoteReference"/>
        </w:rPr>
        <w:footnoteRef/>
      </w:r>
      <w:r>
        <w:t xml:space="preserve"> Lanac je nesvodljiv ukoliko je verovatnoća prelaska iz jedne pozicije sistema u bilo koju drugu u konačnom broju koraka različita od nule.</w:t>
      </w:r>
    </w:p>
  </w:footnote>
  <w:footnote w:id="4">
    <w:p w14:paraId="397331C8" w14:textId="77777777" w:rsidR="00C372EE" w:rsidRPr="00BF0379" w:rsidRDefault="00C372EE">
      <w:pPr>
        <w:pStyle w:val="FootnoteText"/>
      </w:pPr>
      <w:r>
        <w:rPr>
          <w:rStyle w:val="FootnoteReference"/>
        </w:rPr>
        <w:footnoteRef/>
      </w:r>
      <w:r>
        <w:t xml:space="preserve"> Markovljev lanac je aperiodičan ukoliko je najveći zajednički delilac broja koraka potrebnih da se lanac vrati u početno stanje jednak 1.</w:t>
      </w:r>
    </w:p>
  </w:footnote>
  <w:footnote w:id="5">
    <w:p w14:paraId="2CE7EE38" w14:textId="77777777" w:rsidR="00C372EE" w:rsidRPr="00AD61CA" w:rsidRDefault="00C372EE">
      <w:pPr>
        <w:pStyle w:val="FootnoteText"/>
      </w:pPr>
      <w:r>
        <w:rPr>
          <w:rStyle w:val="FootnoteReference"/>
        </w:rPr>
        <w:footnoteRef/>
      </w:r>
      <w:r>
        <w:t xml:space="preserve"> </w:t>
      </w:r>
      <w:r w:rsidRPr="4B562A88">
        <w:rPr>
          <w:sz w:val="18"/>
          <w:szCs w:val="18"/>
          <w:shd w:val="clear" w:color="auto" w:fill="FFFFFF"/>
        </w:rPr>
        <w:t>Dugi rep se</w:t>
      </w:r>
      <w:r w:rsidRPr="4B562A88">
        <w:rPr>
          <w:rStyle w:val="apple-converted-space"/>
          <w:sz w:val="18"/>
          <w:szCs w:val="18"/>
          <w:shd w:val="clear" w:color="auto" w:fill="FFFFFF"/>
        </w:rPr>
        <w:t> </w:t>
      </w:r>
      <w:r w:rsidRPr="4B562A88">
        <w:rPr>
          <w:sz w:val="18"/>
          <w:szCs w:val="18"/>
          <w:shd w:val="clear" w:color="auto" w:fill="FFFFFF"/>
        </w:rPr>
        <w:t>odnosi na</w:t>
      </w:r>
      <w:r w:rsidRPr="4B562A88">
        <w:rPr>
          <w:rStyle w:val="apple-converted-space"/>
          <w:sz w:val="18"/>
          <w:szCs w:val="18"/>
          <w:shd w:val="clear" w:color="auto" w:fill="FFFFFF"/>
        </w:rPr>
        <w:t> </w:t>
      </w:r>
      <w:hyperlink r:id="rId1" w:tooltip="Statistika" w:history="1">
        <w:r w:rsidRPr="4B562A88">
          <w:rPr>
            <w:rStyle w:val="Hyperlink"/>
            <w:color w:val="auto"/>
            <w:sz w:val="18"/>
            <w:szCs w:val="18"/>
            <w:u w:val="none"/>
            <w:shd w:val="clear" w:color="auto" w:fill="FFFFFF"/>
          </w:rPr>
          <w:t>statističko</w:t>
        </w:r>
      </w:hyperlink>
      <w:r w:rsidRPr="4B562A88">
        <w:rPr>
          <w:rStyle w:val="apple-converted-space"/>
          <w:sz w:val="18"/>
          <w:szCs w:val="18"/>
          <w:shd w:val="clear" w:color="auto" w:fill="FFFFFF"/>
        </w:rPr>
        <w:t> </w:t>
      </w:r>
      <w:r w:rsidRPr="4B562A88">
        <w:rPr>
          <w:sz w:val="18"/>
          <w:szCs w:val="18"/>
          <w:shd w:val="clear" w:color="auto" w:fill="FFFFFF"/>
        </w:rPr>
        <w:t>svojstvo prema kojem se na repu raspodele verovatnoće nalazi veći deo populacije nego što je to slučaj kod normalne odnosno</w:t>
      </w:r>
      <w:r w:rsidRPr="4B562A88">
        <w:rPr>
          <w:rStyle w:val="apple-converted-space"/>
          <w:sz w:val="18"/>
          <w:szCs w:val="18"/>
          <w:shd w:val="clear" w:color="auto" w:fill="FFFFFF"/>
        </w:rPr>
        <w:t> </w:t>
      </w:r>
      <w:hyperlink r:id="rId2" w:tooltip="Normalna raspodjela" w:history="1">
        <w:r w:rsidRPr="4B562A88">
          <w:rPr>
            <w:rStyle w:val="Hyperlink"/>
            <w:color w:val="auto"/>
            <w:sz w:val="18"/>
            <w:szCs w:val="18"/>
            <w:u w:val="none"/>
            <w:shd w:val="clear" w:color="auto" w:fill="FFFFFF"/>
          </w:rPr>
          <w:t>Gausove distribucije</w:t>
        </w:r>
      </w:hyperlink>
      <w:r w:rsidRPr="4B562A88">
        <w:rPr>
          <w:rFonts w:ascii="Arial" w:eastAsia="Arial" w:hAnsi="Arial" w:cs="Arial"/>
          <w:color w:val="252525"/>
          <w:sz w:val="18"/>
          <w:szCs w:val="18"/>
          <w:shd w:val="clear" w:color="auto" w:fill="FFFFFF"/>
        </w:rPr>
        <w:t>.</w:t>
      </w:r>
    </w:p>
  </w:footnote>
  <w:footnote w:id="6">
    <w:p w14:paraId="4CF85CC4" w14:textId="59AD3C60" w:rsidR="00C372EE" w:rsidRPr="00E14F45" w:rsidRDefault="00C372EE" w:rsidP="78E8A886">
      <w:pPr>
        <w:pStyle w:val="NormalWeb"/>
        <w:shd w:val="clear" w:color="auto" w:fill="FFFFFF" w:themeFill="background1"/>
        <w:spacing w:before="0" w:beforeAutospacing="0" w:after="0" w:afterAutospacing="0"/>
        <w:jc w:val="both"/>
        <w:textAlignment w:val="baseline"/>
        <w:rPr>
          <w:rFonts w:asciiTheme="majorHAnsi" w:eastAsiaTheme="majorEastAsia" w:hAnsiTheme="majorHAnsi" w:cstheme="majorBidi"/>
          <w:sz w:val="20"/>
          <w:szCs w:val="20"/>
        </w:rPr>
      </w:pPr>
      <w:r>
        <w:rPr>
          <w:rStyle w:val="FootnoteReference"/>
        </w:rPr>
        <w:footnoteRef/>
      </w:r>
      <w:r w:rsidRPr="78E8A886">
        <w:t xml:space="preserve"> </w:t>
      </w:r>
      <w:r w:rsidRPr="00E14F45">
        <w:rPr>
          <w:sz w:val="20"/>
          <w:szCs w:val="20"/>
        </w:rPr>
        <w:t>S</w:t>
      </w:r>
      <w:r w:rsidRPr="356589AB">
        <w:rPr>
          <w:rFonts w:asciiTheme="majorHAnsi" w:eastAsiaTheme="majorEastAsia" w:hAnsiTheme="majorHAnsi" w:cstheme="majorBidi"/>
          <w:sz w:val="20"/>
          <w:szCs w:val="20"/>
        </w:rPr>
        <w:t xml:space="preserve">lobodna energija je energija </w:t>
      </w:r>
      <w:r w:rsidRPr="356589AB">
        <w:rPr>
          <w:rFonts w:asciiTheme="majorHAnsi" w:eastAsiaTheme="majorEastAsia" w:hAnsiTheme="majorHAnsi" w:cstheme="majorBidi"/>
          <w:sz w:val="20"/>
          <w:szCs w:val="20"/>
          <w:shd w:val="clear" w:color="auto" w:fill="FFFFFF"/>
        </w:rPr>
        <w:t xml:space="preserve">oslobođena ili apsorbovana u reverzibilnom procesu (proces koji se </w:t>
      </w:r>
      <w:r w:rsidRPr="356589AB">
        <w:rPr>
          <w:rFonts w:asciiTheme="majorHAnsi" w:eastAsiaTheme="majorEastAsia" w:hAnsiTheme="majorHAnsi" w:cstheme="majorBidi"/>
          <w:sz w:val="20"/>
          <w:szCs w:val="20"/>
        </w:rPr>
        <w:t>može odvijati u oba smera preko istih međustanja</w:t>
      </w:r>
      <w:r w:rsidRPr="356589AB">
        <w:rPr>
          <w:rFonts w:asciiTheme="majorHAnsi" w:eastAsiaTheme="majorEastAsia" w:hAnsiTheme="majorHAnsi" w:cstheme="majorBidi"/>
          <w:sz w:val="20"/>
          <w:szCs w:val="20"/>
          <w:shd w:val="clear" w:color="auto" w:fill="FFFFFF"/>
        </w:rPr>
        <w:t>) pri konstantnoj</w:t>
      </w:r>
      <w:r w:rsidRPr="356589AB">
        <w:rPr>
          <w:rStyle w:val="apple-converted-space"/>
          <w:rFonts w:asciiTheme="majorHAnsi" w:eastAsiaTheme="majorEastAsia" w:hAnsiTheme="majorHAnsi" w:cstheme="majorBidi"/>
          <w:sz w:val="20"/>
          <w:szCs w:val="20"/>
          <w:shd w:val="clear" w:color="auto" w:fill="FFFFFF"/>
        </w:rPr>
        <w:t> </w:t>
      </w:r>
      <w:hyperlink r:id="rId3" w:tooltip="Temperatura" w:history="1">
        <w:r w:rsidRPr="356589AB">
          <w:rPr>
            <w:rStyle w:val="Hyperlink"/>
            <w:rFonts w:asciiTheme="majorHAnsi" w:eastAsiaTheme="majorEastAsia" w:hAnsiTheme="majorHAnsi" w:cstheme="majorBidi"/>
            <w:color w:val="auto"/>
            <w:sz w:val="20"/>
            <w:szCs w:val="20"/>
            <w:u w:val="none"/>
            <w:shd w:val="clear" w:color="auto" w:fill="FFFFFF"/>
          </w:rPr>
          <w:t>temperaturi</w:t>
        </w:r>
      </w:hyperlink>
      <w:r w:rsidRPr="356589AB">
        <w:rPr>
          <w:rStyle w:val="apple-converted-space"/>
          <w:rFonts w:asciiTheme="majorHAnsi" w:eastAsiaTheme="majorEastAsia" w:hAnsiTheme="majorHAnsi" w:cstheme="majorBidi"/>
          <w:sz w:val="20"/>
          <w:szCs w:val="20"/>
          <w:shd w:val="clear" w:color="auto" w:fill="FFFFFF"/>
        </w:rPr>
        <w:t> </w:t>
      </w:r>
      <w:r w:rsidRPr="356589AB">
        <w:rPr>
          <w:rFonts w:asciiTheme="majorHAnsi" w:eastAsiaTheme="majorEastAsia" w:hAnsiTheme="majorHAnsi" w:cstheme="majorBidi"/>
          <w:sz w:val="20"/>
          <w:szCs w:val="20"/>
          <w:shd w:val="clear" w:color="auto" w:fill="FFFFFF"/>
        </w:rPr>
        <w:t>i</w:t>
      </w:r>
      <w:r w:rsidRPr="356589AB">
        <w:rPr>
          <w:rStyle w:val="apple-converted-space"/>
          <w:rFonts w:asciiTheme="majorHAnsi" w:eastAsiaTheme="majorEastAsia" w:hAnsiTheme="majorHAnsi" w:cstheme="majorBidi"/>
          <w:sz w:val="20"/>
          <w:szCs w:val="20"/>
          <w:shd w:val="clear" w:color="auto" w:fill="FFFFFF"/>
        </w:rPr>
        <w:t> </w:t>
      </w:r>
      <w:hyperlink r:id="rId4" w:tooltip="Tlak" w:history="1">
        <w:r w:rsidRPr="356589AB">
          <w:rPr>
            <w:rStyle w:val="Hyperlink"/>
            <w:rFonts w:asciiTheme="majorHAnsi" w:eastAsiaTheme="majorEastAsia" w:hAnsiTheme="majorHAnsi" w:cstheme="majorBidi"/>
            <w:color w:val="auto"/>
            <w:sz w:val="20"/>
            <w:szCs w:val="20"/>
            <w:u w:val="none"/>
            <w:shd w:val="clear" w:color="auto" w:fill="FFFFFF"/>
          </w:rPr>
          <w:t>pritisku</w:t>
        </w:r>
      </w:hyperlink>
      <w:r>
        <w:rPr>
          <w:rFonts w:asciiTheme="majorHAnsi" w:eastAsiaTheme="majorEastAsia" w:hAnsiTheme="majorHAnsi" w:cstheme="majorBidi"/>
          <w:sz w:val="20"/>
          <w:szCs w:val="20"/>
        </w:rPr>
        <w:t>. Definisana je jednačinom</w:t>
      </w:r>
      <w:r w:rsidRPr="356589AB">
        <w:rPr>
          <w:rFonts w:asciiTheme="majorHAnsi" w:eastAsiaTheme="majorEastAsia" w:hAnsiTheme="majorHAnsi" w:cstheme="majorBidi"/>
          <w:sz w:val="20"/>
          <w:szCs w:val="20"/>
        </w:rPr>
        <w:t xml:space="preserve"> </w:t>
      </w:r>
      <w:r w:rsidRPr="78E8A886">
        <w:rPr>
          <w:rFonts w:asciiTheme="majorHAnsi" w:eastAsiaTheme="majorEastAsia" w:hAnsiTheme="majorHAnsi" w:cstheme="majorBidi"/>
          <w:i/>
          <w:iCs/>
          <w:spacing w:val="9"/>
          <w:sz w:val="20"/>
          <w:szCs w:val="20"/>
        </w:rPr>
        <w:t xml:space="preserve">G = H - TS, </w:t>
      </w:r>
      <w:r w:rsidRPr="356589AB">
        <w:rPr>
          <w:rFonts w:asciiTheme="majorHAnsi" w:eastAsiaTheme="majorEastAsia" w:hAnsiTheme="majorHAnsi" w:cstheme="majorBidi"/>
          <w:sz w:val="20"/>
          <w:szCs w:val="20"/>
        </w:rPr>
        <w:t>gde je </w:t>
      </w:r>
      <w:r w:rsidRPr="78E8A886">
        <w:rPr>
          <w:rFonts w:asciiTheme="majorHAnsi" w:eastAsiaTheme="majorEastAsia" w:hAnsiTheme="majorHAnsi" w:cstheme="majorBidi"/>
          <w:i/>
          <w:iCs/>
          <w:sz w:val="20"/>
          <w:szCs w:val="20"/>
        </w:rPr>
        <w:t>H</w:t>
      </w:r>
      <w:r w:rsidRPr="356589AB">
        <w:rPr>
          <w:rFonts w:asciiTheme="majorHAnsi" w:eastAsiaTheme="majorEastAsia" w:hAnsiTheme="majorHAnsi" w:cstheme="majorBidi"/>
          <w:sz w:val="20"/>
          <w:szCs w:val="20"/>
        </w:rPr>
        <w:t> entalpija, </w:t>
      </w:r>
      <w:r w:rsidRPr="78E8A886">
        <w:rPr>
          <w:rFonts w:asciiTheme="majorHAnsi" w:eastAsiaTheme="majorEastAsia" w:hAnsiTheme="majorHAnsi" w:cstheme="majorBidi"/>
          <w:i/>
          <w:iCs/>
          <w:sz w:val="20"/>
          <w:szCs w:val="20"/>
        </w:rPr>
        <w:t>S</w:t>
      </w:r>
      <w:r w:rsidRPr="356589AB">
        <w:rPr>
          <w:rFonts w:asciiTheme="majorHAnsi" w:eastAsiaTheme="majorEastAsia" w:hAnsiTheme="majorHAnsi" w:cstheme="majorBidi"/>
          <w:sz w:val="20"/>
          <w:szCs w:val="20"/>
        </w:rPr>
        <w:t> entropija, a </w:t>
      </w:r>
      <w:r w:rsidRPr="78E8A886">
        <w:rPr>
          <w:rFonts w:asciiTheme="majorHAnsi" w:eastAsiaTheme="majorEastAsia" w:hAnsiTheme="majorHAnsi" w:cstheme="majorBidi"/>
          <w:i/>
          <w:iCs/>
          <w:sz w:val="20"/>
          <w:szCs w:val="20"/>
        </w:rPr>
        <w:t>T</w:t>
      </w:r>
      <w:r w:rsidRPr="356589AB">
        <w:rPr>
          <w:rFonts w:asciiTheme="majorHAnsi" w:eastAsiaTheme="majorEastAsia" w:hAnsiTheme="majorHAnsi" w:cstheme="majorBidi"/>
          <w:sz w:val="20"/>
          <w:szCs w:val="20"/>
        </w:rPr>
        <w:t> termodinamička temperatura.</w:t>
      </w:r>
    </w:p>
    <w:p w14:paraId="5BD9CC6F" w14:textId="77777777" w:rsidR="00C372EE" w:rsidRDefault="00C372EE" w:rsidP="00E14F45">
      <w:pPr>
        <w:pStyle w:val="FootnoteText"/>
        <w:jc w:val="both"/>
      </w:pPr>
    </w:p>
  </w:footnote>
  <w:footnote w:id="7">
    <w:p w14:paraId="7323B4D3" w14:textId="77777777" w:rsidR="00C372EE" w:rsidRPr="00B10383" w:rsidRDefault="00C372EE">
      <w:pPr>
        <w:pStyle w:val="FootnoteText"/>
      </w:pPr>
      <w:r>
        <w:rPr>
          <w:rStyle w:val="FootnoteReference"/>
        </w:rPr>
        <w:footnoteRef/>
      </w:r>
      <w:r>
        <w:t xml:space="preserve"> Polipeptid koji sadrži pet amino-kiselina</w:t>
      </w:r>
    </w:p>
  </w:footnote>
  <w:footnote w:id="8">
    <w:p w14:paraId="4529314A" w14:textId="3BD502A2" w:rsidR="00C372EE" w:rsidRDefault="00C372EE" w:rsidP="000917FB">
      <w:pPr>
        <w:pStyle w:val="FootnoteText"/>
        <w:jc w:val="both"/>
      </w:pPr>
      <w:r>
        <w:rPr>
          <w:rStyle w:val="FootnoteReference"/>
        </w:rPr>
        <w:footnoteRef/>
      </w:r>
      <w:r>
        <w:t xml:space="preserve"> Polje sile se odnosi na parametre i jednačine koje se koriste za izračunavanje potencijalne energije sistema prilikom simulacije molekulske dinamike.  </w:t>
      </w:r>
    </w:p>
  </w:footnote>
  <w:footnote w:id="9">
    <w:p w14:paraId="417A6282" w14:textId="069F5EB2" w:rsidR="00C372EE" w:rsidRPr="000917FB" w:rsidRDefault="00C372EE" w:rsidP="000917FB">
      <w:pPr>
        <w:jc w:val="both"/>
        <w:rPr>
          <w:rFonts w:eastAsia="Times New Roman"/>
          <w:sz w:val="20"/>
          <w:szCs w:val="20"/>
        </w:rPr>
      </w:pPr>
      <w:r w:rsidRPr="000917FB">
        <w:rPr>
          <w:rStyle w:val="FootnoteReference"/>
          <w:sz w:val="20"/>
          <w:szCs w:val="20"/>
        </w:rPr>
        <w:footnoteRef/>
      </w:r>
      <w:r w:rsidRPr="000917FB">
        <w:rPr>
          <w:sz w:val="20"/>
          <w:szCs w:val="20"/>
        </w:rPr>
        <w:t xml:space="preserve"> </w:t>
      </w:r>
      <w:r w:rsidRPr="000917FB">
        <w:rPr>
          <w:rFonts w:eastAsia="Times New Roman"/>
          <w:bCs/>
          <w:color w:val="252525"/>
          <w:sz w:val="20"/>
          <w:szCs w:val="20"/>
          <w:shd w:val="clear" w:color="auto" w:fill="FFFFFF"/>
        </w:rPr>
        <w:t>Proteinska banka podataka</w:t>
      </w:r>
      <w:r w:rsidRPr="000917FB">
        <w:rPr>
          <w:rFonts w:eastAsia="Times New Roman"/>
          <w:color w:val="252525"/>
          <w:sz w:val="20"/>
          <w:szCs w:val="20"/>
          <w:shd w:val="clear" w:color="auto" w:fill="FFFFFF"/>
        </w:rPr>
        <w:t>, (</w:t>
      </w:r>
      <w:r>
        <w:rPr>
          <w:rFonts w:eastAsia="Times New Roman"/>
          <w:sz w:val="20"/>
          <w:szCs w:val="20"/>
          <w:shd w:val="clear" w:color="auto" w:fill="FFFFFF"/>
        </w:rPr>
        <w:t>eng</w:t>
      </w:r>
      <w:r w:rsidRPr="000917FB">
        <w:rPr>
          <w:rFonts w:eastAsia="Times New Roman"/>
          <w:sz w:val="20"/>
          <w:szCs w:val="20"/>
          <w:shd w:val="clear" w:color="auto" w:fill="FFFFFF"/>
        </w:rPr>
        <w:t>.</w:t>
      </w:r>
      <w:r w:rsidRPr="000917FB">
        <w:rPr>
          <w:rStyle w:val="apple-converted-space"/>
          <w:rFonts w:eastAsia="Times New Roman"/>
          <w:color w:val="252525"/>
          <w:sz w:val="20"/>
          <w:szCs w:val="20"/>
          <w:shd w:val="clear" w:color="auto" w:fill="FFFFFF"/>
        </w:rPr>
        <w:t> </w:t>
      </w:r>
      <w:r w:rsidRPr="000917FB">
        <w:rPr>
          <w:rFonts w:eastAsia="Times New Roman"/>
          <w:i/>
          <w:iCs/>
          <w:color w:val="252525"/>
          <w:sz w:val="20"/>
          <w:szCs w:val="20"/>
          <w:shd w:val="clear" w:color="auto" w:fill="FFFFFF"/>
          <w:lang w:val="en"/>
        </w:rPr>
        <w:t>Protein Data Bank</w:t>
      </w:r>
      <w:r w:rsidRPr="000917FB">
        <w:rPr>
          <w:rFonts w:eastAsia="Times New Roman"/>
          <w:color w:val="252525"/>
          <w:sz w:val="20"/>
          <w:szCs w:val="20"/>
          <w:shd w:val="clear" w:color="auto" w:fill="FFFFFF"/>
        </w:rPr>
        <w:t>,</w:t>
      </w:r>
      <w:r w:rsidRPr="000917FB">
        <w:rPr>
          <w:rStyle w:val="apple-converted-space"/>
          <w:rFonts w:eastAsia="Times New Roman"/>
          <w:color w:val="252525"/>
          <w:sz w:val="20"/>
          <w:szCs w:val="20"/>
          <w:shd w:val="clear" w:color="auto" w:fill="FFFFFF"/>
        </w:rPr>
        <w:t> </w:t>
      </w:r>
      <w:r w:rsidRPr="000917FB">
        <w:rPr>
          <w:rFonts w:eastAsia="Times New Roman"/>
          <w:bCs/>
          <w:color w:val="252525"/>
          <w:sz w:val="20"/>
          <w:szCs w:val="20"/>
          <w:shd w:val="clear" w:color="auto" w:fill="FFFFFF"/>
        </w:rPr>
        <w:t>PDB</w:t>
      </w:r>
      <w:r w:rsidRPr="000917FB">
        <w:rPr>
          <w:rFonts w:eastAsia="Times New Roman"/>
          <w:color w:val="252525"/>
          <w:sz w:val="20"/>
          <w:szCs w:val="20"/>
          <w:shd w:val="clear" w:color="auto" w:fill="FFFFFF"/>
        </w:rPr>
        <w:t>), je kolekcija 3D strukturnih podataka velikih bioloških molekula, kao što su</w:t>
      </w:r>
      <w:r w:rsidRPr="000917FB">
        <w:rPr>
          <w:rStyle w:val="apple-converted-space"/>
          <w:rFonts w:eastAsia="Times New Roman"/>
          <w:color w:val="252525"/>
          <w:sz w:val="20"/>
          <w:szCs w:val="20"/>
          <w:shd w:val="clear" w:color="auto" w:fill="FFFFFF"/>
        </w:rPr>
        <w:t> </w:t>
      </w:r>
      <w:r w:rsidRPr="000917FB">
        <w:rPr>
          <w:rFonts w:eastAsia="Times New Roman"/>
          <w:sz w:val="20"/>
          <w:szCs w:val="20"/>
          <w:shd w:val="clear" w:color="auto" w:fill="FFFFFF"/>
        </w:rPr>
        <w:t>proteini</w:t>
      </w:r>
      <w:r w:rsidRPr="000917FB">
        <w:rPr>
          <w:rStyle w:val="apple-converted-space"/>
          <w:rFonts w:eastAsia="Times New Roman"/>
          <w:color w:val="252525"/>
          <w:sz w:val="20"/>
          <w:szCs w:val="20"/>
          <w:shd w:val="clear" w:color="auto" w:fill="FFFFFF"/>
        </w:rPr>
        <w:t> </w:t>
      </w:r>
      <w:r w:rsidRPr="000917FB">
        <w:rPr>
          <w:rFonts w:eastAsia="Times New Roman"/>
          <w:color w:val="252525"/>
          <w:sz w:val="20"/>
          <w:szCs w:val="20"/>
          <w:shd w:val="clear" w:color="auto" w:fill="FFFFFF"/>
        </w:rPr>
        <w:t>i</w:t>
      </w:r>
      <w:r w:rsidRPr="000917FB">
        <w:rPr>
          <w:rStyle w:val="apple-converted-space"/>
          <w:rFonts w:eastAsia="Times New Roman"/>
          <w:color w:val="252525"/>
          <w:sz w:val="20"/>
          <w:szCs w:val="20"/>
          <w:shd w:val="clear" w:color="auto" w:fill="FFFFFF"/>
        </w:rPr>
        <w:t> </w:t>
      </w:r>
      <w:r w:rsidRPr="000917FB">
        <w:rPr>
          <w:rFonts w:eastAsia="Times New Roman"/>
          <w:sz w:val="20"/>
          <w:szCs w:val="20"/>
          <w:shd w:val="clear" w:color="auto" w:fill="FFFFFF"/>
        </w:rPr>
        <w:t>nukleinske kiseline</w:t>
      </w:r>
    </w:p>
  </w:footnote>
  <w:footnote w:id="10">
    <w:p w14:paraId="45CF740D" w14:textId="77777777" w:rsidR="00C372EE" w:rsidRPr="00F92505" w:rsidRDefault="00C372EE" w:rsidP="00813AE7">
      <w:pPr>
        <w:pStyle w:val="FootnoteText"/>
        <w:jc w:val="both"/>
      </w:pPr>
      <w:r w:rsidRPr="4B562A88">
        <w:rPr>
          <w:rStyle w:val="FootnoteReference"/>
        </w:rPr>
        <w:footnoteRef/>
      </w:r>
      <w:r w:rsidRPr="4B562A88">
        <w:t xml:space="preserve"> Kanonski ansambl u statističkoj fizici predstavlja skup mogućih stanja sistema koja se nalaze u termodinamičkoj ravnoteži sa okolinom</w:t>
      </w:r>
      <w:r w:rsidRPr="4B562A88">
        <w:rPr>
          <w:shd w:val="clear" w:color="auto" w:fill="FFFFFF"/>
        </w:rPr>
        <w:t>. U</w:t>
      </w:r>
      <w:r w:rsidRPr="4B562A88">
        <w:rPr>
          <w:rStyle w:val="apple-converted-space"/>
          <w:shd w:val="clear" w:color="auto" w:fill="FFFFFF"/>
        </w:rPr>
        <w:t> </w:t>
      </w:r>
      <w:hyperlink r:id="rId5" w:tooltip="Kanonski ansambl (još nenapisan)" w:history="1">
        <w:r w:rsidRPr="4B562A88">
          <w:rPr>
            <w:rStyle w:val="Hyperlink"/>
            <w:color w:val="auto"/>
            <w:u w:val="none"/>
            <w:shd w:val="clear" w:color="auto" w:fill="FFFFFF"/>
          </w:rPr>
          <w:t>kanonskom ansamblu</w:t>
        </w:r>
      </w:hyperlink>
      <w:r w:rsidRPr="4B562A88">
        <w:rPr>
          <w:rStyle w:val="apple-converted-space"/>
          <w:shd w:val="clear" w:color="auto" w:fill="FFFFFF"/>
        </w:rPr>
        <w:t> </w:t>
      </w:r>
      <w:r w:rsidRPr="4B562A88">
        <w:rPr>
          <w:shd w:val="clear" w:color="auto" w:fill="FFFFFF"/>
        </w:rPr>
        <w:t>količina supstance N, zapremina V i temperatura T su konstantni.</w:t>
      </w:r>
    </w:p>
  </w:footnote>
  <w:footnote w:id="11">
    <w:p w14:paraId="6501F9A0" w14:textId="39E09DD7" w:rsidR="00C372EE" w:rsidRDefault="00C372EE" w:rsidP="00813AE7">
      <w:pPr>
        <w:pStyle w:val="FootnoteText"/>
        <w:jc w:val="both"/>
      </w:pPr>
      <w:r w:rsidRPr="36694CF7">
        <w:rPr>
          <w:rStyle w:val="FootnoteReference"/>
        </w:rPr>
        <w:footnoteRef/>
      </w:r>
      <w:r>
        <w:t xml:space="preserve"> Opšti ansambl predstavlja kombinaciju statističkih ansambla, a u ovom slučaju je to kombinacija kanonskih ansambla</w:t>
      </w:r>
    </w:p>
  </w:footnote>
  <w:footnote w:id="12">
    <w:p w14:paraId="28703D34" w14:textId="2FF5FC71" w:rsidR="00C372EE" w:rsidRDefault="00C372EE" w:rsidP="356589AB">
      <w:pPr>
        <w:pStyle w:val="FootnoteText"/>
      </w:pPr>
      <w:r w:rsidRPr="356589AB">
        <w:rPr>
          <w:rStyle w:val="FootnoteReference"/>
        </w:rPr>
        <w:footnoteRef/>
      </w:r>
      <w:r>
        <w:t xml:space="preserve"> Kod neinteragujućih sistema ukupna energija sistema je jednaka sumi energija njenih komponenti.</w:t>
      </w:r>
    </w:p>
  </w:footnote>
  <w:footnote w:id="13">
    <w:p w14:paraId="3FED8B14" w14:textId="77777777" w:rsidR="00C372EE" w:rsidRDefault="00C372EE" w:rsidP="65E1DAC7">
      <w:pPr>
        <w:pStyle w:val="FootnoteText"/>
      </w:pPr>
      <w:r w:rsidRPr="65E1DAC7">
        <w:rPr>
          <w:rStyle w:val="FootnoteReference"/>
        </w:rPr>
        <w:footnoteRef/>
      </w:r>
      <w:r w:rsidRPr="78E8A886">
        <w:t xml:space="preserve"> </w:t>
      </w:r>
      <w:r>
        <w:t>Diedarski uglovi su torzioni uglovi polipeptidnog lanca koji opisuju rotaciju kičme polipeptida oko veze N-Cα (</w:t>
      </w:r>
      <w:r w:rsidRPr="65E1DAC7">
        <w:rPr>
          <w:rFonts w:ascii="Times New Roman" w:eastAsia="Times New Roman" w:hAnsi="Times New Roman" w:cs="Times New Roman"/>
        </w:rPr>
        <w:t>φ</w:t>
      </w:r>
      <w:r w:rsidRPr="78E8A886">
        <w:t xml:space="preserve">) </w:t>
      </w:r>
      <w:r>
        <w:t>i</w:t>
      </w:r>
      <w:r w:rsidRPr="78E8A886">
        <w:t xml:space="preserve"> </w:t>
      </w:r>
      <w:r>
        <w:t>Cα</w:t>
      </w:r>
      <w:r w:rsidRPr="78E8A886">
        <w:t>-</w:t>
      </w:r>
      <w:r>
        <w:t>C (</w:t>
      </w:r>
      <w:r w:rsidRPr="65E1DAC7">
        <w:rPr>
          <w:rFonts w:ascii="Times New Roman" w:eastAsia="Times New Roman" w:hAnsi="Times New Roman" w:cs="Times New Roman"/>
        </w:rPr>
        <w:t>ψ</w:t>
      </w:r>
      <w:r w:rsidRPr="78E8A886">
        <w:t xml:space="preserve">) </w:t>
      </w:r>
    </w:p>
  </w:footnote>
  <w:footnote w:id="14">
    <w:p w14:paraId="6DFEFCCD" w14:textId="77777777" w:rsidR="00C372EE" w:rsidRDefault="00C372EE" w:rsidP="00B53F6C">
      <w:pPr>
        <w:pStyle w:val="FootnoteText"/>
      </w:pPr>
      <w:r>
        <w:rPr>
          <w:rStyle w:val="FootnoteReference"/>
        </w:rPr>
        <w:footnoteRef/>
      </w:r>
      <w:r>
        <w:t xml:space="preserve"> .mdp fajl (</w:t>
      </w:r>
      <w:r>
        <w:rPr>
          <w:i/>
        </w:rPr>
        <w:t>eng. Molecular Dynamics Parameter file</w:t>
      </w:r>
      <w:r>
        <w:t>) sadrži sve informacije potrebne za simulaciju MD kao npr. broj kopija, vremenski korak, ukupan broj koraka i sl.</w:t>
      </w:r>
    </w:p>
  </w:footnote>
  <w:footnote w:id="15">
    <w:p w14:paraId="0E3705F9" w14:textId="255CA3C7" w:rsidR="00C372EE" w:rsidRDefault="00C372EE">
      <w:pPr>
        <w:pStyle w:val="FootnoteText"/>
      </w:pPr>
      <w:r>
        <w:rPr>
          <w:rStyle w:val="FootnoteReference"/>
        </w:rPr>
        <w:footnoteRef/>
      </w:r>
      <w:r>
        <w:t xml:space="preserve"> Implicitni rastvarač predstavlja neprekidni medijum (suprtno eksplicitnom rastvaraču koji predstavlja skup pojedinačnih molekula rastvarača) koji se najčešće koristi u simulaciji molekulske dinamike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11F23"/>
    <w:multiLevelType w:val="hybridMultilevel"/>
    <w:tmpl w:val="72F24F8A"/>
    <w:lvl w:ilvl="0" w:tplc="CA641CAA">
      <w:start w:val="1"/>
      <w:numFmt w:val="bullet"/>
      <w:lvlText w:val="o"/>
      <w:lvlJc w:val="left"/>
      <w:pPr>
        <w:ind w:left="720" w:hanging="360"/>
      </w:pPr>
      <w:rPr>
        <w:rFonts w:ascii="Courier New" w:hAnsi="Courier New" w:hint="default"/>
      </w:rPr>
    </w:lvl>
    <w:lvl w:ilvl="1" w:tplc="F7263042">
      <w:start w:val="1"/>
      <w:numFmt w:val="bullet"/>
      <w:lvlText w:val="o"/>
      <w:lvlJc w:val="left"/>
      <w:pPr>
        <w:ind w:left="1440" w:hanging="360"/>
      </w:pPr>
      <w:rPr>
        <w:rFonts w:ascii="Courier New" w:hAnsi="Courier New" w:hint="default"/>
      </w:rPr>
    </w:lvl>
    <w:lvl w:ilvl="2" w:tplc="CF9C1F5E">
      <w:start w:val="1"/>
      <w:numFmt w:val="bullet"/>
      <w:lvlText w:val=""/>
      <w:lvlJc w:val="left"/>
      <w:pPr>
        <w:ind w:left="2160" w:hanging="360"/>
      </w:pPr>
      <w:rPr>
        <w:rFonts w:ascii="Wingdings" w:hAnsi="Wingdings" w:hint="default"/>
      </w:rPr>
    </w:lvl>
    <w:lvl w:ilvl="3" w:tplc="A87E52EA">
      <w:start w:val="1"/>
      <w:numFmt w:val="bullet"/>
      <w:lvlText w:val=""/>
      <w:lvlJc w:val="left"/>
      <w:pPr>
        <w:ind w:left="2880" w:hanging="360"/>
      </w:pPr>
      <w:rPr>
        <w:rFonts w:ascii="Symbol" w:hAnsi="Symbol" w:hint="default"/>
      </w:rPr>
    </w:lvl>
    <w:lvl w:ilvl="4" w:tplc="394A5AB4">
      <w:start w:val="1"/>
      <w:numFmt w:val="bullet"/>
      <w:lvlText w:val="o"/>
      <w:lvlJc w:val="left"/>
      <w:pPr>
        <w:ind w:left="3600" w:hanging="360"/>
      </w:pPr>
      <w:rPr>
        <w:rFonts w:ascii="Courier New" w:hAnsi="Courier New" w:hint="default"/>
      </w:rPr>
    </w:lvl>
    <w:lvl w:ilvl="5" w:tplc="46FE050E">
      <w:start w:val="1"/>
      <w:numFmt w:val="bullet"/>
      <w:lvlText w:val=""/>
      <w:lvlJc w:val="left"/>
      <w:pPr>
        <w:ind w:left="4320" w:hanging="360"/>
      </w:pPr>
      <w:rPr>
        <w:rFonts w:ascii="Wingdings" w:hAnsi="Wingdings" w:hint="default"/>
      </w:rPr>
    </w:lvl>
    <w:lvl w:ilvl="6" w:tplc="6684366A">
      <w:start w:val="1"/>
      <w:numFmt w:val="bullet"/>
      <w:lvlText w:val=""/>
      <w:lvlJc w:val="left"/>
      <w:pPr>
        <w:ind w:left="5040" w:hanging="360"/>
      </w:pPr>
      <w:rPr>
        <w:rFonts w:ascii="Symbol" w:hAnsi="Symbol" w:hint="default"/>
      </w:rPr>
    </w:lvl>
    <w:lvl w:ilvl="7" w:tplc="C9CAF75C">
      <w:start w:val="1"/>
      <w:numFmt w:val="bullet"/>
      <w:lvlText w:val="o"/>
      <w:lvlJc w:val="left"/>
      <w:pPr>
        <w:ind w:left="5760" w:hanging="360"/>
      </w:pPr>
      <w:rPr>
        <w:rFonts w:ascii="Courier New" w:hAnsi="Courier New" w:hint="default"/>
      </w:rPr>
    </w:lvl>
    <w:lvl w:ilvl="8" w:tplc="06DEDAAA">
      <w:start w:val="1"/>
      <w:numFmt w:val="bullet"/>
      <w:lvlText w:val=""/>
      <w:lvlJc w:val="left"/>
      <w:pPr>
        <w:ind w:left="6480" w:hanging="360"/>
      </w:pPr>
      <w:rPr>
        <w:rFonts w:ascii="Wingdings" w:hAnsi="Wingdings" w:hint="default"/>
      </w:rPr>
    </w:lvl>
  </w:abstractNum>
  <w:abstractNum w:abstractNumId="1">
    <w:nsid w:val="0DC452B9"/>
    <w:multiLevelType w:val="hybridMultilevel"/>
    <w:tmpl w:val="98AEB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A84BF0"/>
    <w:multiLevelType w:val="hybridMultilevel"/>
    <w:tmpl w:val="8CFAD3F8"/>
    <w:lvl w:ilvl="0" w:tplc="C1A8D96C">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B0E87"/>
    <w:multiLevelType w:val="multilevel"/>
    <w:tmpl w:val="E7CE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367751"/>
    <w:multiLevelType w:val="hybridMultilevel"/>
    <w:tmpl w:val="A7F873FA"/>
    <w:lvl w:ilvl="0" w:tplc="AEBA848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B0A8E"/>
    <w:multiLevelType w:val="hybridMultilevel"/>
    <w:tmpl w:val="18B06AE4"/>
    <w:lvl w:ilvl="0" w:tplc="4E3CB69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A9AC98E">
      <w:start w:val="1"/>
      <w:numFmt w:val="bullet"/>
      <w:lvlText w:val=""/>
      <w:lvlJc w:val="left"/>
      <w:pPr>
        <w:ind w:left="2160" w:hanging="360"/>
      </w:pPr>
      <w:rPr>
        <w:rFonts w:ascii="Wingdings" w:hAnsi="Wingdings" w:hint="default"/>
      </w:rPr>
    </w:lvl>
    <w:lvl w:ilvl="3" w:tplc="C622873A">
      <w:start w:val="1"/>
      <w:numFmt w:val="bullet"/>
      <w:lvlText w:val=""/>
      <w:lvlJc w:val="left"/>
      <w:pPr>
        <w:ind w:left="2880" w:hanging="360"/>
      </w:pPr>
      <w:rPr>
        <w:rFonts w:ascii="Symbol" w:hAnsi="Symbol" w:hint="default"/>
      </w:rPr>
    </w:lvl>
    <w:lvl w:ilvl="4" w:tplc="250CB410">
      <w:start w:val="1"/>
      <w:numFmt w:val="bullet"/>
      <w:lvlText w:val="o"/>
      <w:lvlJc w:val="left"/>
      <w:pPr>
        <w:ind w:left="3600" w:hanging="360"/>
      </w:pPr>
      <w:rPr>
        <w:rFonts w:ascii="Courier New" w:hAnsi="Courier New" w:hint="default"/>
      </w:rPr>
    </w:lvl>
    <w:lvl w:ilvl="5" w:tplc="714C1490">
      <w:start w:val="1"/>
      <w:numFmt w:val="bullet"/>
      <w:lvlText w:val=""/>
      <w:lvlJc w:val="left"/>
      <w:pPr>
        <w:ind w:left="4320" w:hanging="360"/>
      </w:pPr>
      <w:rPr>
        <w:rFonts w:ascii="Wingdings" w:hAnsi="Wingdings" w:hint="default"/>
      </w:rPr>
    </w:lvl>
    <w:lvl w:ilvl="6" w:tplc="366E929C">
      <w:start w:val="1"/>
      <w:numFmt w:val="bullet"/>
      <w:lvlText w:val=""/>
      <w:lvlJc w:val="left"/>
      <w:pPr>
        <w:ind w:left="5040" w:hanging="360"/>
      </w:pPr>
      <w:rPr>
        <w:rFonts w:ascii="Symbol" w:hAnsi="Symbol" w:hint="default"/>
      </w:rPr>
    </w:lvl>
    <w:lvl w:ilvl="7" w:tplc="F2AEC28C">
      <w:start w:val="1"/>
      <w:numFmt w:val="bullet"/>
      <w:lvlText w:val="o"/>
      <w:lvlJc w:val="left"/>
      <w:pPr>
        <w:ind w:left="5760" w:hanging="360"/>
      </w:pPr>
      <w:rPr>
        <w:rFonts w:ascii="Courier New" w:hAnsi="Courier New" w:hint="default"/>
      </w:rPr>
    </w:lvl>
    <w:lvl w:ilvl="8" w:tplc="0F22019C">
      <w:start w:val="1"/>
      <w:numFmt w:val="bullet"/>
      <w:lvlText w:val=""/>
      <w:lvlJc w:val="left"/>
      <w:pPr>
        <w:ind w:left="6480" w:hanging="360"/>
      </w:pPr>
      <w:rPr>
        <w:rFonts w:ascii="Wingdings" w:hAnsi="Wingdings" w:hint="default"/>
      </w:rPr>
    </w:lvl>
  </w:abstractNum>
  <w:abstractNum w:abstractNumId="6">
    <w:nsid w:val="1E8C2908"/>
    <w:multiLevelType w:val="hybridMultilevel"/>
    <w:tmpl w:val="B5505C18"/>
    <w:lvl w:ilvl="0" w:tplc="8FEE22C6">
      <w:start w:val="1"/>
      <w:numFmt w:val="bullet"/>
      <w:lvlText w:val=""/>
      <w:lvlJc w:val="left"/>
      <w:pPr>
        <w:ind w:left="720" w:hanging="360"/>
      </w:pPr>
      <w:rPr>
        <w:rFonts w:ascii="Symbol" w:hAnsi="Symbol" w:hint="default"/>
      </w:rPr>
    </w:lvl>
    <w:lvl w:ilvl="1" w:tplc="72BAA740">
      <w:start w:val="1"/>
      <w:numFmt w:val="bullet"/>
      <w:lvlText w:val="o"/>
      <w:lvlJc w:val="left"/>
      <w:pPr>
        <w:ind w:left="1440" w:hanging="360"/>
      </w:pPr>
      <w:rPr>
        <w:rFonts w:ascii="Courier New" w:hAnsi="Courier New" w:hint="default"/>
      </w:rPr>
    </w:lvl>
    <w:lvl w:ilvl="2" w:tplc="AA8A0D26">
      <w:start w:val="1"/>
      <w:numFmt w:val="bullet"/>
      <w:lvlText w:val=""/>
      <w:lvlJc w:val="left"/>
      <w:pPr>
        <w:ind w:left="2160" w:hanging="360"/>
      </w:pPr>
      <w:rPr>
        <w:rFonts w:ascii="Wingdings" w:hAnsi="Wingdings" w:hint="default"/>
      </w:rPr>
    </w:lvl>
    <w:lvl w:ilvl="3" w:tplc="E452A534">
      <w:start w:val="1"/>
      <w:numFmt w:val="bullet"/>
      <w:lvlText w:val=""/>
      <w:lvlJc w:val="left"/>
      <w:pPr>
        <w:ind w:left="2880" w:hanging="360"/>
      </w:pPr>
      <w:rPr>
        <w:rFonts w:ascii="Symbol" w:hAnsi="Symbol" w:hint="default"/>
      </w:rPr>
    </w:lvl>
    <w:lvl w:ilvl="4" w:tplc="55586B0A">
      <w:start w:val="1"/>
      <w:numFmt w:val="bullet"/>
      <w:lvlText w:val="o"/>
      <w:lvlJc w:val="left"/>
      <w:pPr>
        <w:ind w:left="3600" w:hanging="360"/>
      </w:pPr>
      <w:rPr>
        <w:rFonts w:ascii="Courier New" w:hAnsi="Courier New" w:hint="default"/>
      </w:rPr>
    </w:lvl>
    <w:lvl w:ilvl="5" w:tplc="E6E8077E">
      <w:start w:val="1"/>
      <w:numFmt w:val="bullet"/>
      <w:lvlText w:val=""/>
      <w:lvlJc w:val="left"/>
      <w:pPr>
        <w:ind w:left="4320" w:hanging="360"/>
      </w:pPr>
      <w:rPr>
        <w:rFonts w:ascii="Wingdings" w:hAnsi="Wingdings" w:hint="default"/>
      </w:rPr>
    </w:lvl>
    <w:lvl w:ilvl="6" w:tplc="B4E09614">
      <w:start w:val="1"/>
      <w:numFmt w:val="bullet"/>
      <w:lvlText w:val=""/>
      <w:lvlJc w:val="left"/>
      <w:pPr>
        <w:ind w:left="5040" w:hanging="360"/>
      </w:pPr>
      <w:rPr>
        <w:rFonts w:ascii="Symbol" w:hAnsi="Symbol" w:hint="default"/>
      </w:rPr>
    </w:lvl>
    <w:lvl w:ilvl="7" w:tplc="281875F6">
      <w:start w:val="1"/>
      <w:numFmt w:val="bullet"/>
      <w:lvlText w:val="o"/>
      <w:lvlJc w:val="left"/>
      <w:pPr>
        <w:ind w:left="5760" w:hanging="360"/>
      </w:pPr>
      <w:rPr>
        <w:rFonts w:ascii="Courier New" w:hAnsi="Courier New" w:hint="default"/>
      </w:rPr>
    </w:lvl>
    <w:lvl w:ilvl="8" w:tplc="BFE8B8EC">
      <w:start w:val="1"/>
      <w:numFmt w:val="bullet"/>
      <w:lvlText w:val=""/>
      <w:lvlJc w:val="left"/>
      <w:pPr>
        <w:ind w:left="6480" w:hanging="360"/>
      </w:pPr>
      <w:rPr>
        <w:rFonts w:ascii="Wingdings" w:hAnsi="Wingdings" w:hint="default"/>
      </w:rPr>
    </w:lvl>
  </w:abstractNum>
  <w:abstractNum w:abstractNumId="7">
    <w:nsid w:val="21527130"/>
    <w:multiLevelType w:val="hybridMultilevel"/>
    <w:tmpl w:val="FDEC026C"/>
    <w:lvl w:ilvl="0" w:tplc="73F88122">
      <w:numFmt w:val="bullet"/>
      <w:lvlText w:val=""/>
      <w:lvlJc w:val="left"/>
      <w:pPr>
        <w:ind w:left="216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5283306"/>
    <w:multiLevelType w:val="multilevel"/>
    <w:tmpl w:val="45986328"/>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nsid w:val="27952C3D"/>
    <w:multiLevelType w:val="hybridMultilevel"/>
    <w:tmpl w:val="CF708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457D4D"/>
    <w:multiLevelType w:val="hybridMultilevel"/>
    <w:tmpl w:val="844E3CAE"/>
    <w:lvl w:ilvl="0" w:tplc="C1A8D96C">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3E76882"/>
    <w:multiLevelType w:val="hybridMultilevel"/>
    <w:tmpl w:val="0E58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17ED2"/>
    <w:multiLevelType w:val="hybridMultilevel"/>
    <w:tmpl w:val="DFE633BA"/>
    <w:lvl w:ilvl="0" w:tplc="7864E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A5098"/>
    <w:multiLevelType w:val="hybridMultilevel"/>
    <w:tmpl w:val="2D02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0171B"/>
    <w:multiLevelType w:val="hybridMultilevel"/>
    <w:tmpl w:val="57FA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2812E8"/>
    <w:multiLevelType w:val="hybridMultilevel"/>
    <w:tmpl w:val="06F2A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6949F6"/>
    <w:multiLevelType w:val="hybridMultilevel"/>
    <w:tmpl w:val="6F22C570"/>
    <w:lvl w:ilvl="0" w:tplc="04090001">
      <w:start w:val="1"/>
      <w:numFmt w:val="bullet"/>
      <w:lvlText w:val=""/>
      <w:lvlJc w:val="left"/>
      <w:pPr>
        <w:ind w:left="6455" w:hanging="360"/>
      </w:pPr>
      <w:rPr>
        <w:rFonts w:ascii="Symbol" w:hAnsi="Symbol" w:hint="default"/>
      </w:rPr>
    </w:lvl>
    <w:lvl w:ilvl="1" w:tplc="04090003" w:tentative="1">
      <w:start w:val="1"/>
      <w:numFmt w:val="bullet"/>
      <w:lvlText w:val="o"/>
      <w:lvlJc w:val="left"/>
      <w:pPr>
        <w:ind w:left="7175" w:hanging="360"/>
      </w:pPr>
      <w:rPr>
        <w:rFonts w:ascii="Courier New" w:hAnsi="Courier New" w:cs="Courier New" w:hint="default"/>
      </w:rPr>
    </w:lvl>
    <w:lvl w:ilvl="2" w:tplc="04090005" w:tentative="1">
      <w:start w:val="1"/>
      <w:numFmt w:val="bullet"/>
      <w:lvlText w:val=""/>
      <w:lvlJc w:val="left"/>
      <w:pPr>
        <w:ind w:left="7895" w:hanging="360"/>
      </w:pPr>
      <w:rPr>
        <w:rFonts w:ascii="Wingdings" w:hAnsi="Wingdings" w:hint="default"/>
      </w:rPr>
    </w:lvl>
    <w:lvl w:ilvl="3" w:tplc="04090001" w:tentative="1">
      <w:start w:val="1"/>
      <w:numFmt w:val="bullet"/>
      <w:lvlText w:val=""/>
      <w:lvlJc w:val="left"/>
      <w:pPr>
        <w:ind w:left="8615" w:hanging="360"/>
      </w:pPr>
      <w:rPr>
        <w:rFonts w:ascii="Symbol" w:hAnsi="Symbol" w:hint="default"/>
      </w:rPr>
    </w:lvl>
    <w:lvl w:ilvl="4" w:tplc="04090003" w:tentative="1">
      <w:start w:val="1"/>
      <w:numFmt w:val="bullet"/>
      <w:lvlText w:val="o"/>
      <w:lvlJc w:val="left"/>
      <w:pPr>
        <w:ind w:left="9335" w:hanging="360"/>
      </w:pPr>
      <w:rPr>
        <w:rFonts w:ascii="Courier New" w:hAnsi="Courier New" w:cs="Courier New" w:hint="default"/>
      </w:rPr>
    </w:lvl>
    <w:lvl w:ilvl="5" w:tplc="04090005" w:tentative="1">
      <w:start w:val="1"/>
      <w:numFmt w:val="bullet"/>
      <w:lvlText w:val=""/>
      <w:lvlJc w:val="left"/>
      <w:pPr>
        <w:ind w:left="10055" w:hanging="360"/>
      </w:pPr>
      <w:rPr>
        <w:rFonts w:ascii="Wingdings" w:hAnsi="Wingdings" w:hint="default"/>
      </w:rPr>
    </w:lvl>
    <w:lvl w:ilvl="6" w:tplc="04090001" w:tentative="1">
      <w:start w:val="1"/>
      <w:numFmt w:val="bullet"/>
      <w:lvlText w:val=""/>
      <w:lvlJc w:val="left"/>
      <w:pPr>
        <w:ind w:left="10775" w:hanging="360"/>
      </w:pPr>
      <w:rPr>
        <w:rFonts w:ascii="Symbol" w:hAnsi="Symbol" w:hint="default"/>
      </w:rPr>
    </w:lvl>
    <w:lvl w:ilvl="7" w:tplc="04090003" w:tentative="1">
      <w:start w:val="1"/>
      <w:numFmt w:val="bullet"/>
      <w:lvlText w:val="o"/>
      <w:lvlJc w:val="left"/>
      <w:pPr>
        <w:ind w:left="11495" w:hanging="360"/>
      </w:pPr>
      <w:rPr>
        <w:rFonts w:ascii="Courier New" w:hAnsi="Courier New" w:cs="Courier New" w:hint="default"/>
      </w:rPr>
    </w:lvl>
    <w:lvl w:ilvl="8" w:tplc="04090005" w:tentative="1">
      <w:start w:val="1"/>
      <w:numFmt w:val="bullet"/>
      <w:lvlText w:val=""/>
      <w:lvlJc w:val="left"/>
      <w:pPr>
        <w:ind w:left="12215" w:hanging="360"/>
      </w:pPr>
      <w:rPr>
        <w:rFonts w:ascii="Wingdings" w:hAnsi="Wingdings" w:hint="default"/>
      </w:rPr>
    </w:lvl>
  </w:abstractNum>
  <w:abstractNum w:abstractNumId="17">
    <w:nsid w:val="3D9A0349"/>
    <w:multiLevelType w:val="hybridMultilevel"/>
    <w:tmpl w:val="5D94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3B14F9"/>
    <w:multiLevelType w:val="hybridMultilevel"/>
    <w:tmpl w:val="8BE0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FD73C9"/>
    <w:multiLevelType w:val="hybridMultilevel"/>
    <w:tmpl w:val="7B169E26"/>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tentative="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20">
    <w:nsid w:val="47025EA6"/>
    <w:multiLevelType w:val="hybridMultilevel"/>
    <w:tmpl w:val="BF02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2062B6"/>
    <w:multiLevelType w:val="hybridMultilevel"/>
    <w:tmpl w:val="9872E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F5827F8"/>
    <w:multiLevelType w:val="hybridMultilevel"/>
    <w:tmpl w:val="608C480A"/>
    <w:lvl w:ilvl="0" w:tplc="4E3CB69A">
      <w:start w:val="1"/>
      <w:numFmt w:val="bullet"/>
      <w:lvlText w:val=""/>
      <w:lvlJc w:val="left"/>
      <w:pPr>
        <w:ind w:left="720" w:hanging="360"/>
      </w:pPr>
      <w:rPr>
        <w:rFonts w:ascii="Symbol" w:hAnsi="Symbol" w:hint="default"/>
      </w:rPr>
    </w:lvl>
    <w:lvl w:ilvl="1" w:tplc="AA9006E0">
      <w:start w:val="1"/>
      <w:numFmt w:val="bullet"/>
      <w:lvlText w:val="o"/>
      <w:lvlJc w:val="left"/>
      <w:pPr>
        <w:ind w:left="1440" w:hanging="360"/>
      </w:pPr>
      <w:rPr>
        <w:rFonts w:ascii="Courier New" w:hAnsi="Courier New" w:hint="default"/>
      </w:rPr>
    </w:lvl>
    <w:lvl w:ilvl="2" w:tplc="1A9AC98E">
      <w:start w:val="1"/>
      <w:numFmt w:val="bullet"/>
      <w:lvlText w:val=""/>
      <w:lvlJc w:val="left"/>
      <w:pPr>
        <w:ind w:left="2160" w:hanging="360"/>
      </w:pPr>
      <w:rPr>
        <w:rFonts w:ascii="Wingdings" w:hAnsi="Wingdings" w:hint="default"/>
      </w:rPr>
    </w:lvl>
    <w:lvl w:ilvl="3" w:tplc="C622873A">
      <w:start w:val="1"/>
      <w:numFmt w:val="bullet"/>
      <w:lvlText w:val=""/>
      <w:lvlJc w:val="left"/>
      <w:pPr>
        <w:ind w:left="2880" w:hanging="360"/>
      </w:pPr>
      <w:rPr>
        <w:rFonts w:ascii="Symbol" w:hAnsi="Symbol" w:hint="default"/>
      </w:rPr>
    </w:lvl>
    <w:lvl w:ilvl="4" w:tplc="250CB410">
      <w:start w:val="1"/>
      <w:numFmt w:val="bullet"/>
      <w:lvlText w:val="o"/>
      <w:lvlJc w:val="left"/>
      <w:pPr>
        <w:ind w:left="3600" w:hanging="360"/>
      </w:pPr>
      <w:rPr>
        <w:rFonts w:ascii="Courier New" w:hAnsi="Courier New" w:hint="default"/>
      </w:rPr>
    </w:lvl>
    <w:lvl w:ilvl="5" w:tplc="714C1490">
      <w:start w:val="1"/>
      <w:numFmt w:val="bullet"/>
      <w:lvlText w:val=""/>
      <w:lvlJc w:val="left"/>
      <w:pPr>
        <w:ind w:left="4320" w:hanging="360"/>
      </w:pPr>
      <w:rPr>
        <w:rFonts w:ascii="Wingdings" w:hAnsi="Wingdings" w:hint="default"/>
      </w:rPr>
    </w:lvl>
    <w:lvl w:ilvl="6" w:tplc="366E929C">
      <w:start w:val="1"/>
      <w:numFmt w:val="bullet"/>
      <w:lvlText w:val=""/>
      <w:lvlJc w:val="left"/>
      <w:pPr>
        <w:ind w:left="5040" w:hanging="360"/>
      </w:pPr>
      <w:rPr>
        <w:rFonts w:ascii="Symbol" w:hAnsi="Symbol" w:hint="default"/>
      </w:rPr>
    </w:lvl>
    <w:lvl w:ilvl="7" w:tplc="F2AEC28C">
      <w:start w:val="1"/>
      <w:numFmt w:val="bullet"/>
      <w:lvlText w:val="o"/>
      <w:lvlJc w:val="left"/>
      <w:pPr>
        <w:ind w:left="5760" w:hanging="360"/>
      </w:pPr>
      <w:rPr>
        <w:rFonts w:ascii="Courier New" w:hAnsi="Courier New" w:hint="default"/>
      </w:rPr>
    </w:lvl>
    <w:lvl w:ilvl="8" w:tplc="0F22019C">
      <w:start w:val="1"/>
      <w:numFmt w:val="bullet"/>
      <w:lvlText w:val=""/>
      <w:lvlJc w:val="left"/>
      <w:pPr>
        <w:ind w:left="6480" w:hanging="360"/>
      </w:pPr>
      <w:rPr>
        <w:rFonts w:ascii="Wingdings" w:hAnsi="Wingdings" w:hint="default"/>
      </w:rPr>
    </w:lvl>
  </w:abstractNum>
  <w:abstractNum w:abstractNumId="23">
    <w:nsid w:val="508B2A4D"/>
    <w:multiLevelType w:val="hybridMultilevel"/>
    <w:tmpl w:val="67C8DBB0"/>
    <w:lvl w:ilvl="0" w:tplc="F44A48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246502"/>
    <w:multiLevelType w:val="hybridMultilevel"/>
    <w:tmpl w:val="9B78CFD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581863D9"/>
    <w:multiLevelType w:val="hybridMultilevel"/>
    <w:tmpl w:val="F068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E578E"/>
    <w:multiLevelType w:val="hybridMultilevel"/>
    <w:tmpl w:val="4E2E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40225A"/>
    <w:multiLevelType w:val="multilevel"/>
    <w:tmpl w:val="9896300E"/>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8637191"/>
    <w:multiLevelType w:val="hybridMultilevel"/>
    <w:tmpl w:val="0ECE4610"/>
    <w:lvl w:ilvl="0" w:tplc="04090001">
      <w:start w:val="1"/>
      <w:numFmt w:val="bullet"/>
      <w:lvlText w:val=""/>
      <w:lvlJc w:val="left"/>
      <w:pPr>
        <w:ind w:left="4441" w:hanging="360"/>
      </w:pPr>
      <w:rPr>
        <w:rFonts w:ascii="Symbol" w:hAnsi="Symbol" w:hint="default"/>
      </w:rPr>
    </w:lvl>
    <w:lvl w:ilvl="1" w:tplc="04090003" w:tentative="1">
      <w:start w:val="1"/>
      <w:numFmt w:val="bullet"/>
      <w:lvlText w:val="o"/>
      <w:lvlJc w:val="left"/>
      <w:pPr>
        <w:ind w:left="5161" w:hanging="360"/>
      </w:pPr>
      <w:rPr>
        <w:rFonts w:ascii="Courier New" w:hAnsi="Courier New" w:cs="Courier New" w:hint="default"/>
      </w:rPr>
    </w:lvl>
    <w:lvl w:ilvl="2" w:tplc="04090005" w:tentative="1">
      <w:start w:val="1"/>
      <w:numFmt w:val="bullet"/>
      <w:lvlText w:val=""/>
      <w:lvlJc w:val="left"/>
      <w:pPr>
        <w:ind w:left="5881" w:hanging="360"/>
      </w:pPr>
      <w:rPr>
        <w:rFonts w:ascii="Wingdings" w:hAnsi="Wingdings" w:hint="default"/>
      </w:rPr>
    </w:lvl>
    <w:lvl w:ilvl="3" w:tplc="04090001" w:tentative="1">
      <w:start w:val="1"/>
      <w:numFmt w:val="bullet"/>
      <w:lvlText w:val=""/>
      <w:lvlJc w:val="left"/>
      <w:pPr>
        <w:ind w:left="6601" w:hanging="360"/>
      </w:pPr>
      <w:rPr>
        <w:rFonts w:ascii="Symbol" w:hAnsi="Symbol" w:hint="default"/>
      </w:rPr>
    </w:lvl>
    <w:lvl w:ilvl="4" w:tplc="04090003" w:tentative="1">
      <w:start w:val="1"/>
      <w:numFmt w:val="bullet"/>
      <w:lvlText w:val="o"/>
      <w:lvlJc w:val="left"/>
      <w:pPr>
        <w:ind w:left="7321" w:hanging="360"/>
      </w:pPr>
      <w:rPr>
        <w:rFonts w:ascii="Courier New" w:hAnsi="Courier New" w:cs="Courier New" w:hint="default"/>
      </w:rPr>
    </w:lvl>
    <w:lvl w:ilvl="5" w:tplc="04090005" w:tentative="1">
      <w:start w:val="1"/>
      <w:numFmt w:val="bullet"/>
      <w:lvlText w:val=""/>
      <w:lvlJc w:val="left"/>
      <w:pPr>
        <w:ind w:left="8041" w:hanging="360"/>
      </w:pPr>
      <w:rPr>
        <w:rFonts w:ascii="Wingdings" w:hAnsi="Wingdings" w:hint="default"/>
      </w:rPr>
    </w:lvl>
    <w:lvl w:ilvl="6" w:tplc="04090001" w:tentative="1">
      <w:start w:val="1"/>
      <w:numFmt w:val="bullet"/>
      <w:lvlText w:val=""/>
      <w:lvlJc w:val="left"/>
      <w:pPr>
        <w:ind w:left="8761" w:hanging="360"/>
      </w:pPr>
      <w:rPr>
        <w:rFonts w:ascii="Symbol" w:hAnsi="Symbol" w:hint="default"/>
      </w:rPr>
    </w:lvl>
    <w:lvl w:ilvl="7" w:tplc="04090003" w:tentative="1">
      <w:start w:val="1"/>
      <w:numFmt w:val="bullet"/>
      <w:lvlText w:val="o"/>
      <w:lvlJc w:val="left"/>
      <w:pPr>
        <w:ind w:left="9481" w:hanging="360"/>
      </w:pPr>
      <w:rPr>
        <w:rFonts w:ascii="Courier New" w:hAnsi="Courier New" w:cs="Courier New" w:hint="default"/>
      </w:rPr>
    </w:lvl>
    <w:lvl w:ilvl="8" w:tplc="04090005" w:tentative="1">
      <w:start w:val="1"/>
      <w:numFmt w:val="bullet"/>
      <w:lvlText w:val=""/>
      <w:lvlJc w:val="left"/>
      <w:pPr>
        <w:ind w:left="10201" w:hanging="360"/>
      </w:pPr>
      <w:rPr>
        <w:rFonts w:ascii="Wingdings" w:hAnsi="Wingdings" w:hint="default"/>
      </w:rPr>
    </w:lvl>
  </w:abstractNum>
  <w:abstractNum w:abstractNumId="29">
    <w:nsid w:val="6BC35F58"/>
    <w:multiLevelType w:val="hybridMultilevel"/>
    <w:tmpl w:val="B65A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E71770"/>
    <w:multiLevelType w:val="hybridMultilevel"/>
    <w:tmpl w:val="7054E86C"/>
    <w:lvl w:ilvl="0" w:tplc="73F8812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5CF600C"/>
    <w:multiLevelType w:val="hybridMultilevel"/>
    <w:tmpl w:val="A7F873FA"/>
    <w:lvl w:ilvl="0" w:tplc="AEBA8480">
      <w:start w:val="1"/>
      <w:numFmt w:val="decimal"/>
      <w:lvlText w:val="[%1]"/>
      <w:lvlJc w:val="left"/>
      <w:pPr>
        <w:ind w:left="502"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2621D5"/>
    <w:multiLevelType w:val="hybridMultilevel"/>
    <w:tmpl w:val="0928C7D2"/>
    <w:lvl w:ilvl="0" w:tplc="4386DFD8">
      <w:start w:val="1"/>
      <w:numFmt w:val="decimal"/>
      <w:lvlText w:val="%1."/>
      <w:lvlJc w:val="left"/>
      <w:pPr>
        <w:ind w:left="720" w:hanging="360"/>
      </w:pPr>
    </w:lvl>
    <w:lvl w:ilvl="1" w:tplc="E410B994">
      <w:start w:val="1"/>
      <w:numFmt w:val="lowerLetter"/>
      <w:lvlText w:val="%2."/>
      <w:lvlJc w:val="left"/>
      <w:pPr>
        <w:ind w:left="1440" w:hanging="360"/>
      </w:pPr>
    </w:lvl>
    <w:lvl w:ilvl="2" w:tplc="F7AC09B8">
      <w:start w:val="1"/>
      <w:numFmt w:val="lowerRoman"/>
      <w:lvlText w:val="%3."/>
      <w:lvlJc w:val="right"/>
      <w:pPr>
        <w:ind w:left="2160" w:hanging="180"/>
      </w:pPr>
    </w:lvl>
    <w:lvl w:ilvl="3" w:tplc="25E2C36C">
      <w:start w:val="1"/>
      <w:numFmt w:val="decimal"/>
      <w:lvlText w:val="%4."/>
      <w:lvlJc w:val="left"/>
      <w:pPr>
        <w:ind w:left="2880" w:hanging="360"/>
      </w:pPr>
    </w:lvl>
    <w:lvl w:ilvl="4" w:tplc="C39E2370">
      <w:start w:val="1"/>
      <w:numFmt w:val="lowerLetter"/>
      <w:lvlText w:val="%5."/>
      <w:lvlJc w:val="left"/>
      <w:pPr>
        <w:ind w:left="3600" w:hanging="360"/>
      </w:pPr>
    </w:lvl>
    <w:lvl w:ilvl="5" w:tplc="E8FA5622">
      <w:start w:val="1"/>
      <w:numFmt w:val="lowerRoman"/>
      <w:lvlText w:val="%6."/>
      <w:lvlJc w:val="right"/>
      <w:pPr>
        <w:ind w:left="4320" w:hanging="180"/>
      </w:pPr>
    </w:lvl>
    <w:lvl w:ilvl="6" w:tplc="E8DE171E">
      <w:start w:val="1"/>
      <w:numFmt w:val="decimal"/>
      <w:lvlText w:val="%7."/>
      <w:lvlJc w:val="left"/>
      <w:pPr>
        <w:ind w:left="5040" w:hanging="360"/>
      </w:pPr>
    </w:lvl>
    <w:lvl w:ilvl="7" w:tplc="564C0852">
      <w:start w:val="1"/>
      <w:numFmt w:val="lowerLetter"/>
      <w:lvlText w:val="%8."/>
      <w:lvlJc w:val="left"/>
      <w:pPr>
        <w:ind w:left="5760" w:hanging="360"/>
      </w:pPr>
    </w:lvl>
    <w:lvl w:ilvl="8" w:tplc="8F4829A4">
      <w:start w:val="1"/>
      <w:numFmt w:val="lowerRoman"/>
      <w:lvlText w:val="%9."/>
      <w:lvlJc w:val="right"/>
      <w:pPr>
        <w:ind w:left="6480" w:hanging="180"/>
      </w:pPr>
    </w:lvl>
  </w:abstractNum>
  <w:num w:numId="1">
    <w:abstractNumId w:val="32"/>
  </w:num>
  <w:num w:numId="2">
    <w:abstractNumId w:val="22"/>
  </w:num>
  <w:num w:numId="3">
    <w:abstractNumId w:val="0"/>
  </w:num>
  <w:num w:numId="4">
    <w:abstractNumId w:val="6"/>
  </w:num>
  <w:num w:numId="5">
    <w:abstractNumId w:val="1"/>
  </w:num>
  <w:num w:numId="6">
    <w:abstractNumId w:val="30"/>
  </w:num>
  <w:num w:numId="7">
    <w:abstractNumId w:val="7"/>
  </w:num>
  <w:num w:numId="8">
    <w:abstractNumId w:val="5"/>
  </w:num>
  <w:num w:numId="9">
    <w:abstractNumId w:val="13"/>
  </w:num>
  <w:num w:numId="10">
    <w:abstractNumId w:val="17"/>
  </w:num>
  <w:num w:numId="11">
    <w:abstractNumId w:val="14"/>
  </w:num>
  <w:num w:numId="12">
    <w:abstractNumId w:val="29"/>
  </w:num>
  <w:num w:numId="13">
    <w:abstractNumId w:val="25"/>
  </w:num>
  <w:num w:numId="14">
    <w:abstractNumId w:val="11"/>
  </w:num>
  <w:num w:numId="15">
    <w:abstractNumId w:val="2"/>
  </w:num>
  <w:num w:numId="16">
    <w:abstractNumId w:val="10"/>
  </w:num>
  <w:num w:numId="17">
    <w:abstractNumId w:val="21"/>
  </w:num>
  <w:num w:numId="18">
    <w:abstractNumId w:val="27"/>
  </w:num>
  <w:num w:numId="19">
    <w:abstractNumId w:val="8"/>
  </w:num>
  <w:num w:numId="20">
    <w:abstractNumId w:val="15"/>
  </w:num>
  <w:num w:numId="21">
    <w:abstractNumId w:val="31"/>
  </w:num>
  <w:num w:numId="22">
    <w:abstractNumId w:val="19"/>
  </w:num>
  <w:num w:numId="23">
    <w:abstractNumId w:val="16"/>
  </w:num>
  <w:num w:numId="24">
    <w:abstractNumId w:val="28"/>
  </w:num>
  <w:num w:numId="25">
    <w:abstractNumId w:val="18"/>
  </w:num>
  <w:num w:numId="26">
    <w:abstractNumId w:val="26"/>
  </w:num>
  <w:num w:numId="27">
    <w:abstractNumId w:val="4"/>
  </w:num>
  <w:num w:numId="28">
    <w:abstractNumId w:val="12"/>
  </w:num>
  <w:num w:numId="29">
    <w:abstractNumId w:val="23"/>
  </w:num>
  <w:num w:numId="30">
    <w:abstractNumId w:val="3"/>
  </w:num>
  <w:num w:numId="31">
    <w:abstractNumId w:val="24"/>
  </w:num>
  <w:num w:numId="32">
    <w:abstractNumId w:val="2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00C"/>
    <w:rsid w:val="00000212"/>
    <w:rsid w:val="00000348"/>
    <w:rsid w:val="000046CB"/>
    <w:rsid w:val="000047CD"/>
    <w:rsid w:val="000050F1"/>
    <w:rsid w:val="000051CE"/>
    <w:rsid w:val="00006303"/>
    <w:rsid w:val="000070A1"/>
    <w:rsid w:val="000076FB"/>
    <w:rsid w:val="00007AC3"/>
    <w:rsid w:val="00007D70"/>
    <w:rsid w:val="00012153"/>
    <w:rsid w:val="00014A4F"/>
    <w:rsid w:val="00014B2C"/>
    <w:rsid w:val="00014DFD"/>
    <w:rsid w:val="00015478"/>
    <w:rsid w:val="000154E9"/>
    <w:rsid w:val="000161FB"/>
    <w:rsid w:val="00020278"/>
    <w:rsid w:val="00020EB3"/>
    <w:rsid w:val="00022D3D"/>
    <w:rsid w:val="00023ED2"/>
    <w:rsid w:val="00025A8D"/>
    <w:rsid w:val="00026F68"/>
    <w:rsid w:val="0002733C"/>
    <w:rsid w:val="000308BD"/>
    <w:rsid w:val="00030ABD"/>
    <w:rsid w:val="00033D0F"/>
    <w:rsid w:val="00035D3B"/>
    <w:rsid w:val="000368D5"/>
    <w:rsid w:val="00041E98"/>
    <w:rsid w:val="000429E5"/>
    <w:rsid w:val="0004407E"/>
    <w:rsid w:val="00050D77"/>
    <w:rsid w:val="00051783"/>
    <w:rsid w:val="000543C0"/>
    <w:rsid w:val="000548F4"/>
    <w:rsid w:val="00055E68"/>
    <w:rsid w:val="00057C02"/>
    <w:rsid w:val="00064D2F"/>
    <w:rsid w:val="00064E63"/>
    <w:rsid w:val="00065018"/>
    <w:rsid w:val="000674CF"/>
    <w:rsid w:val="00070CF2"/>
    <w:rsid w:val="00071266"/>
    <w:rsid w:val="00071725"/>
    <w:rsid w:val="00074787"/>
    <w:rsid w:val="0007512D"/>
    <w:rsid w:val="00077AED"/>
    <w:rsid w:val="0008131D"/>
    <w:rsid w:val="00081711"/>
    <w:rsid w:val="0008179D"/>
    <w:rsid w:val="00081E5A"/>
    <w:rsid w:val="00083324"/>
    <w:rsid w:val="0008612E"/>
    <w:rsid w:val="00086AE6"/>
    <w:rsid w:val="000917FB"/>
    <w:rsid w:val="00092325"/>
    <w:rsid w:val="00093044"/>
    <w:rsid w:val="00094DDD"/>
    <w:rsid w:val="000976E1"/>
    <w:rsid w:val="000A27E7"/>
    <w:rsid w:val="000A35FD"/>
    <w:rsid w:val="000A4258"/>
    <w:rsid w:val="000B3913"/>
    <w:rsid w:val="000B3C37"/>
    <w:rsid w:val="000B476B"/>
    <w:rsid w:val="000B71ED"/>
    <w:rsid w:val="000C04F2"/>
    <w:rsid w:val="000C1969"/>
    <w:rsid w:val="000C3DF0"/>
    <w:rsid w:val="000C3E28"/>
    <w:rsid w:val="000C4617"/>
    <w:rsid w:val="000C4621"/>
    <w:rsid w:val="000C55B4"/>
    <w:rsid w:val="000D13A9"/>
    <w:rsid w:val="000D651E"/>
    <w:rsid w:val="000E1DDD"/>
    <w:rsid w:val="000E20A9"/>
    <w:rsid w:val="000E214F"/>
    <w:rsid w:val="000E3A66"/>
    <w:rsid w:val="000E3B49"/>
    <w:rsid w:val="000E4384"/>
    <w:rsid w:val="000E5074"/>
    <w:rsid w:val="000E50A0"/>
    <w:rsid w:val="000F0799"/>
    <w:rsid w:val="000F0CF4"/>
    <w:rsid w:val="000F2DD5"/>
    <w:rsid w:val="000F338A"/>
    <w:rsid w:val="000F456D"/>
    <w:rsid w:val="001003DC"/>
    <w:rsid w:val="00101EE9"/>
    <w:rsid w:val="00102274"/>
    <w:rsid w:val="001036B9"/>
    <w:rsid w:val="00114458"/>
    <w:rsid w:val="00114BFF"/>
    <w:rsid w:val="00117F80"/>
    <w:rsid w:val="00121AA7"/>
    <w:rsid w:val="001221FA"/>
    <w:rsid w:val="00122BBF"/>
    <w:rsid w:val="00122C71"/>
    <w:rsid w:val="00122FE7"/>
    <w:rsid w:val="00123D19"/>
    <w:rsid w:val="001300E9"/>
    <w:rsid w:val="00130623"/>
    <w:rsid w:val="001318B3"/>
    <w:rsid w:val="00131F57"/>
    <w:rsid w:val="001324C8"/>
    <w:rsid w:val="00132BCB"/>
    <w:rsid w:val="00133439"/>
    <w:rsid w:val="00134660"/>
    <w:rsid w:val="00134D1F"/>
    <w:rsid w:val="001355CE"/>
    <w:rsid w:val="001373D5"/>
    <w:rsid w:val="001401DB"/>
    <w:rsid w:val="0014159B"/>
    <w:rsid w:val="001522A0"/>
    <w:rsid w:val="001545B6"/>
    <w:rsid w:val="00157686"/>
    <w:rsid w:val="00157DDD"/>
    <w:rsid w:val="00162516"/>
    <w:rsid w:val="00162AAE"/>
    <w:rsid w:val="00164231"/>
    <w:rsid w:val="00165873"/>
    <w:rsid w:val="00167007"/>
    <w:rsid w:val="00170AEA"/>
    <w:rsid w:val="001726BA"/>
    <w:rsid w:val="001748B9"/>
    <w:rsid w:val="001758B5"/>
    <w:rsid w:val="001828C7"/>
    <w:rsid w:val="00183D26"/>
    <w:rsid w:val="001853E2"/>
    <w:rsid w:val="0019121D"/>
    <w:rsid w:val="00191C57"/>
    <w:rsid w:val="001926B8"/>
    <w:rsid w:val="001948D8"/>
    <w:rsid w:val="001A28AD"/>
    <w:rsid w:val="001A3AC5"/>
    <w:rsid w:val="001A6A97"/>
    <w:rsid w:val="001A73BD"/>
    <w:rsid w:val="001B0EA4"/>
    <w:rsid w:val="001B1EC1"/>
    <w:rsid w:val="001B2A46"/>
    <w:rsid w:val="001B36AE"/>
    <w:rsid w:val="001B3FCA"/>
    <w:rsid w:val="001B64B7"/>
    <w:rsid w:val="001C1685"/>
    <w:rsid w:val="001C1923"/>
    <w:rsid w:val="001C4AF7"/>
    <w:rsid w:val="001C4FD9"/>
    <w:rsid w:val="001D0127"/>
    <w:rsid w:val="001D029C"/>
    <w:rsid w:val="001D04F2"/>
    <w:rsid w:val="001D1E2F"/>
    <w:rsid w:val="001D21C0"/>
    <w:rsid w:val="001E0A9F"/>
    <w:rsid w:val="001E721E"/>
    <w:rsid w:val="001E79E5"/>
    <w:rsid w:val="001F2DC2"/>
    <w:rsid w:val="001F41FB"/>
    <w:rsid w:val="001F49EF"/>
    <w:rsid w:val="001F5320"/>
    <w:rsid w:val="001F74BE"/>
    <w:rsid w:val="00200429"/>
    <w:rsid w:val="00203625"/>
    <w:rsid w:val="00203829"/>
    <w:rsid w:val="00204B76"/>
    <w:rsid w:val="00204E84"/>
    <w:rsid w:val="00205D83"/>
    <w:rsid w:val="002066E1"/>
    <w:rsid w:val="00207F73"/>
    <w:rsid w:val="002100FB"/>
    <w:rsid w:val="0021286D"/>
    <w:rsid w:val="002147F8"/>
    <w:rsid w:val="00220433"/>
    <w:rsid w:val="00221FC6"/>
    <w:rsid w:val="0022365A"/>
    <w:rsid w:val="00225E6B"/>
    <w:rsid w:val="00227028"/>
    <w:rsid w:val="002273FB"/>
    <w:rsid w:val="0023235D"/>
    <w:rsid w:val="002336CB"/>
    <w:rsid w:val="00234301"/>
    <w:rsid w:val="00236947"/>
    <w:rsid w:val="00242127"/>
    <w:rsid w:val="00242FF0"/>
    <w:rsid w:val="00244399"/>
    <w:rsid w:val="00250681"/>
    <w:rsid w:val="002517DB"/>
    <w:rsid w:val="002521FD"/>
    <w:rsid w:val="002527CE"/>
    <w:rsid w:val="00253438"/>
    <w:rsid w:val="0025379E"/>
    <w:rsid w:val="00253A98"/>
    <w:rsid w:val="00253D92"/>
    <w:rsid w:val="0025551E"/>
    <w:rsid w:val="00256C44"/>
    <w:rsid w:val="00257E9C"/>
    <w:rsid w:val="00262BBA"/>
    <w:rsid w:val="00264F20"/>
    <w:rsid w:val="002665C5"/>
    <w:rsid w:val="00266F94"/>
    <w:rsid w:val="0026714E"/>
    <w:rsid w:val="002710CC"/>
    <w:rsid w:val="00271F45"/>
    <w:rsid w:val="00273D5F"/>
    <w:rsid w:val="00274DD9"/>
    <w:rsid w:val="002820EE"/>
    <w:rsid w:val="00285919"/>
    <w:rsid w:val="00294694"/>
    <w:rsid w:val="002946A2"/>
    <w:rsid w:val="002962B5"/>
    <w:rsid w:val="00296868"/>
    <w:rsid w:val="00296B05"/>
    <w:rsid w:val="00297103"/>
    <w:rsid w:val="0029763C"/>
    <w:rsid w:val="002A08B7"/>
    <w:rsid w:val="002A0C67"/>
    <w:rsid w:val="002A584F"/>
    <w:rsid w:val="002B0297"/>
    <w:rsid w:val="002B1C0E"/>
    <w:rsid w:val="002C017C"/>
    <w:rsid w:val="002C159A"/>
    <w:rsid w:val="002C370F"/>
    <w:rsid w:val="002C44A6"/>
    <w:rsid w:val="002C4608"/>
    <w:rsid w:val="002C48AD"/>
    <w:rsid w:val="002C5C47"/>
    <w:rsid w:val="002C702B"/>
    <w:rsid w:val="002D1573"/>
    <w:rsid w:val="002D3D49"/>
    <w:rsid w:val="002D4D19"/>
    <w:rsid w:val="002D596B"/>
    <w:rsid w:val="002D6B89"/>
    <w:rsid w:val="002D6FC6"/>
    <w:rsid w:val="002E1AC3"/>
    <w:rsid w:val="002E26D2"/>
    <w:rsid w:val="002E2CB3"/>
    <w:rsid w:val="002E391F"/>
    <w:rsid w:val="002E5947"/>
    <w:rsid w:val="002E6DDF"/>
    <w:rsid w:val="002F089E"/>
    <w:rsid w:val="002F0FCD"/>
    <w:rsid w:val="002F2302"/>
    <w:rsid w:val="002F2B96"/>
    <w:rsid w:val="002F69F6"/>
    <w:rsid w:val="002F6EDA"/>
    <w:rsid w:val="002F7665"/>
    <w:rsid w:val="0030020E"/>
    <w:rsid w:val="00302B2F"/>
    <w:rsid w:val="003042E4"/>
    <w:rsid w:val="00304383"/>
    <w:rsid w:val="00305B27"/>
    <w:rsid w:val="003136A5"/>
    <w:rsid w:val="00313C63"/>
    <w:rsid w:val="00324A0F"/>
    <w:rsid w:val="00327E73"/>
    <w:rsid w:val="00330F34"/>
    <w:rsid w:val="003322F2"/>
    <w:rsid w:val="00333E93"/>
    <w:rsid w:val="003344D6"/>
    <w:rsid w:val="00336951"/>
    <w:rsid w:val="003371BF"/>
    <w:rsid w:val="0033771D"/>
    <w:rsid w:val="0034012E"/>
    <w:rsid w:val="00340447"/>
    <w:rsid w:val="0034232B"/>
    <w:rsid w:val="00343FD0"/>
    <w:rsid w:val="00345466"/>
    <w:rsid w:val="00345F53"/>
    <w:rsid w:val="0034645A"/>
    <w:rsid w:val="00347304"/>
    <w:rsid w:val="00347C8B"/>
    <w:rsid w:val="00350448"/>
    <w:rsid w:val="00350871"/>
    <w:rsid w:val="0035577E"/>
    <w:rsid w:val="003559D8"/>
    <w:rsid w:val="00356127"/>
    <w:rsid w:val="0035654A"/>
    <w:rsid w:val="003608D8"/>
    <w:rsid w:val="0036404D"/>
    <w:rsid w:val="00364FC8"/>
    <w:rsid w:val="00366253"/>
    <w:rsid w:val="00366B9A"/>
    <w:rsid w:val="0037131E"/>
    <w:rsid w:val="00372E55"/>
    <w:rsid w:val="003730B9"/>
    <w:rsid w:val="003739F9"/>
    <w:rsid w:val="00373BC3"/>
    <w:rsid w:val="003759E4"/>
    <w:rsid w:val="00377203"/>
    <w:rsid w:val="003774DE"/>
    <w:rsid w:val="00377B49"/>
    <w:rsid w:val="003810E9"/>
    <w:rsid w:val="003811EA"/>
    <w:rsid w:val="00381ADF"/>
    <w:rsid w:val="00381F14"/>
    <w:rsid w:val="00387075"/>
    <w:rsid w:val="0039039B"/>
    <w:rsid w:val="00390E0B"/>
    <w:rsid w:val="00394CE3"/>
    <w:rsid w:val="003A54E2"/>
    <w:rsid w:val="003B018C"/>
    <w:rsid w:val="003B0CA5"/>
    <w:rsid w:val="003B118A"/>
    <w:rsid w:val="003B1C2D"/>
    <w:rsid w:val="003B3AB4"/>
    <w:rsid w:val="003B6261"/>
    <w:rsid w:val="003B7782"/>
    <w:rsid w:val="003B7790"/>
    <w:rsid w:val="003C0466"/>
    <w:rsid w:val="003C05D7"/>
    <w:rsid w:val="003C0E91"/>
    <w:rsid w:val="003C1EE6"/>
    <w:rsid w:val="003C4A1A"/>
    <w:rsid w:val="003C57F7"/>
    <w:rsid w:val="003C5ABB"/>
    <w:rsid w:val="003D1647"/>
    <w:rsid w:val="003D20F8"/>
    <w:rsid w:val="003D309D"/>
    <w:rsid w:val="003D3FD7"/>
    <w:rsid w:val="003E0A78"/>
    <w:rsid w:val="003E4347"/>
    <w:rsid w:val="003E53F0"/>
    <w:rsid w:val="003E6B5B"/>
    <w:rsid w:val="003F12C0"/>
    <w:rsid w:val="003F37A5"/>
    <w:rsid w:val="003F4631"/>
    <w:rsid w:val="003F47D5"/>
    <w:rsid w:val="003F7E57"/>
    <w:rsid w:val="00400582"/>
    <w:rsid w:val="00400BD3"/>
    <w:rsid w:val="00401613"/>
    <w:rsid w:val="004070E8"/>
    <w:rsid w:val="00407811"/>
    <w:rsid w:val="004107DF"/>
    <w:rsid w:val="0041127B"/>
    <w:rsid w:val="00411A4A"/>
    <w:rsid w:val="004132AF"/>
    <w:rsid w:val="0041507D"/>
    <w:rsid w:val="00417383"/>
    <w:rsid w:val="00417B1B"/>
    <w:rsid w:val="004210D8"/>
    <w:rsid w:val="00421FFF"/>
    <w:rsid w:val="00422290"/>
    <w:rsid w:val="004245F8"/>
    <w:rsid w:val="00425107"/>
    <w:rsid w:val="00425C11"/>
    <w:rsid w:val="0042663C"/>
    <w:rsid w:val="004269AD"/>
    <w:rsid w:val="004269FB"/>
    <w:rsid w:val="004274B0"/>
    <w:rsid w:val="00430EE7"/>
    <w:rsid w:val="00432AA1"/>
    <w:rsid w:val="0043446F"/>
    <w:rsid w:val="00434494"/>
    <w:rsid w:val="00436D05"/>
    <w:rsid w:val="00442448"/>
    <w:rsid w:val="00442C0D"/>
    <w:rsid w:val="0044443E"/>
    <w:rsid w:val="00445A67"/>
    <w:rsid w:val="00445C1A"/>
    <w:rsid w:val="00445EF3"/>
    <w:rsid w:val="0044789D"/>
    <w:rsid w:val="00450105"/>
    <w:rsid w:val="00451183"/>
    <w:rsid w:val="0045645A"/>
    <w:rsid w:val="00456F13"/>
    <w:rsid w:val="0045786B"/>
    <w:rsid w:val="00462594"/>
    <w:rsid w:val="00465A7E"/>
    <w:rsid w:val="004725E0"/>
    <w:rsid w:val="0047694A"/>
    <w:rsid w:val="004770F8"/>
    <w:rsid w:val="00480E45"/>
    <w:rsid w:val="00481139"/>
    <w:rsid w:val="00481213"/>
    <w:rsid w:val="00484DF7"/>
    <w:rsid w:val="00492DDF"/>
    <w:rsid w:val="00495C3A"/>
    <w:rsid w:val="004A1D38"/>
    <w:rsid w:val="004A3013"/>
    <w:rsid w:val="004A6F16"/>
    <w:rsid w:val="004B0673"/>
    <w:rsid w:val="004B11A0"/>
    <w:rsid w:val="004B48A4"/>
    <w:rsid w:val="004B5007"/>
    <w:rsid w:val="004B5B52"/>
    <w:rsid w:val="004B7D8D"/>
    <w:rsid w:val="004C10D5"/>
    <w:rsid w:val="004C2D95"/>
    <w:rsid w:val="004C3480"/>
    <w:rsid w:val="004C4EA9"/>
    <w:rsid w:val="004C5E32"/>
    <w:rsid w:val="004C5E6F"/>
    <w:rsid w:val="004C65EB"/>
    <w:rsid w:val="004C7991"/>
    <w:rsid w:val="004D027D"/>
    <w:rsid w:val="004D4252"/>
    <w:rsid w:val="004D453B"/>
    <w:rsid w:val="004D5F02"/>
    <w:rsid w:val="004E12B0"/>
    <w:rsid w:val="004E2624"/>
    <w:rsid w:val="004E474C"/>
    <w:rsid w:val="004F0BC8"/>
    <w:rsid w:val="004F213F"/>
    <w:rsid w:val="004F2FB8"/>
    <w:rsid w:val="004F4BBD"/>
    <w:rsid w:val="004F6F66"/>
    <w:rsid w:val="004F7671"/>
    <w:rsid w:val="00500AFE"/>
    <w:rsid w:val="005021A3"/>
    <w:rsid w:val="005033B1"/>
    <w:rsid w:val="00512314"/>
    <w:rsid w:val="0051794E"/>
    <w:rsid w:val="00517CC1"/>
    <w:rsid w:val="005204FC"/>
    <w:rsid w:val="005208B6"/>
    <w:rsid w:val="00521E62"/>
    <w:rsid w:val="005226F5"/>
    <w:rsid w:val="00523E2B"/>
    <w:rsid w:val="00524149"/>
    <w:rsid w:val="005271DF"/>
    <w:rsid w:val="00533039"/>
    <w:rsid w:val="00536975"/>
    <w:rsid w:val="005420BF"/>
    <w:rsid w:val="005451EA"/>
    <w:rsid w:val="00546395"/>
    <w:rsid w:val="005463F4"/>
    <w:rsid w:val="005476BF"/>
    <w:rsid w:val="00550683"/>
    <w:rsid w:val="005517D2"/>
    <w:rsid w:val="00553217"/>
    <w:rsid w:val="00553898"/>
    <w:rsid w:val="0056074D"/>
    <w:rsid w:val="00562808"/>
    <w:rsid w:val="00563024"/>
    <w:rsid w:val="00564B28"/>
    <w:rsid w:val="00565B05"/>
    <w:rsid w:val="00566063"/>
    <w:rsid w:val="00567E17"/>
    <w:rsid w:val="00571687"/>
    <w:rsid w:val="00571EAA"/>
    <w:rsid w:val="00571EF5"/>
    <w:rsid w:val="00573E7F"/>
    <w:rsid w:val="005753D6"/>
    <w:rsid w:val="00577689"/>
    <w:rsid w:val="005778B3"/>
    <w:rsid w:val="00577EFC"/>
    <w:rsid w:val="00581290"/>
    <w:rsid w:val="005841A3"/>
    <w:rsid w:val="00584AC1"/>
    <w:rsid w:val="005865EF"/>
    <w:rsid w:val="00590F4E"/>
    <w:rsid w:val="00593FA6"/>
    <w:rsid w:val="005A280F"/>
    <w:rsid w:val="005A2B6E"/>
    <w:rsid w:val="005A4B24"/>
    <w:rsid w:val="005B2B59"/>
    <w:rsid w:val="005B3445"/>
    <w:rsid w:val="005B5927"/>
    <w:rsid w:val="005B5EA9"/>
    <w:rsid w:val="005C3C6D"/>
    <w:rsid w:val="005D0B0F"/>
    <w:rsid w:val="005D3E76"/>
    <w:rsid w:val="005D47B2"/>
    <w:rsid w:val="005E0A77"/>
    <w:rsid w:val="005E1453"/>
    <w:rsid w:val="005E2474"/>
    <w:rsid w:val="005E76CD"/>
    <w:rsid w:val="005E79E2"/>
    <w:rsid w:val="005F0D00"/>
    <w:rsid w:val="005F1C31"/>
    <w:rsid w:val="005F4C10"/>
    <w:rsid w:val="005F7092"/>
    <w:rsid w:val="00600B3A"/>
    <w:rsid w:val="00601A37"/>
    <w:rsid w:val="0060257E"/>
    <w:rsid w:val="00603996"/>
    <w:rsid w:val="00604DAF"/>
    <w:rsid w:val="00606C22"/>
    <w:rsid w:val="0061057D"/>
    <w:rsid w:val="00611761"/>
    <w:rsid w:val="0061424D"/>
    <w:rsid w:val="0061596A"/>
    <w:rsid w:val="00620634"/>
    <w:rsid w:val="00621C44"/>
    <w:rsid w:val="0062312E"/>
    <w:rsid w:val="0062686D"/>
    <w:rsid w:val="00626BEE"/>
    <w:rsid w:val="006302A7"/>
    <w:rsid w:val="00632893"/>
    <w:rsid w:val="00632B70"/>
    <w:rsid w:val="0063597F"/>
    <w:rsid w:val="0063600C"/>
    <w:rsid w:val="00636239"/>
    <w:rsid w:val="0063649B"/>
    <w:rsid w:val="0064096D"/>
    <w:rsid w:val="0064109B"/>
    <w:rsid w:val="00642252"/>
    <w:rsid w:val="006443D8"/>
    <w:rsid w:val="00645BB5"/>
    <w:rsid w:val="0064759C"/>
    <w:rsid w:val="006515F3"/>
    <w:rsid w:val="00655517"/>
    <w:rsid w:val="00657850"/>
    <w:rsid w:val="006608F3"/>
    <w:rsid w:val="00664AAB"/>
    <w:rsid w:val="00665607"/>
    <w:rsid w:val="00670ACE"/>
    <w:rsid w:val="00670AF4"/>
    <w:rsid w:val="00670E57"/>
    <w:rsid w:val="006808A8"/>
    <w:rsid w:val="00680EAA"/>
    <w:rsid w:val="006856B7"/>
    <w:rsid w:val="006901A0"/>
    <w:rsid w:val="00691138"/>
    <w:rsid w:val="006940B5"/>
    <w:rsid w:val="00696F39"/>
    <w:rsid w:val="00697987"/>
    <w:rsid w:val="006A0190"/>
    <w:rsid w:val="006A2481"/>
    <w:rsid w:val="006A257C"/>
    <w:rsid w:val="006A4ECA"/>
    <w:rsid w:val="006A62B7"/>
    <w:rsid w:val="006B077A"/>
    <w:rsid w:val="006B1607"/>
    <w:rsid w:val="006B1A6A"/>
    <w:rsid w:val="006B3320"/>
    <w:rsid w:val="006B5C12"/>
    <w:rsid w:val="006C24F5"/>
    <w:rsid w:val="006C2DA6"/>
    <w:rsid w:val="006C483C"/>
    <w:rsid w:val="006C4A70"/>
    <w:rsid w:val="006C663B"/>
    <w:rsid w:val="006C71EF"/>
    <w:rsid w:val="006D2C35"/>
    <w:rsid w:val="006D3AFA"/>
    <w:rsid w:val="006D5B61"/>
    <w:rsid w:val="006E13BF"/>
    <w:rsid w:val="006E5F14"/>
    <w:rsid w:val="006F0BCD"/>
    <w:rsid w:val="006F25FD"/>
    <w:rsid w:val="006F29A6"/>
    <w:rsid w:val="006F3343"/>
    <w:rsid w:val="006F3CE3"/>
    <w:rsid w:val="00701953"/>
    <w:rsid w:val="007023F2"/>
    <w:rsid w:val="0070406D"/>
    <w:rsid w:val="007155FA"/>
    <w:rsid w:val="00716CF4"/>
    <w:rsid w:val="00716FA2"/>
    <w:rsid w:val="00717A24"/>
    <w:rsid w:val="00717C32"/>
    <w:rsid w:val="00720C6D"/>
    <w:rsid w:val="00721827"/>
    <w:rsid w:val="007221AD"/>
    <w:rsid w:val="007270AF"/>
    <w:rsid w:val="007275A6"/>
    <w:rsid w:val="00730940"/>
    <w:rsid w:val="00732543"/>
    <w:rsid w:val="00733839"/>
    <w:rsid w:val="007363F5"/>
    <w:rsid w:val="00740FBD"/>
    <w:rsid w:val="00750767"/>
    <w:rsid w:val="00751001"/>
    <w:rsid w:val="00751342"/>
    <w:rsid w:val="00751CA6"/>
    <w:rsid w:val="00751E3F"/>
    <w:rsid w:val="00755684"/>
    <w:rsid w:val="00762998"/>
    <w:rsid w:val="00770424"/>
    <w:rsid w:val="007710FE"/>
    <w:rsid w:val="0077142A"/>
    <w:rsid w:val="007723BA"/>
    <w:rsid w:val="0077293B"/>
    <w:rsid w:val="00772F3D"/>
    <w:rsid w:val="0077390C"/>
    <w:rsid w:val="007772CF"/>
    <w:rsid w:val="007832AF"/>
    <w:rsid w:val="0078511C"/>
    <w:rsid w:val="007868B2"/>
    <w:rsid w:val="00786C31"/>
    <w:rsid w:val="00786D55"/>
    <w:rsid w:val="00786E59"/>
    <w:rsid w:val="0078781B"/>
    <w:rsid w:val="00787C5A"/>
    <w:rsid w:val="00790D01"/>
    <w:rsid w:val="00793649"/>
    <w:rsid w:val="00794386"/>
    <w:rsid w:val="007956C9"/>
    <w:rsid w:val="007A1112"/>
    <w:rsid w:val="007A1B73"/>
    <w:rsid w:val="007A4193"/>
    <w:rsid w:val="007A4F21"/>
    <w:rsid w:val="007A7121"/>
    <w:rsid w:val="007A7A28"/>
    <w:rsid w:val="007A7B4F"/>
    <w:rsid w:val="007B2102"/>
    <w:rsid w:val="007B2A7C"/>
    <w:rsid w:val="007B4A18"/>
    <w:rsid w:val="007B5FE9"/>
    <w:rsid w:val="007B64CC"/>
    <w:rsid w:val="007B6830"/>
    <w:rsid w:val="007B7730"/>
    <w:rsid w:val="007B775F"/>
    <w:rsid w:val="007C2DC7"/>
    <w:rsid w:val="007C3310"/>
    <w:rsid w:val="007C4795"/>
    <w:rsid w:val="007C4B8D"/>
    <w:rsid w:val="007C57F5"/>
    <w:rsid w:val="007C6E9A"/>
    <w:rsid w:val="007D3B56"/>
    <w:rsid w:val="007D4F53"/>
    <w:rsid w:val="007D6094"/>
    <w:rsid w:val="007E7E63"/>
    <w:rsid w:val="007F0BB7"/>
    <w:rsid w:val="007F0E5A"/>
    <w:rsid w:val="007F1716"/>
    <w:rsid w:val="007F27F5"/>
    <w:rsid w:val="007F2A42"/>
    <w:rsid w:val="007F3864"/>
    <w:rsid w:val="007F3EB0"/>
    <w:rsid w:val="007F5541"/>
    <w:rsid w:val="007F663E"/>
    <w:rsid w:val="007F7E2C"/>
    <w:rsid w:val="00800A93"/>
    <w:rsid w:val="008027DC"/>
    <w:rsid w:val="008033B4"/>
    <w:rsid w:val="008045DD"/>
    <w:rsid w:val="00804DAC"/>
    <w:rsid w:val="00805239"/>
    <w:rsid w:val="008058F0"/>
    <w:rsid w:val="00807426"/>
    <w:rsid w:val="00807773"/>
    <w:rsid w:val="00810258"/>
    <w:rsid w:val="00812468"/>
    <w:rsid w:val="00813AE7"/>
    <w:rsid w:val="00817E11"/>
    <w:rsid w:val="00820792"/>
    <w:rsid w:val="00823C05"/>
    <w:rsid w:val="00827148"/>
    <w:rsid w:val="00830129"/>
    <w:rsid w:val="00832FA6"/>
    <w:rsid w:val="00833FCD"/>
    <w:rsid w:val="008343DF"/>
    <w:rsid w:val="00834A54"/>
    <w:rsid w:val="00834C20"/>
    <w:rsid w:val="00834FDA"/>
    <w:rsid w:val="00835E0F"/>
    <w:rsid w:val="008362D0"/>
    <w:rsid w:val="0083689A"/>
    <w:rsid w:val="00842964"/>
    <w:rsid w:val="00842DDE"/>
    <w:rsid w:val="00844314"/>
    <w:rsid w:val="00851672"/>
    <w:rsid w:val="00853415"/>
    <w:rsid w:val="00856AAA"/>
    <w:rsid w:val="0085784F"/>
    <w:rsid w:val="008639C7"/>
    <w:rsid w:val="008676DC"/>
    <w:rsid w:val="00875FC7"/>
    <w:rsid w:val="00881B05"/>
    <w:rsid w:val="00881CC5"/>
    <w:rsid w:val="00882A68"/>
    <w:rsid w:val="008840B7"/>
    <w:rsid w:val="0089048B"/>
    <w:rsid w:val="008913B1"/>
    <w:rsid w:val="008918C6"/>
    <w:rsid w:val="00891F23"/>
    <w:rsid w:val="00894EB6"/>
    <w:rsid w:val="008A0FDD"/>
    <w:rsid w:val="008A19C9"/>
    <w:rsid w:val="008A235A"/>
    <w:rsid w:val="008A2613"/>
    <w:rsid w:val="008A58AB"/>
    <w:rsid w:val="008B340E"/>
    <w:rsid w:val="008B7047"/>
    <w:rsid w:val="008B7212"/>
    <w:rsid w:val="008B7460"/>
    <w:rsid w:val="008C4370"/>
    <w:rsid w:val="008C4853"/>
    <w:rsid w:val="008C5095"/>
    <w:rsid w:val="008C7DC8"/>
    <w:rsid w:val="008D2BA9"/>
    <w:rsid w:val="008D3E31"/>
    <w:rsid w:val="008D5F86"/>
    <w:rsid w:val="008E101A"/>
    <w:rsid w:val="008E126F"/>
    <w:rsid w:val="008E1803"/>
    <w:rsid w:val="008E322B"/>
    <w:rsid w:val="008E4CCA"/>
    <w:rsid w:val="008E5E4C"/>
    <w:rsid w:val="008E6514"/>
    <w:rsid w:val="008F185A"/>
    <w:rsid w:val="008F1DB9"/>
    <w:rsid w:val="008F1F7F"/>
    <w:rsid w:val="008F26EB"/>
    <w:rsid w:val="008F33AC"/>
    <w:rsid w:val="008F61C0"/>
    <w:rsid w:val="00901D3E"/>
    <w:rsid w:val="00902BFF"/>
    <w:rsid w:val="00904C31"/>
    <w:rsid w:val="00906AEC"/>
    <w:rsid w:val="009200E5"/>
    <w:rsid w:val="009213EE"/>
    <w:rsid w:val="00921D11"/>
    <w:rsid w:val="009238F8"/>
    <w:rsid w:val="00926795"/>
    <w:rsid w:val="00927EF3"/>
    <w:rsid w:val="00927F9C"/>
    <w:rsid w:val="009338FC"/>
    <w:rsid w:val="00935BB2"/>
    <w:rsid w:val="00941D62"/>
    <w:rsid w:val="009431EC"/>
    <w:rsid w:val="009432D9"/>
    <w:rsid w:val="00943315"/>
    <w:rsid w:val="009464EB"/>
    <w:rsid w:val="009500E6"/>
    <w:rsid w:val="009528F7"/>
    <w:rsid w:val="00953AD5"/>
    <w:rsid w:val="0095456F"/>
    <w:rsid w:val="00955522"/>
    <w:rsid w:val="00956489"/>
    <w:rsid w:val="009565BA"/>
    <w:rsid w:val="009578D6"/>
    <w:rsid w:val="0096069D"/>
    <w:rsid w:val="00962B1F"/>
    <w:rsid w:val="009635C9"/>
    <w:rsid w:val="00963E9B"/>
    <w:rsid w:val="00967216"/>
    <w:rsid w:val="00967396"/>
    <w:rsid w:val="00971994"/>
    <w:rsid w:val="00972300"/>
    <w:rsid w:val="0097239C"/>
    <w:rsid w:val="009727D1"/>
    <w:rsid w:val="00973419"/>
    <w:rsid w:val="00976C02"/>
    <w:rsid w:val="00976EDF"/>
    <w:rsid w:val="00977F83"/>
    <w:rsid w:val="00980B4E"/>
    <w:rsid w:val="009816B6"/>
    <w:rsid w:val="00982EA6"/>
    <w:rsid w:val="009860FC"/>
    <w:rsid w:val="0098758C"/>
    <w:rsid w:val="00987D08"/>
    <w:rsid w:val="00993401"/>
    <w:rsid w:val="009946E8"/>
    <w:rsid w:val="009968B7"/>
    <w:rsid w:val="00996C36"/>
    <w:rsid w:val="009A0BDC"/>
    <w:rsid w:val="009A0E69"/>
    <w:rsid w:val="009A1E68"/>
    <w:rsid w:val="009A6EDF"/>
    <w:rsid w:val="009B1BE8"/>
    <w:rsid w:val="009C2DDB"/>
    <w:rsid w:val="009C3B9C"/>
    <w:rsid w:val="009C4893"/>
    <w:rsid w:val="009C6527"/>
    <w:rsid w:val="009C6D25"/>
    <w:rsid w:val="009C7AC8"/>
    <w:rsid w:val="009C7FBA"/>
    <w:rsid w:val="009D33EB"/>
    <w:rsid w:val="009D5B74"/>
    <w:rsid w:val="009D5CDA"/>
    <w:rsid w:val="009D7FC7"/>
    <w:rsid w:val="009E08E9"/>
    <w:rsid w:val="009E262A"/>
    <w:rsid w:val="009F2001"/>
    <w:rsid w:val="009F2F45"/>
    <w:rsid w:val="009F4C45"/>
    <w:rsid w:val="009F578B"/>
    <w:rsid w:val="009F68D4"/>
    <w:rsid w:val="009F69AD"/>
    <w:rsid w:val="00A019B3"/>
    <w:rsid w:val="00A0532D"/>
    <w:rsid w:val="00A10DA6"/>
    <w:rsid w:val="00A116A2"/>
    <w:rsid w:val="00A14196"/>
    <w:rsid w:val="00A144DB"/>
    <w:rsid w:val="00A165DB"/>
    <w:rsid w:val="00A16C15"/>
    <w:rsid w:val="00A201A6"/>
    <w:rsid w:val="00A20590"/>
    <w:rsid w:val="00A2125D"/>
    <w:rsid w:val="00A220CB"/>
    <w:rsid w:val="00A22582"/>
    <w:rsid w:val="00A22B90"/>
    <w:rsid w:val="00A23436"/>
    <w:rsid w:val="00A246AE"/>
    <w:rsid w:val="00A30B7E"/>
    <w:rsid w:val="00A36E52"/>
    <w:rsid w:val="00A371A2"/>
    <w:rsid w:val="00A4084F"/>
    <w:rsid w:val="00A4136A"/>
    <w:rsid w:val="00A43B06"/>
    <w:rsid w:val="00A4422A"/>
    <w:rsid w:val="00A44FB9"/>
    <w:rsid w:val="00A4519D"/>
    <w:rsid w:val="00A46865"/>
    <w:rsid w:val="00A4714F"/>
    <w:rsid w:val="00A47B31"/>
    <w:rsid w:val="00A60002"/>
    <w:rsid w:val="00A630A1"/>
    <w:rsid w:val="00A6777B"/>
    <w:rsid w:val="00A7191D"/>
    <w:rsid w:val="00A72D9D"/>
    <w:rsid w:val="00A73C6D"/>
    <w:rsid w:val="00A75C0A"/>
    <w:rsid w:val="00A77D4A"/>
    <w:rsid w:val="00A832B8"/>
    <w:rsid w:val="00A8398A"/>
    <w:rsid w:val="00A849F6"/>
    <w:rsid w:val="00A87440"/>
    <w:rsid w:val="00A87851"/>
    <w:rsid w:val="00A87F71"/>
    <w:rsid w:val="00A940DA"/>
    <w:rsid w:val="00A94144"/>
    <w:rsid w:val="00A952B7"/>
    <w:rsid w:val="00A96B1A"/>
    <w:rsid w:val="00A97055"/>
    <w:rsid w:val="00A977A3"/>
    <w:rsid w:val="00AA0251"/>
    <w:rsid w:val="00AA0306"/>
    <w:rsid w:val="00AA0F91"/>
    <w:rsid w:val="00AA7E98"/>
    <w:rsid w:val="00AB0A04"/>
    <w:rsid w:val="00AB14B5"/>
    <w:rsid w:val="00AB217C"/>
    <w:rsid w:val="00AB76AD"/>
    <w:rsid w:val="00AC0168"/>
    <w:rsid w:val="00AC0205"/>
    <w:rsid w:val="00AC036E"/>
    <w:rsid w:val="00AC2B1D"/>
    <w:rsid w:val="00AC36E8"/>
    <w:rsid w:val="00AC40AF"/>
    <w:rsid w:val="00AC6B45"/>
    <w:rsid w:val="00AC6BCB"/>
    <w:rsid w:val="00AC6F41"/>
    <w:rsid w:val="00AC7207"/>
    <w:rsid w:val="00AD37D4"/>
    <w:rsid w:val="00AD3C2A"/>
    <w:rsid w:val="00AD61CA"/>
    <w:rsid w:val="00AD65FF"/>
    <w:rsid w:val="00AD70B9"/>
    <w:rsid w:val="00AD7365"/>
    <w:rsid w:val="00AE211A"/>
    <w:rsid w:val="00AE21CB"/>
    <w:rsid w:val="00AE42CA"/>
    <w:rsid w:val="00AE6785"/>
    <w:rsid w:val="00AE690C"/>
    <w:rsid w:val="00AE6E74"/>
    <w:rsid w:val="00AF1D1C"/>
    <w:rsid w:val="00AF309D"/>
    <w:rsid w:val="00AF5025"/>
    <w:rsid w:val="00AF6B07"/>
    <w:rsid w:val="00AF6E38"/>
    <w:rsid w:val="00B007CC"/>
    <w:rsid w:val="00B05663"/>
    <w:rsid w:val="00B0622D"/>
    <w:rsid w:val="00B079F6"/>
    <w:rsid w:val="00B10383"/>
    <w:rsid w:val="00B107F2"/>
    <w:rsid w:val="00B1090B"/>
    <w:rsid w:val="00B126EF"/>
    <w:rsid w:val="00B15ADF"/>
    <w:rsid w:val="00B25E91"/>
    <w:rsid w:val="00B30E83"/>
    <w:rsid w:val="00B330E1"/>
    <w:rsid w:val="00B334DF"/>
    <w:rsid w:val="00B339BB"/>
    <w:rsid w:val="00B35523"/>
    <w:rsid w:val="00B376A2"/>
    <w:rsid w:val="00B43A86"/>
    <w:rsid w:val="00B44B39"/>
    <w:rsid w:val="00B44D7A"/>
    <w:rsid w:val="00B46D69"/>
    <w:rsid w:val="00B516A5"/>
    <w:rsid w:val="00B53F6C"/>
    <w:rsid w:val="00B55805"/>
    <w:rsid w:val="00B56FFE"/>
    <w:rsid w:val="00B57064"/>
    <w:rsid w:val="00B60206"/>
    <w:rsid w:val="00B62D08"/>
    <w:rsid w:val="00B66D93"/>
    <w:rsid w:val="00B7245D"/>
    <w:rsid w:val="00B7587C"/>
    <w:rsid w:val="00B766BC"/>
    <w:rsid w:val="00B7676F"/>
    <w:rsid w:val="00B807AD"/>
    <w:rsid w:val="00B87079"/>
    <w:rsid w:val="00B93317"/>
    <w:rsid w:val="00B9413D"/>
    <w:rsid w:val="00BA011E"/>
    <w:rsid w:val="00BA1DA1"/>
    <w:rsid w:val="00BA3571"/>
    <w:rsid w:val="00BA3771"/>
    <w:rsid w:val="00BA421E"/>
    <w:rsid w:val="00BA4559"/>
    <w:rsid w:val="00BA4A0A"/>
    <w:rsid w:val="00BA4D8D"/>
    <w:rsid w:val="00BB113D"/>
    <w:rsid w:val="00BB3844"/>
    <w:rsid w:val="00BB3D97"/>
    <w:rsid w:val="00BB4DA9"/>
    <w:rsid w:val="00BB65AB"/>
    <w:rsid w:val="00BB65C4"/>
    <w:rsid w:val="00BC2F4F"/>
    <w:rsid w:val="00BC6A8D"/>
    <w:rsid w:val="00BC7BF7"/>
    <w:rsid w:val="00BC7EA1"/>
    <w:rsid w:val="00BD09D5"/>
    <w:rsid w:val="00BD4558"/>
    <w:rsid w:val="00BD48B8"/>
    <w:rsid w:val="00BD60E3"/>
    <w:rsid w:val="00BE269B"/>
    <w:rsid w:val="00BE3F88"/>
    <w:rsid w:val="00BE4A4F"/>
    <w:rsid w:val="00BE75E9"/>
    <w:rsid w:val="00BF00CF"/>
    <w:rsid w:val="00BF0379"/>
    <w:rsid w:val="00BF1E9A"/>
    <w:rsid w:val="00BF3CBB"/>
    <w:rsid w:val="00BF4067"/>
    <w:rsid w:val="00BF6210"/>
    <w:rsid w:val="00BF665B"/>
    <w:rsid w:val="00C004A8"/>
    <w:rsid w:val="00C00804"/>
    <w:rsid w:val="00C01286"/>
    <w:rsid w:val="00C0131C"/>
    <w:rsid w:val="00C05E7C"/>
    <w:rsid w:val="00C0658C"/>
    <w:rsid w:val="00C07C97"/>
    <w:rsid w:val="00C07F16"/>
    <w:rsid w:val="00C147AB"/>
    <w:rsid w:val="00C15DBC"/>
    <w:rsid w:val="00C170D5"/>
    <w:rsid w:val="00C227F2"/>
    <w:rsid w:val="00C25433"/>
    <w:rsid w:val="00C25F41"/>
    <w:rsid w:val="00C26ABD"/>
    <w:rsid w:val="00C30D8C"/>
    <w:rsid w:val="00C323C1"/>
    <w:rsid w:val="00C32C74"/>
    <w:rsid w:val="00C372EE"/>
    <w:rsid w:val="00C40647"/>
    <w:rsid w:val="00C40A8D"/>
    <w:rsid w:val="00C40E86"/>
    <w:rsid w:val="00C41369"/>
    <w:rsid w:val="00C42166"/>
    <w:rsid w:val="00C42559"/>
    <w:rsid w:val="00C43BFF"/>
    <w:rsid w:val="00C44699"/>
    <w:rsid w:val="00C4631E"/>
    <w:rsid w:val="00C47750"/>
    <w:rsid w:val="00C5226C"/>
    <w:rsid w:val="00C52962"/>
    <w:rsid w:val="00C56065"/>
    <w:rsid w:val="00C56397"/>
    <w:rsid w:val="00C607B9"/>
    <w:rsid w:val="00C610CB"/>
    <w:rsid w:val="00C61189"/>
    <w:rsid w:val="00C65B4A"/>
    <w:rsid w:val="00C7054E"/>
    <w:rsid w:val="00C71D16"/>
    <w:rsid w:val="00C7317A"/>
    <w:rsid w:val="00C76999"/>
    <w:rsid w:val="00C76D50"/>
    <w:rsid w:val="00C804B1"/>
    <w:rsid w:val="00C841BB"/>
    <w:rsid w:val="00C86DBB"/>
    <w:rsid w:val="00C91D63"/>
    <w:rsid w:val="00C93034"/>
    <w:rsid w:val="00C932F1"/>
    <w:rsid w:val="00C9334B"/>
    <w:rsid w:val="00C96AD4"/>
    <w:rsid w:val="00C96C0C"/>
    <w:rsid w:val="00CA009B"/>
    <w:rsid w:val="00CA17C1"/>
    <w:rsid w:val="00CA24A1"/>
    <w:rsid w:val="00CB23B4"/>
    <w:rsid w:val="00CB3C19"/>
    <w:rsid w:val="00CB3CF4"/>
    <w:rsid w:val="00CB3F7F"/>
    <w:rsid w:val="00CB6B64"/>
    <w:rsid w:val="00CB708A"/>
    <w:rsid w:val="00CB7359"/>
    <w:rsid w:val="00CB7422"/>
    <w:rsid w:val="00CC2FA3"/>
    <w:rsid w:val="00CC4AEB"/>
    <w:rsid w:val="00CC4F78"/>
    <w:rsid w:val="00CC54AB"/>
    <w:rsid w:val="00CC5843"/>
    <w:rsid w:val="00CC5999"/>
    <w:rsid w:val="00CD4041"/>
    <w:rsid w:val="00CD48F9"/>
    <w:rsid w:val="00CD7B3C"/>
    <w:rsid w:val="00CE2542"/>
    <w:rsid w:val="00CE2ACA"/>
    <w:rsid w:val="00CF2EA9"/>
    <w:rsid w:val="00CF31D5"/>
    <w:rsid w:val="00CF3751"/>
    <w:rsid w:val="00D01757"/>
    <w:rsid w:val="00D01B4D"/>
    <w:rsid w:val="00D02461"/>
    <w:rsid w:val="00D028DF"/>
    <w:rsid w:val="00D06867"/>
    <w:rsid w:val="00D103AE"/>
    <w:rsid w:val="00D20842"/>
    <w:rsid w:val="00D20AFC"/>
    <w:rsid w:val="00D240F1"/>
    <w:rsid w:val="00D26D52"/>
    <w:rsid w:val="00D32CE5"/>
    <w:rsid w:val="00D33A15"/>
    <w:rsid w:val="00D34361"/>
    <w:rsid w:val="00D34723"/>
    <w:rsid w:val="00D35205"/>
    <w:rsid w:val="00D364D1"/>
    <w:rsid w:val="00D36613"/>
    <w:rsid w:val="00D37004"/>
    <w:rsid w:val="00D41006"/>
    <w:rsid w:val="00D44B3D"/>
    <w:rsid w:val="00D4564B"/>
    <w:rsid w:val="00D53137"/>
    <w:rsid w:val="00D54189"/>
    <w:rsid w:val="00D577BC"/>
    <w:rsid w:val="00D606D3"/>
    <w:rsid w:val="00D618D8"/>
    <w:rsid w:val="00D631CC"/>
    <w:rsid w:val="00D63461"/>
    <w:rsid w:val="00D6360A"/>
    <w:rsid w:val="00D6425D"/>
    <w:rsid w:val="00D65582"/>
    <w:rsid w:val="00D65D2D"/>
    <w:rsid w:val="00D7220C"/>
    <w:rsid w:val="00D72DE9"/>
    <w:rsid w:val="00D7555F"/>
    <w:rsid w:val="00D80F61"/>
    <w:rsid w:val="00D822F7"/>
    <w:rsid w:val="00D82416"/>
    <w:rsid w:val="00D826C8"/>
    <w:rsid w:val="00D86CC1"/>
    <w:rsid w:val="00D86EEB"/>
    <w:rsid w:val="00D932D3"/>
    <w:rsid w:val="00D93BE7"/>
    <w:rsid w:val="00D97435"/>
    <w:rsid w:val="00DA0D93"/>
    <w:rsid w:val="00DA0E68"/>
    <w:rsid w:val="00DA1522"/>
    <w:rsid w:val="00DA3C39"/>
    <w:rsid w:val="00DA465C"/>
    <w:rsid w:val="00DA61DF"/>
    <w:rsid w:val="00DA6D05"/>
    <w:rsid w:val="00DB2A63"/>
    <w:rsid w:val="00DC0222"/>
    <w:rsid w:val="00DC13B3"/>
    <w:rsid w:val="00DC2B00"/>
    <w:rsid w:val="00DD1193"/>
    <w:rsid w:val="00DD2E0A"/>
    <w:rsid w:val="00DE297D"/>
    <w:rsid w:val="00DE49CD"/>
    <w:rsid w:val="00DE65B7"/>
    <w:rsid w:val="00DF143F"/>
    <w:rsid w:val="00E013CE"/>
    <w:rsid w:val="00E01CBF"/>
    <w:rsid w:val="00E02357"/>
    <w:rsid w:val="00E03F66"/>
    <w:rsid w:val="00E043C5"/>
    <w:rsid w:val="00E05439"/>
    <w:rsid w:val="00E07807"/>
    <w:rsid w:val="00E103A8"/>
    <w:rsid w:val="00E12173"/>
    <w:rsid w:val="00E14F45"/>
    <w:rsid w:val="00E15354"/>
    <w:rsid w:val="00E1791A"/>
    <w:rsid w:val="00E262C5"/>
    <w:rsid w:val="00E264A9"/>
    <w:rsid w:val="00E26991"/>
    <w:rsid w:val="00E33FD4"/>
    <w:rsid w:val="00E3500C"/>
    <w:rsid w:val="00E361D2"/>
    <w:rsid w:val="00E36E25"/>
    <w:rsid w:val="00E3732E"/>
    <w:rsid w:val="00E379F2"/>
    <w:rsid w:val="00E437F1"/>
    <w:rsid w:val="00E44FDB"/>
    <w:rsid w:val="00E473A1"/>
    <w:rsid w:val="00E51901"/>
    <w:rsid w:val="00E52719"/>
    <w:rsid w:val="00E55A81"/>
    <w:rsid w:val="00E56893"/>
    <w:rsid w:val="00E63541"/>
    <w:rsid w:val="00E65FB9"/>
    <w:rsid w:val="00E66AFF"/>
    <w:rsid w:val="00E674B5"/>
    <w:rsid w:val="00E71536"/>
    <w:rsid w:val="00E75B13"/>
    <w:rsid w:val="00E75C59"/>
    <w:rsid w:val="00E772DF"/>
    <w:rsid w:val="00E807D1"/>
    <w:rsid w:val="00E80D81"/>
    <w:rsid w:val="00E8168B"/>
    <w:rsid w:val="00E8340C"/>
    <w:rsid w:val="00E903C4"/>
    <w:rsid w:val="00E954E8"/>
    <w:rsid w:val="00E97ED6"/>
    <w:rsid w:val="00E97F8C"/>
    <w:rsid w:val="00EA02C3"/>
    <w:rsid w:val="00EA06F5"/>
    <w:rsid w:val="00EA2BF2"/>
    <w:rsid w:val="00EA3566"/>
    <w:rsid w:val="00EA5C21"/>
    <w:rsid w:val="00EB047D"/>
    <w:rsid w:val="00EB100D"/>
    <w:rsid w:val="00EB1BCF"/>
    <w:rsid w:val="00EB45BB"/>
    <w:rsid w:val="00EB45BD"/>
    <w:rsid w:val="00EB5884"/>
    <w:rsid w:val="00EB751B"/>
    <w:rsid w:val="00EC17D1"/>
    <w:rsid w:val="00EC2239"/>
    <w:rsid w:val="00EC3DFC"/>
    <w:rsid w:val="00EC5852"/>
    <w:rsid w:val="00EC612D"/>
    <w:rsid w:val="00EC7003"/>
    <w:rsid w:val="00ED13BD"/>
    <w:rsid w:val="00ED1BBC"/>
    <w:rsid w:val="00ED2817"/>
    <w:rsid w:val="00ED2DAE"/>
    <w:rsid w:val="00ED7A5D"/>
    <w:rsid w:val="00EE0DB8"/>
    <w:rsid w:val="00EE1CCD"/>
    <w:rsid w:val="00EE2DFF"/>
    <w:rsid w:val="00EE34F5"/>
    <w:rsid w:val="00EE38DB"/>
    <w:rsid w:val="00EF22A1"/>
    <w:rsid w:val="00EF3864"/>
    <w:rsid w:val="00F00FF1"/>
    <w:rsid w:val="00F0383E"/>
    <w:rsid w:val="00F04169"/>
    <w:rsid w:val="00F068F9"/>
    <w:rsid w:val="00F12EAE"/>
    <w:rsid w:val="00F13F5B"/>
    <w:rsid w:val="00F146FE"/>
    <w:rsid w:val="00F15DEA"/>
    <w:rsid w:val="00F202EB"/>
    <w:rsid w:val="00F258FB"/>
    <w:rsid w:val="00F27063"/>
    <w:rsid w:val="00F307CC"/>
    <w:rsid w:val="00F322DC"/>
    <w:rsid w:val="00F32A79"/>
    <w:rsid w:val="00F34113"/>
    <w:rsid w:val="00F34AD4"/>
    <w:rsid w:val="00F358C0"/>
    <w:rsid w:val="00F41026"/>
    <w:rsid w:val="00F41874"/>
    <w:rsid w:val="00F419BE"/>
    <w:rsid w:val="00F431E3"/>
    <w:rsid w:val="00F4517D"/>
    <w:rsid w:val="00F4571F"/>
    <w:rsid w:val="00F458B8"/>
    <w:rsid w:val="00F465F3"/>
    <w:rsid w:val="00F47BEB"/>
    <w:rsid w:val="00F502A8"/>
    <w:rsid w:val="00F503A2"/>
    <w:rsid w:val="00F507C4"/>
    <w:rsid w:val="00F5123B"/>
    <w:rsid w:val="00F523DB"/>
    <w:rsid w:val="00F5496D"/>
    <w:rsid w:val="00F554B7"/>
    <w:rsid w:val="00F571CA"/>
    <w:rsid w:val="00F611E4"/>
    <w:rsid w:val="00F61888"/>
    <w:rsid w:val="00F62A80"/>
    <w:rsid w:val="00F62F53"/>
    <w:rsid w:val="00F63847"/>
    <w:rsid w:val="00F65FFA"/>
    <w:rsid w:val="00F6675C"/>
    <w:rsid w:val="00F66BFA"/>
    <w:rsid w:val="00F704F2"/>
    <w:rsid w:val="00F71C7A"/>
    <w:rsid w:val="00F7259E"/>
    <w:rsid w:val="00F73022"/>
    <w:rsid w:val="00F73B54"/>
    <w:rsid w:val="00F7645B"/>
    <w:rsid w:val="00F76481"/>
    <w:rsid w:val="00F81612"/>
    <w:rsid w:val="00F91A0C"/>
    <w:rsid w:val="00F92505"/>
    <w:rsid w:val="00F92DE4"/>
    <w:rsid w:val="00F936AE"/>
    <w:rsid w:val="00F94FF5"/>
    <w:rsid w:val="00F97C28"/>
    <w:rsid w:val="00FA27EF"/>
    <w:rsid w:val="00FA3780"/>
    <w:rsid w:val="00FA3C1E"/>
    <w:rsid w:val="00FB02D1"/>
    <w:rsid w:val="00FB08C8"/>
    <w:rsid w:val="00FB0C0A"/>
    <w:rsid w:val="00FB2089"/>
    <w:rsid w:val="00FB4BCA"/>
    <w:rsid w:val="00FB5AA0"/>
    <w:rsid w:val="00FB61A5"/>
    <w:rsid w:val="00FB6433"/>
    <w:rsid w:val="00FC0D6A"/>
    <w:rsid w:val="00FC0E51"/>
    <w:rsid w:val="00FC4CD1"/>
    <w:rsid w:val="00FD00E4"/>
    <w:rsid w:val="00FD6840"/>
    <w:rsid w:val="00FE3881"/>
    <w:rsid w:val="00FE68B9"/>
    <w:rsid w:val="00FE6D73"/>
    <w:rsid w:val="00FF10A1"/>
    <w:rsid w:val="00FF124E"/>
    <w:rsid w:val="00FF2CBA"/>
    <w:rsid w:val="00FF7FE5"/>
    <w:rsid w:val="022916FE"/>
    <w:rsid w:val="02BA9BBA"/>
    <w:rsid w:val="06C75F2A"/>
    <w:rsid w:val="0FAD56A3"/>
    <w:rsid w:val="10D50215"/>
    <w:rsid w:val="2A4D3EF1"/>
    <w:rsid w:val="356589AB"/>
    <w:rsid w:val="36694CF7"/>
    <w:rsid w:val="387AB856"/>
    <w:rsid w:val="3B668BD8"/>
    <w:rsid w:val="448A66C7"/>
    <w:rsid w:val="465DAC1E"/>
    <w:rsid w:val="46EAAABC"/>
    <w:rsid w:val="483959B4"/>
    <w:rsid w:val="4B562A88"/>
    <w:rsid w:val="4DBF2DCB"/>
    <w:rsid w:val="52DD63B8"/>
    <w:rsid w:val="55DBDD88"/>
    <w:rsid w:val="5A6FAEE2"/>
    <w:rsid w:val="603DE559"/>
    <w:rsid w:val="659FF07E"/>
    <w:rsid w:val="65E1DAC7"/>
    <w:rsid w:val="67801DF5"/>
    <w:rsid w:val="6A8EC052"/>
    <w:rsid w:val="70801E3A"/>
    <w:rsid w:val="761D3EA9"/>
    <w:rsid w:val="78E8A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DF06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08"/>
    <w:pPr>
      <w:spacing w:after="0" w:line="240" w:lineRule="auto"/>
    </w:pPr>
    <w:rPr>
      <w:rFonts w:ascii="Times New Roman" w:hAnsi="Times New Roman" w:cs="Times New Roman"/>
      <w:sz w:val="24"/>
      <w:szCs w:val="24"/>
      <w:lang w:bidi="ar-SA"/>
    </w:rPr>
  </w:style>
  <w:style w:type="paragraph" w:styleId="Heading1">
    <w:name w:val="heading 1"/>
    <w:basedOn w:val="Normal"/>
    <w:next w:val="Normal"/>
    <w:link w:val="Heading1Char"/>
    <w:uiPriority w:val="9"/>
    <w:qFormat/>
    <w:rsid w:val="009F2F45"/>
    <w:pPr>
      <w:spacing w:before="480" w:line="276" w:lineRule="auto"/>
      <w:contextualSpacing/>
      <w:outlineLvl w:val="0"/>
    </w:pPr>
    <w:rPr>
      <w:rFonts w:asciiTheme="majorHAnsi" w:hAnsiTheme="majorHAnsi" w:cstheme="majorBidi"/>
      <w:smallCaps/>
      <w:spacing w:val="5"/>
      <w:sz w:val="36"/>
      <w:szCs w:val="36"/>
      <w:lang w:bidi="en-US"/>
    </w:rPr>
  </w:style>
  <w:style w:type="paragraph" w:styleId="Heading2">
    <w:name w:val="heading 2"/>
    <w:basedOn w:val="Normal"/>
    <w:next w:val="Normal"/>
    <w:link w:val="Heading2Char"/>
    <w:uiPriority w:val="9"/>
    <w:unhideWhenUsed/>
    <w:qFormat/>
    <w:rsid w:val="009F2F45"/>
    <w:pPr>
      <w:spacing w:before="200" w:line="271" w:lineRule="auto"/>
      <w:outlineLvl w:val="1"/>
    </w:pPr>
    <w:rPr>
      <w:rFonts w:asciiTheme="majorHAnsi" w:hAnsiTheme="majorHAnsi" w:cstheme="majorBidi"/>
      <w:smallCaps/>
      <w:sz w:val="28"/>
      <w:szCs w:val="28"/>
      <w:lang w:bidi="en-US"/>
    </w:rPr>
  </w:style>
  <w:style w:type="paragraph" w:styleId="Heading3">
    <w:name w:val="heading 3"/>
    <w:basedOn w:val="Normal"/>
    <w:next w:val="Normal"/>
    <w:link w:val="Heading3Char"/>
    <w:uiPriority w:val="9"/>
    <w:unhideWhenUsed/>
    <w:qFormat/>
    <w:rsid w:val="009F2F45"/>
    <w:pPr>
      <w:spacing w:before="200" w:line="271" w:lineRule="auto"/>
      <w:outlineLvl w:val="2"/>
    </w:pPr>
    <w:rPr>
      <w:rFonts w:asciiTheme="majorHAnsi" w:hAnsiTheme="majorHAnsi" w:cstheme="majorBidi"/>
      <w:i/>
      <w:iCs/>
      <w:smallCaps/>
      <w:spacing w:val="5"/>
      <w:sz w:val="26"/>
      <w:szCs w:val="26"/>
      <w:lang w:bidi="en-US"/>
    </w:rPr>
  </w:style>
  <w:style w:type="paragraph" w:styleId="Heading4">
    <w:name w:val="heading 4"/>
    <w:basedOn w:val="Normal"/>
    <w:next w:val="Normal"/>
    <w:link w:val="Heading4Char"/>
    <w:uiPriority w:val="9"/>
    <w:semiHidden/>
    <w:unhideWhenUsed/>
    <w:qFormat/>
    <w:rsid w:val="009F2F45"/>
    <w:pPr>
      <w:spacing w:line="271" w:lineRule="auto"/>
      <w:outlineLvl w:val="3"/>
    </w:pPr>
    <w:rPr>
      <w:rFonts w:asciiTheme="majorHAnsi" w:hAnsiTheme="majorHAnsi" w:cstheme="majorBidi"/>
      <w:b/>
      <w:bCs/>
      <w:spacing w:val="5"/>
      <w:lang w:bidi="en-US"/>
    </w:rPr>
  </w:style>
  <w:style w:type="paragraph" w:styleId="Heading5">
    <w:name w:val="heading 5"/>
    <w:basedOn w:val="Normal"/>
    <w:next w:val="Normal"/>
    <w:link w:val="Heading5Char"/>
    <w:uiPriority w:val="9"/>
    <w:semiHidden/>
    <w:unhideWhenUsed/>
    <w:qFormat/>
    <w:rsid w:val="009F2F45"/>
    <w:pPr>
      <w:spacing w:line="271" w:lineRule="auto"/>
      <w:outlineLvl w:val="4"/>
    </w:pPr>
    <w:rPr>
      <w:i/>
      <w:iCs/>
    </w:rPr>
  </w:style>
  <w:style w:type="paragraph" w:styleId="Heading6">
    <w:name w:val="heading 6"/>
    <w:basedOn w:val="Normal"/>
    <w:next w:val="Normal"/>
    <w:link w:val="Heading6Char"/>
    <w:uiPriority w:val="9"/>
    <w:semiHidden/>
    <w:unhideWhenUsed/>
    <w:qFormat/>
    <w:rsid w:val="009F2F45"/>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9F2F45"/>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9F2F45"/>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9F2F45"/>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F45"/>
    <w:pPr>
      <w:spacing w:after="200" w:line="276" w:lineRule="auto"/>
      <w:ind w:left="720"/>
      <w:contextualSpacing/>
    </w:pPr>
    <w:rPr>
      <w:rFonts w:asciiTheme="majorHAnsi" w:hAnsiTheme="majorHAnsi" w:cstheme="majorBidi"/>
      <w:sz w:val="22"/>
      <w:szCs w:val="22"/>
      <w:lang w:bidi="en-US"/>
    </w:rPr>
  </w:style>
  <w:style w:type="character" w:styleId="Hyperlink">
    <w:name w:val="Hyperlink"/>
    <w:basedOn w:val="DefaultParagraphFont"/>
    <w:uiPriority w:val="99"/>
    <w:unhideWhenUsed/>
    <w:rsid w:val="00345466"/>
    <w:rPr>
      <w:color w:val="0000FF" w:themeColor="hyperlink"/>
      <w:u w:val="single"/>
    </w:rPr>
  </w:style>
  <w:style w:type="paragraph" w:styleId="BalloonText">
    <w:name w:val="Balloon Text"/>
    <w:basedOn w:val="Normal"/>
    <w:link w:val="BalloonTextChar"/>
    <w:uiPriority w:val="99"/>
    <w:semiHidden/>
    <w:unhideWhenUsed/>
    <w:rsid w:val="00BF00CF"/>
    <w:rPr>
      <w:rFonts w:ascii="Tahoma" w:hAnsi="Tahoma" w:cs="Tahoma"/>
      <w:sz w:val="16"/>
      <w:szCs w:val="16"/>
      <w:lang w:bidi="en-US"/>
    </w:rPr>
  </w:style>
  <w:style w:type="character" w:customStyle="1" w:styleId="BalloonTextChar">
    <w:name w:val="Balloon Text Char"/>
    <w:basedOn w:val="DefaultParagraphFont"/>
    <w:link w:val="BalloonText"/>
    <w:uiPriority w:val="99"/>
    <w:semiHidden/>
    <w:rsid w:val="00BF00CF"/>
    <w:rPr>
      <w:rFonts w:ascii="Tahoma" w:hAnsi="Tahoma" w:cs="Tahoma"/>
      <w:sz w:val="16"/>
      <w:szCs w:val="16"/>
    </w:rPr>
  </w:style>
  <w:style w:type="character" w:styleId="PlaceholderText">
    <w:name w:val="Placeholder Text"/>
    <w:basedOn w:val="DefaultParagraphFont"/>
    <w:uiPriority w:val="99"/>
    <w:semiHidden/>
    <w:rsid w:val="00BF00CF"/>
    <w:rPr>
      <w:color w:val="808080"/>
    </w:rPr>
  </w:style>
  <w:style w:type="paragraph" w:styleId="EndnoteText">
    <w:name w:val="endnote text"/>
    <w:basedOn w:val="Normal"/>
    <w:link w:val="EndnoteTextChar"/>
    <w:uiPriority w:val="99"/>
    <w:semiHidden/>
    <w:unhideWhenUsed/>
    <w:rsid w:val="0033771D"/>
    <w:rPr>
      <w:sz w:val="20"/>
      <w:szCs w:val="20"/>
    </w:rPr>
  </w:style>
  <w:style w:type="character" w:customStyle="1" w:styleId="EndnoteTextChar">
    <w:name w:val="Endnote Text Char"/>
    <w:basedOn w:val="DefaultParagraphFont"/>
    <w:link w:val="EndnoteText"/>
    <w:uiPriority w:val="99"/>
    <w:semiHidden/>
    <w:rsid w:val="0033771D"/>
    <w:rPr>
      <w:sz w:val="20"/>
      <w:szCs w:val="20"/>
    </w:rPr>
  </w:style>
  <w:style w:type="character" w:styleId="EndnoteReference">
    <w:name w:val="endnote reference"/>
    <w:basedOn w:val="DefaultParagraphFont"/>
    <w:uiPriority w:val="99"/>
    <w:semiHidden/>
    <w:unhideWhenUsed/>
    <w:rsid w:val="0033771D"/>
    <w:rPr>
      <w:vertAlign w:val="superscript"/>
    </w:rPr>
  </w:style>
  <w:style w:type="paragraph" w:styleId="FootnoteText">
    <w:name w:val="footnote text"/>
    <w:basedOn w:val="Normal"/>
    <w:link w:val="FootnoteTextChar"/>
    <w:uiPriority w:val="99"/>
    <w:unhideWhenUsed/>
    <w:rsid w:val="0033771D"/>
    <w:rPr>
      <w:rFonts w:asciiTheme="majorHAnsi" w:hAnsiTheme="majorHAnsi" w:cstheme="majorBidi"/>
      <w:sz w:val="20"/>
      <w:szCs w:val="20"/>
      <w:lang w:bidi="en-US"/>
    </w:rPr>
  </w:style>
  <w:style w:type="character" w:customStyle="1" w:styleId="FootnoteTextChar">
    <w:name w:val="Footnote Text Char"/>
    <w:basedOn w:val="DefaultParagraphFont"/>
    <w:link w:val="FootnoteText"/>
    <w:uiPriority w:val="99"/>
    <w:rsid w:val="0033771D"/>
    <w:rPr>
      <w:sz w:val="20"/>
      <w:szCs w:val="20"/>
    </w:rPr>
  </w:style>
  <w:style w:type="character" w:styleId="FootnoteReference">
    <w:name w:val="footnote reference"/>
    <w:basedOn w:val="DefaultParagraphFont"/>
    <w:uiPriority w:val="99"/>
    <w:unhideWhenUsed/>
    <w:rsid w:val="0033771D"/>
    <w:rPr>
      <w:vertAlign w:val="superscript"/>
    </w:rPr>
  </w:style>
  <w:style w:type="character" w:customStyle="1" w:styleId="Heading1Char">
    <w:name w:val="Heading 1 Char"/>
    <w:basedOn w:val="DefaultParagraphFont"/>
    <w:link w:val="Heading1"/>
    <w:uiPriority w:val="9"/>
    <w:rsid w:val="009F2F45"/>
    <w:rPr>
      <w:smallCaps/>
      <w:spacing w:val="5"/>
      <w:sz w:val="36"/>
      <w:szCs w:val="36"/>
    </w:rPr>
  </w:style>
  <w:style w:type="paragraph" w:styleId="TOCHeading">
    <w:name w:val="TOC Heading"/>
    <w:basedOn w:val="Heading1"/>
    <w:next w:val="Normal"/>
    <w:uiPriority w:val="39"/>
    <w:unhideWhenUsed/>
    <w:qFormat/>
    <w:rsid w:val="009F2F45"/>
    <w:pPr>
      <w:outlineLvl w:val="9"/>
    </w:pPr>
  </w:style>
  <w:style w:type="character" w:customStyle="1" w:styleId="Heading2Char">
    <w:name w:val="Heading 2 Char"/>
    <w:basedOn w:val="DefaultParagraphFont"/>
    <w:link w:val="Heading2"/>
    <w:uiPriority w:val="9"/>
    <w:rsid w:val="009F2F45"/>
    <w:rPr>
      <w:smallCaps/>
      <w:sz w:val="28"/>
      <w:szCs w:val="28"/>
    </w:rPr>
  </w:style>
  <w:style w:type="paragraph" w:styleId="TOC1">
    <w:name w:val="toc 1"/>
    <w:basedOn w:val="Normal"/>
    <w:next w:val="Normal"/>
    <w:autoRedefine/>
    <w:uiPriority w:val="39"/>
    <w:unhideWhenUsed/>
    <w:qFormat/>
    <w:rsid w:val="007A1112"/>
    <w:pPr>
      <w:spacing w:after="100" w:line="276" w:lineRule="auto"/>
    </w:pPr>
    <w:rPr>
      <w:rFonts w:asciiTheme="majorHAnsi" w:hAnsiTheme="majorHAnsi" w:cstheme="majorBidi"/>
      <w:sz w:val="22"/>
      <w:szCs w:val="22"/>
      <w:lang w:bidi="en-US"/>
    </w:rPr>
  </w:style>
  <w:style w:type="paragraph" w:styleId="TOC2">
    <w:name w:val="toc 2"/>
    <w:basedOn w:val="Normal"/>
    <w:next w:val="Normal"/>
    <w:autoRedefine/>
    <w:uiPriority w:val="39"/>
    <w:unhideWhenUsed/>
    <w:qFormat/>
    <w:rsid w:val="007A1112"/>
    <w:pPr>
      <w:spacing w:after="100" w:line="276" w:lineRule="auto"/>
      <w:ind w:left="220"/>
    </w:pPr>
    <w:rPr>
      <w:rFonts w:asciiTheme="majorHAnsi" w:hAnsiTheme="majorHAnsi" w:cstheme="majorBidi"/>
      <w:sz w:val="22"/>
      <w:szCs w:val="22"/>
      <w:lang w:bidi="en-US"/>
    </w:rPr>
  </w:style>
  <w:style w:type="paragraph" w:customStyle="1" w:styleId="Default">
    <w:name w:val="Default"/>
    <w:rsid w:val="009F578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12314"/>
    <w:pPr>
      <w:tabs>
        <w:tab w:val="center" w:pos="4703"/>
        <w:tab w:val="right" w:pos="9406"/>
      </w:tabs>
    </w:pPr>
    <w:rPr>
      <w:rFonts w:asciiTheme="majorHAnsi" w:hAnsiTheme="majorHAnsi" w:cstheme="majorBidi"/>
      <w:sz w:val="22"/>
      <w:szCs w:val="22"/>
      <w:lang w:bidi="en-US"/>
    </w:rPr>
  </w:style>
  <w:style w:type="character" w:customStyle="1" w:styleId="HeaderChar">
    <w:name w:val="Header Char"/>
    <w:basedOn w:val="DefaultParagraphFont"/>
    <w:link w:val="Header"/>
    <w:uiPriority w:val="99"/>
    <w:semiHidden/>
    <w:rsid w:val="00512314"/>
  </w:style>
  <w:style w:type="paragraph" w:styleId="Footer">
    <w:name w:val="footer"/>
    <w:basedOn w:val="Normal"/>
    <w:link w:val="FooterChar"/>
    <w:uiPriority w:val="99"/>
    <w:unhideWhenUsed/>
    <w:rsid w:val="00512314"/>
    <w:pPr>
      <w:tabs>
        <w:tab w:val="center" w:pos="4703"/>
        <w:tab w:val="right" w:pos="9406"/>
      </w:tabs>
    </w:pPr>
    <w:rPr>
      <w:rFonts w:asciiTheme="majorHAnsi" w:hAnsiTheme="majorHAnsi" w:cstheme="majorBidi"/>
      <w:sz w:val="22"/>
      <w:szCs w:val="22"/>
      <w:lang w:bidi="en-US"/>
    </w:rPr>
  </w:style>
  <w:style w:type="character" w:customStyle="1" w:styleId="FooterChar">
    <w:name w:val="Footer Char"/>
    <w:basedOn w:val="DefaultParagraphFont"/>
    <w:link w:val="Footer"/>
    <w:uiPriority w:val="99"/>
    <w:rsid w:val="00512314"/>
  </w:style>
  <w:style w:type="paragraph" w:styleId="NoSpacing">
    <w:name w:val="No Spacing"/>
    <w:basedOn w:val="Normal"/>
    <w:link w:val="NoSpacingChar"/>
    <w:uiPriority w:val="1"/>
    <w:qFormat/>
    <w:rsid w:val="009F2F45"/>
    <w:rPr>
      <w:rFonts w:asciiTheme="majorHAnsi" w:hAnsiTheme="majorHAnsi" w:cstheme="majorBidi"/>
      <w:sz w:val="22"/>
      <w:szCs w:val="22"/>
      <w:lang w:bidi="en-US"/>
    </w:rPr>
  </w:style>
  <w:style w:type="paragraph" w:styleId="TOC3">
    <w:name w:val="toc 3"/>
    <w:basedOn w:val="Normal"/>
    <w:next w:val="Normal"/>
    <w:autoRedefine/>
    <w:uiPriority w:val="39"/>
    <w:unhideWhenUsed/>
    <w:qFormat/>
    <w:rsid w:val="00DE297D"/>
    <w:pPr>
      <w:spacing w:after="100" w:line="276" w:lineRule="auto"/>
      <w:ind w:left="440"/>
    </w:pPr>
    <w:rPr>
      <w:rFonts w:asciiTheme="majorHAnsi" w:hAnsiTheme="majorHAnsi" w:cstheme="majorBidi"/>
      <w:sz w:val="22"/>
      <w:szCs w:val="22"/>
      <w:lang w:bidi="en-US"/>
    </w:rPr>
  </w:style>
  <w:style w:type="character" w:customStyle="1" w:styleId="Heading3Char">
    <w:name w:val="Heading 3 Char"/>
    <w:basedOn w:val="DefaultParagraphFont"/>
    <w:link w:val="Heading3"/>
    <w:uiPriority w:val="9"/>
    <w:rsid w:val="009F2F45"/>
    <w:rPr>
      <w:i/>
      <w:iCs/>
      <w:smallCaps/>
      <w:spacing w:val="5"/>
      <w:sz w:val="26"/>
      <w:szCs w:val="26"/>
    </w:rPr>
  </w:style>
  <w:style w:type="character" w:customStyle="1" w:styleId="Heading4Char">
    <w:name w:val="Heading 4 Char"/>
    <w:basedOn w:val="DefaultParagraphFont"/>
    <w:link w:val="Heading4"/>
    <w:uiPriority w:val="9"/>
    <w:semiHidden/>
    <w:rsid w:val="009F2F45"/>
    <w:rPr>
      <w:b/>
      <w:bCs/>
      <w:spacing w:val="5"/>
      <w:sz w:val="24"/>
      <w:szCs w:val="24"/>
    </w:rPr>
  </w:style>
  <w:style w:type="character" w:customStyle="1" w:styleId="Heading5Char">
    <w:name w:val="Heading 5 Char"/>
    <w:basedOn w:val="DefaultParagraphFont"/>
    <w:link w:val="Heading5"/>
    <w:uiPriority w:val="9"/>
    <w:semiHidden/>
    <w:rsid w:val="009F2F45"/>
    <w:rPr>
      <w:i/>
      <w:iCs/>
      <w:sz w:val="24"/>
      <w:szCs w:val="24"/>
    </w:rPr>
  </w:style>
  <w:style w:type="character" w:customStyle="1" w:styleId="Heading6Char">
    <w:name w:val="Heading 6 Char"/>
    <w:basedOn w:val="DefaultParagraphFont"/>
    <w:link w:val="Heading6"/>
    <w:uiPriority w:val="9"/>
    <w:semiHidden/>
    <w:rsid w:val="009F2F45"/>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9F2F45"/>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9F2F45"/>
    <w:rPr>
      <w:b/>
      <w:bCs/>
      <w:color w:val="7F7F7F" w:themeColor="text1" w:themeTint="80"/>
      <w:sz w:val="20"/>
      <w:szCs w:val="20"/>
    </w:rPr>
  </w:style>
  <w:style w:type="character" w:customStyle="1" w:styleId="Heading9Char">
    <w:name w:val="Heading 9 Char"/>
    <w:basedOn w:val="DefaultParagraphFont"/>
    <w:link w:val="Heading9"/>
    <w:uiPriority w:val="9"/>
    <w:semiHidden/>
    <w:rsid w:val="009F2F45"/>
    <w:rPr>
      <w:b/>
      <w:bCs/>
      <w:i/>
      <w:iCs/>
      <w:color w:val="7F7F7F" w:themeColor="text1" w:themeTint="80"/>
      <w:sz w:val="18"/>
      <w:szCs w:val="18"/>
    </w:rPr>
  </w:style>
  <w:style w:type="paragraph" w:styleId="Caption">
    <w:name w:val="caption"/>
    <w:basedOn w:val="Normal"/>
    <w:next w:val="Normal"/>
    <w:uiPriority w:val="35"/>
    <w:semiHidden/>
    <w:unhideWhenUsed/>
    <w:rsid w:val="009F2F45"/>
    <w:rPr>
      <w:b/>
      <w:bCs/>
      <w:caps/>
      <w:sz w:val="16"/>
      <w:szCs w:val="18"/>
    </w:rPr>
  </w:style>
  <w:style w:type="paragraph" w:styleId="Title">
    <w:name w:val="Title"/>
    <w:basedOn w:val="Normal"/>
    <w:next w:val="Normal"/>
    <w:link w:val="TitleChar"/>
    <w:uiPriority w:val="10"/>
    <w:qFormat/>
    <w:rsid w:val="009F2F45"/>
    <w:pPr>
      <w:spacing w:after="300"/>
      <w:contextualSpacing/>
    </w:pPr>
    <w:rPr>
      <w:rFonts w:asciiTheme="majorHAnsi" w:hAnsiTheme="majorHAnsi" w:cstheme="majorBidi"/>
      <w:smallCaps/>
      <w:sz w:val="52"/>
      <w:szCs w:val="52"/>
      <w:lang w:bidi="en-US"/>
    </w:rPr>
  </w:style>
  <w:style w:type="character" w:customStyle="1" w:styleId="TitleChar">
    <w:name w:val="Title Char"/>
    <w:basedOn w:val="DefaultParagraphFont"/>
    <w:link w:val="Title"/>
    <w:uiPriority w:val="10"/>
    <w:rsid w:val="009F2F45"/>
    <w:rPr>
      <w:smallCaps/>
      <w:sz w:val="52"/>
      <w:szCs w:val="52"/>
    </w:rPr>
  </w:style>
  <w:style w:type="paragraph" w:styleId="Subtitle">
    <w:name w:val="Subtitle"/>
    <w:basedOn w:val="Normal"/>
    <w:next w:val="Normal"/>
    <w:link w:val="SubtitleChar"/>
    <w:uiPriority w:val="11"/>
    <w:qFormat/>
    <w:rsid w:val="009F2F45"/>
    <w:pPr>
      <w:spacing w:after="200" w:line="276" w:lineRule="auto"/>
    </w:pPr>
    <w:rPr>
      <w:rFonts w:asciiTheme="majorHAnsi" w:hAnsiTheme="majorHAnsi" w:cstheme="majorBidi"/>
      <w:i/>
      <w:iCs/>
      <w:smallCaps/>
      <w:spacing w:val="10"/>
      <w:sz w:val="28"/>
      <w:szCs w:val="28"/>
      <w:lang w:bidi="en-US"/>
    </w:rPr>
  </w:style>
  <w:style w:type="character" w:customStyle="1" w:styleId="SubtitleChar">
    <w:name w:val="Subtitle Char"/>
    <w:basedOn w:val="DefaultParagraphFont"/>
    <w:link w:val="Subtitle"/>
    <w:uiPriority w:val="11"/>
    <w:rsid w:val="009F2F45"/>
    <w:rPr>
      <w:i/>
      <w:iCs/>
      <w:smallCaps/>
      <w:spacing w:val="10"/>
      <w:sz w:val="28"/>
      <w:szCs w:val="28"/>
    </w:rPr>
  </w:style>
  <w:style w:type="character" w:styleId="Strong">
    <w:name w:val="Strong"/>
    <w:uiPriority w:val="22"/>
    <w:qFormat/>
    <w:rsid w:val="009F2F45"/>
    <w:rPr>
      <w:b/>
      <w:bCs/>
    </w:rPr>
  </w:style>
  <w:style w:type="character" w:styleId="Emphasis">
    <w:name w:val="Emphasis"/>
    <w:uiPriority w:val="20"/>
    <w:qFormat/>
    <w:rsid w:val="009F2F45"/>
    <w:rPr>
      <w:b/>
      <w:bCs/>
      <w:i/>
      <w:iCs/>
      <w:spacing w:val="10"/>
    </w:rPr>
  </w:style>
  <w:style w:type="character" w:customStyle="1" w:styleId="NoSpacingChar">
    <w:name w:val="No Spacing Char"/>
    <w:basedOn w:val="DefaultParagraphFont"/>
    <w:link w:val="NoSpacing"/>
    <w:uiPriority w:val="1"/>
    <w:rsid w:val="009F2F45"/>
  </w:style>
  <w:style w:type="paragraph" w:styleId="Quote">
    <w:name w:val="Quote"/>
    <w:basedOn w:val="Normal"/>
    <w:next w:val="Normal"/>
    <w:link w:val="QuoteChar"/>
    <w:uiPriority w:val="29"/>
    <w:qFormat/>
    <w:rsid w:val="009F2F45"/>
    <w:pPr>
      <w:spacing w:after="200" w:line="276" w:lineRule="auto"/>
    </w:pPr>
    <w:rPr>
      <w:rFonts w:asciiTheme="majorHAnsi" w:hAnsiTheme="majorHAnsi" w:cstheme="majorBidi"/>
      <w:i/>
      <w:iCs/>
      <w:sz w:val="22"/>
      <w:szCs w:val="22"/>
      <w:lang w:bidi="en-US"/>
    </w:rPr>
  </w:style>
  <w:style w:type="character" w:customStyle="1" w:styleId="QuoteChar">
    <w:name w:val="Quote Char"/>
    <w:basedOn w:val="DefaultParagraphFont"/>
    <w:link w:val="Quote"/>
    <w:uiPriority w:val="29"/>
    <w:rsid w:val="009F2F45"/>
    <w:rPr>
      <w:i/>
      <w:iCs/>
    </w:rPr>
  </w:style>
  <w:style w:type="paragraph" w:styleId="IntenseQuote">
    <w:name w:val="Intense Quote"/>
    <w:basedOn w:val="Normal"/>
    <w:next w:val="Normal"/>
    <w:link w:val="IntenseQuoteChar"/>
    <w:uiPriority w:val="30"/>
    <w:qFormat/>
    <w:rsid w:val="009F2F45"/>
    <w:pPr>
      <w:pBdr>
        <w:top w:val="single" w:sz="4" w:space="10" w:color="auto"/>
        <w:bottom w:val="single" w:sz="4" w:space="10" w:color="auto"/>
      </w:pBdr>
      <w:spacing w:before="240" w:after="240" w:line="300" w:lineRule="auto"/>
      <w:ind w:left="1152" w:right="1152"/>
      <w:jc w:val="both"/>
    </w:pPr>
    <w:rPr>
      <w:rFonts w:asciiTheme="majorHAnsi" w:hAnsiTheme="majorHAnsi" w:cstheme="majorBidi"/>
      <w:i/>
      <w:iCs/>
      <w:sz w:val="22"/>
      <w:szCs w:val="22"/>
      <w:lang w:bidi="en-US"/>
    </w:rPr>
  </w:style>
  <w:style w:type="character" w:customStyle="1" w:styleId="IntenseQuoteChar">
    <w:name w:val="Intense Quote Char"/>
    <w:basedOn w:val="DefaultParagraphFont"/>
    <w:link w:val="IntenseQuote"/>
    <w:uiPriority w:val="30"/>
    <w:rsid w:val="009F2F45"/>
    <w:rPr>
      <w:i/>
      <w:iCs/>
    </w:rPr>
  </w:style>
  <w:style w:type="character" w:styleId="SubtleEmphasis">
    <w:name w:val="Subtle Emphasis"/>
    <w:uiPriority w:val="19"/>
    <w:qFormat/>
    <w:rsid w:val="009F2F45"/>
    <w:rPr>
      <w:i/>
      <w:iCs/>
    </w:rPr>
  </w:style>
  <w:style w:type="character" w:styleId="IntenseEmphasis">
    <w:name w:val="Intense Emphasis"/>
    <w:uiPriority w:val="21"/>
    <w:qFormat/>
    <w:rsid w:val="009F2F45"/>
    <w:rPr>
      <w:b/>
      <w:bCs/>
      <w:i/>
      <w:iCs/>
    </w:rPr>
  </w:style>
  <w:style w:type="character" w:styleId="SubtleReference">
    <w:name w:val="Subtle Reference"/>
    <w:basedOn w:val="DefaultParagraphFont"/>
    <w:uiPriority w:val="31"/>
    <w:qFormat/>
    <w:rsid w:val="009F2F45"/>
    <w:rPr>
      <w:smallCaps/>
    </w:rPr>
  </w:style>
  <w:style w:type="character" w:styleId="IntenseReference">
    <w:name w:val="Intense Reference"/>
    <w:uiPriority w:val="32"/>
    <w:qFormat/>
    <w:rsid w:val="009F2F45"/>
    <w:rPr>
      <w:b/>
      <w:bCs/>
      <w:smallCaps/>
    </w:rPr>
  </w:style>
  <w:style w:type="character" w:styleId="BookTitle">
    <w:name w:val="Book Title"/>
    <w:basedOn w:val="DefaultParagraphFont"/>
    <w:uiPriority w:val="33"/>
    <w:qFormat/>
    <w:rsid w:val="009F2F45"/>
    <w:rPr>
      <w:i/>
      <w:iCs/>
      <w:smallCaps/>
      <w:spacing w:val="5"/>
    </w:rPr>
  </w:style>
  <w:style w:type="paragraph" w:styleId="BodyTextIndent">
    <w:name w:val="Body Text Indent"/>
    <w:basedOn w:val="Default"/>
    <w:next w:val="Default"/>
    <w:link w:val="BodyTextIndentChar"/>
    <w:uiPriority w:val="99"/>
    <w:rsid w:val="00F76481"/>
    <w:rPr>
      <w:color w:val="auto"/>
      <w:lang w:bidi="ar-SA"/>
    </w:rPr>
  </w:style>
  <w:style w:type="character" w:customStyle="1" w:styleId="BodyTextIndentChar">
    <w:name w:val="Body Text Indent Char"/>
    <w:basedOn w:val="DefaultParagraphFont"/>
    <w:link w:val="BodyTextIndent"/>
    <w:uiPriority w:val="99"/>
    <w:rsid w:val="00F76481"/>
    <w:rPr>
      <w:rFonts w:ascii="Times New Roman" w:hAnsi="Times New Roman" w:cs="Times New Roman"/>
      <w:sz w:val="24"/>
      <w:szCs w:val="24"/>
      <w:lang w:bidi="ar-SA"/>
    </w:rPr>
  </w:style>
  <w:style w:type="paragraph" w:styleId="BodyText">
    <w:name w:val="Body Text"/>
    <w:basedOn w:val="Normal"/>
    <w:link w:val="BodyTextChar"/>
    <w:uiPriority w:val="99"/>
    <w:unhideWhenUsed/>
    <w:rsid w:val="00A832B8"/>
    <w:pPr>
      <w:spacing w:after="120" w:line="276" w:lineRule="auto"/>
    </w:pPr>
    <w:rPr>
      <w:rFonts w:asciiTheme="majorHAnsi" w:hAnsiTheme="majorHAnsi" w:cstheme="majorBidi"/>
      <w:sz w:val="22"/>
      <w:szCs w:val="22"/>
      <w:lang w:bidi="en-US"/>
    </w:rPr>
  </w:style>
  <w:style w:type="character" w:customStyle="1" w:styleId="BodyTextChar">
    <w:name w:val="Body Text Char"/>
    <w:basedOn w:val="DefaultParagraphFont"/>
    <w:link w:val="BodyText"/>
    <w:uiPriority w:val="99"/>
    <w:rsid w:val="00A832B8"/>
  </w:style>
  <w:style w:type="character" w:customStyle="1" w:styleId="apple-converted-space">
    <w:name w:val="apple-converted-space"/>
    <w:basedOn w:val="DefaultParagraphFont"/>
    <w:rsid w:val="00AD61CA"/>
  </w:style>
  <w:style w:type="character" w:customStyle="1" w:styleId="authorname">
    <w:name w:val="authorname"/>
    <w:basedOn w:val="DefaultParagraphFont"/>
    <w:rsid w:val="000429E5"/>
  </w:style>
  <w:style w:type="character" w:customStyle="1" w:styleId="journaltitle">
    <w:name w:val="journaltitle"/>
    <w:basedOn w:val="DefaultParagraphFont"/>
    <w:rsid w:val="000429E5"/>
  </w:style>
  <w:style w:type="character" w:customStyle="1" w:styleId="articlecitationyear">
    <w:name w:val="articlecitation_year"/>
    <w:basedOn w:val="DefaultParagraphFont"/>
    <w:rsid w:val="000429E5"/>
  </w:style>
  <w:style w:type="character" w:styleId="CommentReference">
    <w:name w:val="annotation reference"/>
    <w:basedOn w:val="DefaultParagraphFont"/>
    <w:uiPriority w:val="99"/>
    <w:semiHidden/>
    <w:unhideWhenUsed/>
    <w:rsid w:val="00665607"/>
    <w:rPr>
      <w:sz w:val="16"/>
      <w:szCs w:val="16"/>
    </w:rPr>
  </w:style>
  <w:style w:type="paragraph" w:styleId="CommentText">
    <w:name w:val="annotation text"/>
    <w:basedOn w:val="Normal"/>
    <w:link w:val="CommentTextChar"/>
    <w:uiPriority w:val="99"/>
    <w:semiHidden/>
    <w:unhideWhenUsed/>
    <w:rsid w:val="00665607"/>
    <w:pPr>
      <w:spacing w:after="200"/>
    </w:pPr>
    <w:rPr>
      <w:rFonts w:asciiTheme="majorHAnsi" w:hAnsiTheme="majorHAnsi" w:cstheme="majorBidi"/>
      <w:sz w:val="20"/>
      <w:szCs w:val="20"/>
      <w:lang w:bidi="en-US"/>
    </w:rPr>
  </w:style>
  <w:style w:type="character" w:customStyle="1" w:styleId="CommentTextChar">
    <w:name w:val="Comment Text Char"/>
    <w:basedOn w:val="DefaultParagraphFont"/>
    <w:link w:val="CommentText"/>
    <w:uiPriority w:val="99"/>
    <w:semiHidden/>
    <w:rsid w:val="00665607"/>
    <w:rPr>
      <w:sz w:val="20"/>
      <w:szCs w:val="20"/>
    </w:rPr>
  </w:style>
  <w:style w:type="paragraph" w:styleId="CommentSubject">
    <w:name w:val="annotation subject"/>
    <w:basedOn w:val="CommentText"/>
    <w:next w:val="CommentText"/>
    <w:link w:val="CommentSubjectChar"/>
    <w:uiPriority w:val="99"/>
    <w:semiHidden/>
    <w:unhideWhenUsed/>
    <w:rsid w:val="00665607"/>
    <w:rPr>
      <w:b/>
      <w:bCs/>
    </w:rPr>
  </w:style>
  <w:style w:type="character" w:customStyle="1" w:styleId="CommentSubjectChar">
    <w:name w:val="Comment Subject Char"/>
    <w:basedOn w:val="CommentTextChar"/>
    <w:link w:val="CommentSubject"/>
    <w:uiPriority w:val="99"/>
    <w:semiHidden/>
    <w:rsid w:val="00665607"/>
    <w:rPr>
      <w:b/>
      <w:bCs/>
      <w:sz w:val="20"/>
      <w:szCs w:val="20"/>
    </w:rPr>
  </w:style>
  <w:style w:type="character" w:styleId="HTMLCite">
    <w:name w:val="HTML Cite"/>
    <w:basedOn w:val="DefaultParagraphFont"/>
    <w:uiPriority w:val="99"/>
    <w:semiHidden/>
    <w:unhideWhenUsed/>
    <w:rsid w:val="00AD3C2A"/>
    <w:rPr>
      <w:i/>
      <w:iCs/>
    </w:rPr>
  </w:style>
  <w:style w:type="character" w:styleId="FollowedHyperlink">
    <w:name w:val="FollowedHyperlink"/>
    <w:basedOn w:val="DefaultParagraphFont"/>
    <w:uiPriority w:val="99"/>
    <w:semiHidden/>
    <w:unhideWhenUsed/>
    <w:rsid w:val="00881CC5"/>
    <w:rPr>
      <w:color w:val="800080" w:themeColor="followedHyperlink"/>
      <w:u w:val="single"/>
    </w:rPr>
  </w:style>
  <w:style w:type="character" w:customStyle="1" w:styleId="a">
    <w:name w:val="a"/>
    <w:basedOn w:val="DefaultParagraphFont"/>
    <w:rsid w:val="00E3500C"/>
  </w:style>
  <w:style w:type="character" w:customStyle="1" w:styleId="fourgenhighlight">
    <w:name w:val="fourgen_highlight"/>
    <w:basedOn w:val="DefaultParagraphFont"/>
    <w:rsid w:val="00E3500C"/>
  </w:style>
  <w:style w:type="character" w:customStyle="1" w:styleId="normaltextrun">
    <w:name w:val="normaltextrun"/>
    <w:basedOn w:val="DefaultParagraphFont"/>
    <w:rsid w:val="007B2102"/>
  </w:style>
  <w:style w:type="table" w:styleId="TableGrid">
    <w:name w:val="Table Grid"/>
    <w:basedOn w:val="TableNormal"/>
    <w:uiPriority w:val="59"/>
    <w:rsid w:val="004C4E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4C4EA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4C4EA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E14F45"/>
    <w:pPr>
      <w:spacing w:before="100" w:beforeAutospacing="1" w:after="100" w:afterAutospacing="1"/>
    </w:pPr>
    <w:rPr>
      <w:rFonts w:eastAsia="Times New Roman"/>
    </w:rPr>
  </w:style>
  <w:style w:type="table" w:customStyle="1" w:styleId="GridTable4-Accent11">
    <w:name w:val="Grid Table 4 - Accent 11"/>
    <w:basedOn w:val="TableNormal"/>
    <w:uiPriority w:val="49"/>
    <w:rsid w:val="00014A4F"/>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014A4F"/>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pellingerror">
    <w:name w:val="spellingerror"/>
    <w:basedOn w:val="DefaultParagraphFont"/>
    <w:rsid w:val="0078781B"/>
  </w:style>
  <w:style w:type="character" w:customStyle="1" w:styleId="findhit">
    <w:name w:val="findhit"/>
    <w:basedOn w:val="DefaultParagraphFont"/>
    <w:rsid w:val="0078781B"/>
  </w:style>
  <w:style w:type="character" w:styleId="HTMLCode">
    <w:name w:val="HTML Code"/>
    <w:basedOn w:val="DefaultParagraphFont"/>
    <w:uiPriority w:val="99"/>
    <w:semiHidden/>
    <w:unhideWhenUsed/>
    <w:rsid w:val="001B0EA4"/>
    <w:rPr>
      <w:rFonts w:ascii="Courier New" w:eastAsiaTheme="majorEastAsia" w:hAnsi="Courier New" w:cs="Courier New"/>
      <w:sz w:val="20"/>
      <w:szCs w:val="20"/>
    </w:rPr>
  </w:style>
  <w:style w:type="paragraph" w:styleId="Revision">
    <w:name w:val="Revision"/>
    <w:hidden/>
    <w:uiPriority w:val="99"/>
    <w:semiHidden/>
    <w:rsid w:val="00AB0A04"/>
    <w:pPr>
      <w:spacing w:after="0" w:line="240" w:lineRule="auto"/>
    </w:pPr>
    <w:rPr>
      <w:rFonts w:ascii="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14610">
      <w:bodyDiv w:val="1"/>
      <w:marLeft w:val="0"/>
      <w:marRight w:val="0"/>
      <w:marTop w:val="0"/>
      <w:marBottom w:val="0"/>
      <w:divBdr>
        <w:top w:val="none" w:sz="0" w:space="0" w:color="auto"/>
        <w:left w:val="none" w:sz="0" w:space="0" w:color="auto"/>
        <w:bottom w:val="none" w:sz="0" w:space="0" w:color="auto"/>
        <w:right w:val="none" w:sz="0" w:space="0" w:color="auto"/>
      </w:divBdr>
    </w:div>
    <w:div w:id="251013971">
      <w:bodyDiv w:val="1"/>
      <w:marLeft w:val="0"/>
      <w:marRight w:val="0"/>
      <w:marTop w:val="0"/>
      <w:marBottom w:val="0"/>
      <w:divBdr>
        <w:top w:val="none" w:sz="0" w:space="0" w:color="auto"/>
        <w:left w:val="none" w:sz="0" w:space="0" w:color="auto"/>
        <w:bottom w:val="none" w:sz="0" w:space="0" w:color="auto"/>
        <w:right w:val="none" w:sz="0" w:space="0" w:color="auto"/>
      </w:divBdr>
    </w:div>
    <w:div w:id="321662034">
      <w:bodyDiv w:val="1"/>
      <w:marLeft w:val="0"/>
      <w:marRight w:val="0"/>
      <w:marTop w:val="0"/>
      <w:marBottom w:val="0"/>
      <w:divBdr>
        <w:top w:val="none" w:sz="0" w:space="0" w:color="auto"/>
        <w:left w:val="none" w:sz="0" w:space="0" w:color="auto"/>
        <w:bottom w:val="none" w:sz="0" w:space="0" w:color="auto"/>
        <w:right w:val="none" w:sz="0" w:space="0" w:color="auto"/>
      </w:divBdr>
    </w:div>
    <w:div w:id="337081051">
      <w:bodyDiv w:val="1"/>
      <w:marLeft w:val="0"/>
      <w:marRight w:val="0"/>
      <w:marTop w:val="0"/>
      <w:marBottom w:val="0"/>
      <w:divBdr>
        <w:top w:val="none" w:sz="0" w:space="0" w:color="auto"/>
        <w:left w:val="none" w:sz="0" w:space="0" w:color="auto"/>
        <w:bottom w:val="none" w:sz="0" w:space="0" w:color="auto"/>
        <w:right w:val="none" w:sz="0" w:space="0" w:color="auto"/>
      </w:divBdr>
    </w:div>
    <w:div w:id="343215966">
      <w:bodyDiv w:val="1"/>
      <w:marLeft w:val="0"/>
      <w:marRight w:val="0"/>
      <w:marTop w:val="0"/>
      <w:marBottom w:val="0"/>
      <w:divBdr>
        <w:top w:val="none" w:sz="0" w:space="0" w:color="auto"/>
        <w:left w:val="none" w:sz="0" w:space="0" w:color="auto"/>
        <w:bottom w:val="none" w:sz="0" w:space="0" w:color="auto"/>
        <w:right w:val="none" w:sz="0" w:space="0" w:color="auto"/>
      </w:divBdr>
    </w:div>
    <w:div w:id="352197509">
      <w:bodyDiv w:val="1"/>
      <w:marLeft w:val="0"/>
      <w:marRight w:val="0"/>
      <w:marTop w:val="0"/>
      <w:marBottom w:val="0"/>
      <w:divBdr>
        <w:top w:val="none" w:sz="0" w:space="0" w:color="auto"/>
        <w:left w:val="none" w:sz="0" w:space="0" w:color="auto"/>
        <w:bottom w:val="none" w:sz="0" w:space="0" w:color="auto"/>
        <w:right w:val="none" w:sz="0" w:space="0" w:color="auto"/>
      </w:divBdr>
    </w:div>
    <w:div w:id="393967957">
      <w:bodyDiv w:val="1"/>
      <w:marLeft w:val="0"/>
      <w:marRight w:val="0"/>
      <w:marTop w:val="0"/>
      <w:marBottom w:val="0"/>
      <w:divBdr>
        <w:top w:val="none" w:sz="0" w:space="0" w:color="auto"/>
        <w:left w:val="none" w:sz="0" w:space="0" w:color="auto"/>
        <w:bottom w:val="none" w:sz="0" w:space="0" w:color="auto"/>
        <w:right w:val="none" w:sz="0" w:space="0" w:color="auto"/>
      </w:divBdr>
    </w:div>
    <w:div w:id="505947047">
      <w:bodyDiv w:val="1"/>
      <w:marLeft w:val="0"/>
      <w:marRight w:val="0"/>
      <w:marTop w:val="0"/>
      <w:marBottom w:val="0"/>
      <w:divBdr>
        <w:top w:val="none" w:sz="0" w:space="0" w:color="auto"/>
        <w:left w:val="none" w:sz="0" w:space="0" w:color="auto"/>
        <w:bottom w:val="none" w:sz="0" w:space="0" w:color="auto"/>
        <w:right w:val="none" w:sz="0" w:space="0" w:color="auto"/>
      </w:divBdr>
    </w:div>
    <w:div w:id="513690857">
      <w:bodyDiv w:val="1"/>
      <w:marLeft w:val="0"/>
      <w:marRight w:val="0"/>
      <w:marTop w:val="0"/>
      <w:marBottom w:val="0"/>
      <w:divBdr>
        <w:top w:val="none" w:sz="0" w:space="0" w:color="auto"/>
        <w:left w:val="none" w:sz="0" w:space="0" w:color="auto"/>
        <w:bottom w:val="none" w:sz="0" w:space="0" w:color="auto"/>
        <w:right w:val="none" w:sz="0" w:space="0" w:color="auto"/>
      </w:divBdr>
    </w:div>
    <w:div w:id="517240194">
      <w:bodyDiv w:val="1"/>
      <w:marLeft w:val="0"/>
      <w:marRight w:val="0"/>
      <w:marTop w:val="0"/>
      <w:marBottom w:val="0"/>
      <w:divBdr>
        <w:top w:val="none" w:sz="0" w:space="0" w:color="auto"/>
        <w:left w:val="none" w:sz="0" w:space="0" w:color="auto"/>
        <w:bottom w:val="none" w:sz="0" w:space="0" w:color="auto"/>
        <w:right w:val="none" w:sz="0" w:space="0" w:color="auto"/>
      </w:divBdr>
    </w:div>
    <w:div w:id="540675383">
      <w:bodyDiv w:val="1"/>
      <w:marLeft w:val="0"/>
      <w:marRight w:val="0"/>
      <w:marTop w:val="0"/>
      <w:marBottom w:val="0"/>
      <w:divBdr>
        <w:top w:val="none" w:sz="0" w:space="0" w:color="auto"/>
        <w:left w:val="none" w:sz="0" w:space="0" w:color="auto"/>
        <w:bottom w:val="none" w:sz="0" w:space="0" w:color="auto"/>
        <w:right w:val="none" w:sz="0" w:space="0" w:color="auto"/>
      </w:divBdr>
    </w:div>
    <w:div w:id="650448553">
      <w:bodyDiv w:val="1"/>
      <w:marLeft w:val="0"/>
      <w:marRight w:val="0"/>
      <w:marTop w:val="0"/>
      <w:marBottom w:val="0"/>
      <w:divBdr>
        <w:top w:val="none" w:sz="0" w:space="0" w:color="auto"/>
        <w:left w:val="none" w:sz="0" w:space="0" w:color="auto"/>
        <w:bottom w:val="none" w:sz="0" w:space="0" w:color="auto"/>
        <w:right w:val="none" w:sz="0" w:space="0" w:color="auto"/>
      </w:divBdr>
    </w:div>
    <w:div w:id="702904247">
      <w:bodyDiv w:val="1"/>
      <w:marLeft w:val="0"/>
      <w:marRight w:val="0"/>
      <w:marTop w:val="0"/>
      <w:marBottom w:val="0"/>
      <w:divBdr>
        <w:top w:val="none" w:sz="0" w:space="0" w:color="auto"/>
        <w:left w:val="none" w:sz="0" w:space="0" w:color="auto"/>
        <w:bottom w:val="none" w:sz="0" w:space="0" w:color="auto"/>
        <w:right w:val="none" w:sz="0" w:space="0" w:color="auto"/>
      </w:divBdr>
    </w:div>
    <w:div w:id="767166062">
      <w:bodyDiv w:val="1"/>
      <w:marLeft w:val="0"/>
      <w:marRight w:val="0"/>
      <w:marTop w:val="0"/>
      <w:marBottom w:val="0"/>
      <w:divBdr>
        <w:top w:val="none" w:sz="0" w:space="0" w:color="auto"/>
        <w:left w:val="none" w:sz="0" w:space="0" w:color="auto"/>
        <w:bottom w:val="none" w:sz="0" w:space="0" w:color="auto"/>
        <w:right w:val="none" w:sz="0" w:space="0" w:color="auto"/>
      </w:divBdr>
    </w:div>
    <w:div w:id="860627890">
      <w:bodyDiv w:val="1"/>
      <w:marLeft w:val="0"/>
      <w:marRight w:val="0"/>
      <w:marTop w:val="0"/>
      <w:marBottom w:val="0"/>
      <w:divBdr>
        <w:top w:val="none" w:sz="0" w:space="0" w:color="auto"/>
        <w:left w:val="none" w:sz="0" w:space="0" w:color="auto"/>
        <w:bottom w:val="none" w:sz="0" w:space="0" w:color="auto"/>
        <w:right w:val="none" w:sz="0" w:space="0" w:color="auto"/>
      </w:divBdr>
    </w:div>
    <w:div w:id="868758349">
      <w:bodyDiv w:val="1"/>
      <w:marLeft w:val="0"/>
      <w:marRight w:val="0"/>
      <w:marTop w:val="0"/>
      <w:marBottom w:val="0"/>
      <w:divBdr>
        <w:top w:val="none" w:sz="0" w:space="0" w:color="auto"/>
        <w:left w:val="none" w:sz="0" w:space="0" w:color="auto"/>
        <w:bottom w:val="none" w:sz="0" w:space="0" w:color="auto"/>
        <w:right w:val="none" w:sz="0" w:space="0" w:color="auto"/>
      </w:divBdr>
    </w:div>
    <w:div w:id="886573303">
      <w:bodyDiv w:val="1"/>
      <w:marLeft w:val="0"/>
      <w:marRight w:val="0"/>
      <w:marTop w:val="0"/>
      <w:marBottom w:val="0"/>
      <w:divBdr>
        <w:top w:val="none" w:sz="0" w:space="0" w:color="auto"/>
        <w:left w:val="none" w:sz="0" w:space="0" w:color="auto"/>
        <w:bottom w:val="none" w:sz="0" w:space="0" w:color="auto"/>
        <w:right w:val="none" w:sz="0" w:space="0" w:color="auto"/>
      </w:divBdr>
    </w:div>
    <w:div w:id="1000155627">
      <w:bodyDiv w:val="1"/>
      <w:marLeft w:val="0"/>
      <w:marRight w:val="0"/>
      <w:marTop w:val="0"/>
      <w:marBottom w:val="0"/>
      <w:divBdr>
        <w:top w:val="none" w:sz="0" w:space="0" w:color="auto"/>
        <w:left w:val="none" w:sz="0" w:space="0" w:color="auto"/>
        <w:bottom w:val="none" w:sz="0" w:space="0" w:color="auto"/>
        <w:right w:val="none" w:sz="0" w:space="0" w:color="auto"/>
      </w:divBdr>
    </w:div>
    <w:div w:id="1085305124">
      <w:bodyDiv w:val="1"/>
      <w:marLeft w:val="0"/>
      <w:marRight w:val="0"/>
      <w:marTop w:val="0"/>
      <w:marBottom w:val="0"/>
      <w:divBdr>
        <w:top w:val="none" w:sz="0" w:space="0" w:color="auto"/>
        <w:left w:val="none" w:sz="0" w:space="0" w:color="auto"/>
        <w:bottom w:val="none" w:sz="0" w:space="0" w:color="auto"/>
        <w:right w:val="none" w:sz="0" w:space="0" w:color="auto"/>
      </w:divBdr>
    </w:div>
    <w:div w:id="1208449404">
      <w:bodyDiv w:val="1"/>
      <w:marLeft w:val="0"/>
      <w:marRight w:val="0"/>
      <w:marTop w:val="0"/>
      <w:marBottom w:val="0"/>
      <w:divBdr>
        <w:top w:val="none" w:sz="0" w:space="0" w:color="auto"/>
        <w:left w:val="none" w:sz="0" w:space="0" w:color="auto"/>
        <w:bottom w:val="none" w:sz="0" w:space="0" w:color="auto"/>
        <w:right w:val="none" w:sz="0" w:space="0" w:color="auto"/>
      </w:divBdr>
    </w:div>
    <w:div w:id="1225680342">
      <w:bodyDiv w:val="1"/>
      <w:marLeft w:val="0"/>
      <w:marRight w:val="0"/>
      <w:marTop w:val="0"/>
      <w:marBottom w:val="0"/>
      <w:divBdr>
        <w:top w:val="none" w:sz="0" w:space="0" w:color="auto"/>
        <w:left w:val="none" w:sz="0" w:space="0" w:color="auto"/>
        <w:bottom w:val="none" w:sz="0" w:space="0" w:color="auto"/>
        <w:right w:val="none" w:sz="0" w:space="0" w:color="auto"/>
      </w:divBdr>
    </w:div>
    <w:div w:id="1249313804">
      <w:bodyDiv w:val="1"/>
      <w:marLeft w:val="0"/>
      <w:marRight w:val="0"/>
      <w:marTop w:val="0"/>
      <w:marBottom w:val="0"/>
      <w:divBdr>
        <w:top w:val="none" w:sz="0" w:space="0" w:color="auto"/>
        <w:left w:val="none" w:sz="0" w:space="0" w:color="auto"/>
        <w:bottom w:val="none" w:sz="0" w:space="0" w:color="auto"/>
        <w:right w:val="none" w:sz="0" w:space="0" w:color="auto"/>
      </w:divBdr>
      <w:divsChild>
        <w:div w:id="191262486">
          <w:marLeft w:val="0"/>
          <w:marRight w:val="0"/>
          <w:marTop w:val="0"/>
          <w:marBottom w:val="0"/>
          <w:divBdr>
            <w:top w:val="none" w:sz="0" w:space="0" w:color="auto"/>
            <w:left w:val="none" w:sz="0" w:space="0" w:color="auto"/>
            <w:bottom w:val="none" w:sz="0" w:space="0" w:color="auto"/>
            <w:right w:val="none" w:sz="0" w:space="0" w:color="auto"/>
          </w:divBdr>
          <w:divsChild>
            <w:div w:id="2013483748">
              <w:marLeft w:val="0"/>
              <w:marRight w:val="51"/>
              <w:marTop w:val="0"/>
              <w:marBottom w:val="0"/>
              <w:divBdr>
                <w:top w:val="none" w:sz="0" w:space="0" w:color="auto"/>
                <w:left w:val="none" w:sz="0" w:space="0" w:color="auto"/>
                <w:bottom w:val="none" w:sz="0" w:space="0" w:color="auto"/>
                <w:right w:val="none" w:sz="0" w:space="0" w:color="auto"/>
              </w:divBdr>
              <w:divsChild>
                <w:div w:id="1863085417">
                  <w:marLeft w:val="0"/>
                  <w:marRight w:val="0"/>
                  <w:marTop w:val="0"/>
                  <w:marBottom w:val="102"/>
                  <w:divBdr>
                    <w:top w:val="single" w:sz="4" w:space="0" w:color="C0C0C0"/>
                    <w:left w:val="single" w:sz="4" w:space="0" w:color="D9D9D9"/>
                    <w:bottom w:val="single" w:sz="4" w:space="0" w:color="D9D9D9"/>
                    <w:right w:val="single" w:sz="4" w:space="0" w:color="D9D9D9"/>
                  </w:divBdr>
                  <w:divsChild>
                    <w:div w:id="5551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10267">
          <w:marLeft w:val="0"/>
          <w:marRight w:val="0"/>
          <w:marTop w:val="0"/>
          <w:marBottom w:val="0"/>
          <w:divBdr>
            <w:top w:val="none" w:sz="0" w:space="0" w:color="auto"/>
            <w:left w:val="none" w:sz="0" w:space="0" w:color="auto"/>
            <w:bottom w:val="none" w:sz="0" w:space="0" w:color="auto"/>
            <w:right w:val="none" w:sz="0" w:space="0" w:color="auto"/>
          </w:divBdr>
          <w:divsChild>
            <w:div w:id="1103574228">
              <w:marLeft w:val="51"/>
              <w:marRight w:val="0"/>
              <w:marTop w:val="0"/>
              <w:marBottom w:val="0"/>
              <w:divBdr>
                <w:top w:val="none" w:sz="0" w:space="0" w:color="auto"/>
                <w:left w:val="none" w:sz="0" w:space="0" w:color="auto"/>
                <w:bottom w:val="none" w:sz="0" w:space="0" w:color="auto"/>
                <w:right w:val="none" w:sz="0" w:space="0" w:color="auto"/>
              </w:divBdr>
              <w:divsChild>
                <w:div w:id="1895964886">
                  <w:marLeft w:val="0"/>
                  <w:marRight w:val="0"/>
                  <w:marTop w:val="0"/>
                  <w:marBottom w:val="0"/>
                  <w:divBdr>
                    <w:top w:val="none" w:sz="0" w:space="0" w:color="auto"/>
                    <w:left w:val="none" w:sz="0" w:space="0" w:color="auto"/>
                    <w:bottom w:val="none" w:sz="0" w:space="0" w:color="auto"/>
                    <w:right w:val="none" w:sz="0" w:space="0" w:color="auto"/>
                  </w:divBdr>
                  <w:divsChild>
                    <w:div w:id="737019000">
                      <w:marLeft w:val="0"/>
                      <w:marRight w:val="0"/>
                      <w:marTop w:val="0"/>
                      <w:marBottom w:val="102"/>
                      <w:divBdr>
                        <w:top w:val="single" w:sz="4" w:space="0" w:color="F5F5F5"/>
                        <w:left w:val="single" w:sz="4" w:space="0" w:color="F5F5F5"/>
                        <w:bottom w:val="single" w:sz="4" w:space="0" w:color="F5F5F5"/>
                        <w:right w:val="single" w:sz="4" w:space="0" w:color="F5F5F5"/>
                      </w:divBdr>
                      <w:divsChild>
                        <w:div w:id="297686490">
                          <w:marLeft w:val="0"/>
                          <w:marRight w:val="0"/>
                          <w:marTop w:val="0"/>
                          <w:marBottom w:val="0"/>
                          <w:divBdr>
                            <w:top w:val="none" w:sz="0" w:space="0" w:color="auto"/>
                            <w:left w:val="none" w:sz="0" w:space="0" w:color="auto"/>
                            <w:bottom w:val="none" w:sz="0" w:space="0" w:color="auto"/>
                            <w:right w:val="none" w:sz="0" w:space="0" w:color="auto"/>
                          </w:divBdr>
                          <w:divsChild>
                            <w:div w:id="148242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047195">
      <w:bodyDiv w:val="1"/>
      <w:marLeft w:val="0"/>
      <w:marRight w:val="0"/>
      <w:marTop w:val="0"/>
      <w:marBottom w:val="0"/>
      <w:divBdr>
        <w:top w:val="none" w:sz="0" w:space="0" w:color="auto"/>
        <w:left w:val="none" w:sz="0" w:space="0" w:color="auto"/>
        <w:bottom w:val="none" w:sz="0" w:space="0" w:color="auto"/>
        <w:right w:val="none" w:sz="0" w:space="0" w:color="auto"/>
      </w:divBdr>
      <w:divsChild>
        <w:div w:id="909924992">
          <w:marLeft w:val="0"/>
          <w:marRight w:val="0"/>
          <w:marTop w:val="0"/>
          <w:marBottom w:val="204"/>
          <w:divBdr>
            <w:top w:val="none" w:sz="0" w:space="0" w:color="auto"/>
            <w:left w:val="none" w:sz="0" w:space="0" w:color="auto"/>
            <w:bottom w:val="none" w:sz="0" w:space="0" w:color="auto"/>
            <w:right w:val="none" w:sz="0" w:space="0" w:color="auto"/>
          </w:divBdr>
        </w:div>
        <w:div w:id="1994404212">
          <w:marLeft w:val="0"/>
          <w:marRight w:val="0"/>
          <w:marTop w:val="0"/>
          <w:marBottom w:val="51"/>
          <w:divBdr>
            <w:top w:val="none" w:sz="0" w:space="0" w:color="auto"/>
            <w:left w:val="none" w:sz="0" w:space="0" w:color="auto"/>
            <w:bottom w:val="none" w:sz="0" w:space="0" w:color="auto"/>
            <w:right w:val="none" w:sz="0" w:space="0" w:color="auto"/>
          </w:divBdr>
          <w:divsChild>
            <w:div w:id="1576284383">
              <w:marLeft w:val="0"/>
              <w:marRight w:val="0"/>
              <w:marTop w:val="0"/>
              <w:marBottom w:val="0"/>
              <w:divBdr>
                <w:top w:val="none" w:sz="0" w:space="0" w:color="auto"/>
                <w:left w:val="none" w:sz="0" w:space="0" w:color="auto"/>
                <w:bottom w:val="none" w:sz="0" w:space="0" w:color="auto"/>
                <w:right w:val="none" w:sz="0" w:space="0" w:color="auto"/>
              </w:divBdr>
              <w:divsChild>
                <w:div w:id="20093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2200">
      <w:bodyDiv w:val="1"/>
      <w:marLeft w:val="0"/>
      <w:marRight w:val="0"/>
      <w:marTop w:val="0"/>
      <w:marBottom w:val="0"/>
      <w:divBdr>
        <w:top w:val="none" w:sz="0" w:space="0" w:color="auto"/>
        <w:left w:val="none" w:sz="0" w:space="0" w:color="auto"/>
        <w:bottom w:val="none" w:sz="0" w:space="0" w:color="auto"/>
        <w:right w:val="none" w:sz="0" w:space="0" w:color="auto"/>
      </w:divBdr>
      <w:divsChild>
        <w:div w:id="1019433958">
          <w:marLeft w:val="0"/>
          <w:marRight w:val="0"/>
          <w:marTop w:val="0"/>
          <w:marBottom w:val="0"/>
          <w:divBdr>
            <w:top w:val="none" w:sz="0" w:space="0" w:color="auto"/>
            <w:left w:val="none" w:sz="0" w:space="0" w:color="auto"/>
            <w:bottom w:val="none" w:sz="0" w:space="0" w:color="auto"/>
            <w:right w:val="none" w:sz="0" w:space="0" w:color="auto"/>
          </w:divBdr>
        </w:div>
        <w:div w:id="1241452828">
          <w:marLeft w:val="0"/>
          <w:marRight w:val="0"/>
          <w:marTop w:val="0"/>
          <w:marBottom w:val="0"/>
          <w:divBdr>
            <w:top w:val="none" w:sz="0" w:space="0" w:color="auto"/>
            <w:left w:val="none" w:sz="0" w:space="0" w:color="auto"/>
            <w:bottom w:val="none" w:sz="0" w:space="0" w:color="auto"/>
            <w:right w:val="none" w:sz="0" w:space="0" w:color="auto"/>
          </w:divBdr>
        </w:div>
        <w:div w:id="1270550715">
          <w:marLeft w:val="0"/>
          <w:marRight w:val="0"/>
          <w:marTop w:val="0"/>
          <w:marBottom w:val="0"/>
          <w:divBdr>
            <w:top w:val="none" w:sz="0" w:space="0" w:color="auto"/>
            <w:left w:val="none" w:sz="0" w:space="0" w:color="auto"/>
            <w:bottom w:val="none" w:sz="0" w:space="0" w:color="auto"/>
            <w:right w:val="none" w:sz="0" w:space="0" w:color="auto"/>
          </w:divBdr>
        </w:div>
        <w:div w:id="1446001243">
          <w:marLeft w:val="0"/>
          <w:marRight w:val="0"/>
          <w:marTop w:val="0"/>
          <w:marBottom w:val="0"/>
          <w:divBdr>
            <w:top w:val="none" w:sz="0" w:space="0" w:color="auto"/>
            <w:left w:val="none" w:sz="0" w:space="0" w:color="auto"/>
            <w:bottom w:val="none" w:sz="0" w:space="0" w:color="auto"/>
            <w:right w:val="none" w:sz="0" w:space="0" w:color="auto"/>
          </w:divBdr>
        </w:div>
        <w:div w:id="1864323506">
          <w:marLeft w:val="0"/>
          <w:marRight w:val="0"/>
          <w:marTop w:val="0"/>
          <w:marBottom w:val="0"/>
          <w:divBdr>
            <w:top w:val="none" w:sz="0" w:space="0" w:color="auto"/>
            <w:left w:val="none" w:sz="0" w:space="0" w:color="auto"/>
            <w:bottom w:val="none" w:sz="0" w:space="0" w:color="auto"/>
            <w:right w:val="none" w:sz="0" w:space="0" w:color="auto"/>
          </w:divBdr>
        </w:div>
      </w:divsChild>
    </w:div>
    <w:div w:id="1482503154">
      <w:bodyDiv w:val="1"/>
      <w:marLeft w:val="0"/>
      <w:marRight w:val="0"/>
      <w:marTop w:val="0"/>
      <w:marBottom w:val="0"/>
      <w:divBdr>
        <w:top w:val="none" w:sz="0" w:space="0" w:color="auto"/>
        <w:left w:val="none" w:sz="0" w:space="0" w:color="auto"/>
        <w:bottom w:val="none" w:sz="0" w:space="0" w:color="auto"/>
        <w:right w:val="none" w:sz="0" w:space="0" w:color="auto"/>
      </w:divBdr>
    </w:div>
    <w:div w:id="1529023015">
      <w:bodyDiv w:val="1"/>
      <w:marLeft w:val="0"/>
      <w:marRight w:val="0"/>
      <w:marTop w:val="0"/>
      <w:marBottom w:val="0"/>
      <w:divBdr>
        <w:top w:val="none" w:sz="0" w:space="0" w:color="auto"/>
        <w:left w:val="none" w:sz="0" w:space="0" w:color="auto"/>
        <w:bottom w:val="none" w:sz="0" w:space="0" w:color="auto"/>
        <w:right w:val="none" w:sz="0" w:space="0" w:color="auto"/>
      </w:divBdr>
    </w:div>
    <w:div w:id="1563370042">
      <w:bodyDiv w:val="1"/>
      <w:marLeft w:val="0"/>
      <w:marRight w:val="0"/>
      <w:marTop w:val="0"/>
      <w:marBottom w:val="0"/>
      <w:divBdr>
        <w:top w:val="none" w:sz="0" w:space="0" w:color="auto"/>
        <w:left w:val="none" w:sz="0" w:space="0" w:color="auto"/>
        <w:bottom w:val="none" w:sz="0" w:space="0" w:color="auto"/>
        <w:right w:val="none" w:sz="0" w:space="0" w:color="auto"/>
      </w:divBdr>
    </w:div>
    <w:div w:id="1574848799">
      <w:bodyDiv w:val="1"/>
      <w:marLeft w:val="0"/>
      <w:marRight w:val="0"/>
      <w:marTop w:val="0"/>
      <w:marBottom w:val="0"/>
      <w:divBdr>
        <w:top w:val="none" w:sz="0" w:space="0" w:color="auto"/>
        <w:left w:val="none" w:sz="0" w:space="0" w:color="auto"/>
        <w:bottom w:val="none" w:sz="0" w:space="0" w:color="auto"/>
        <w:right w:val="none" w:sz="0" w:space="0" w:color="auto"/>
      </w:divBdr>
    </w:div>
    <w:div w:id="1640258166">
      <w:bodyDiv w:val="1"/>
      <w:marLeft w:val="0"/>
      <w:marRight w:val="0"/>
      <w:marTop w:val="0"/>
      <w:marBottom w:val="0"/>
      <w:divBdr>
        <w:top w:val="none" w:sz="0" w:space="0" w:color="auto"/>
        <w:left w:val="none" w:sz="0" w:space="0" w:color="auto"/>
        <w:bottom w:val="none" w:sz="0" w:space="0" w:color="auto"/>
        <w:right w:val="none" w:sz="0" w:space="0" w:color="auto"/>
      </w:divBdr>
    </w:div>
    <w:div w:id="1672676135">
      <w:bodyDiv w:val="1"/>
      <w:marLeft w:val="0"/>
      <w:marRight w:val="0"/>
      <w:marTop w:val="0"/>
      <w:marBottom w:val="0"/>
      <w:divBdr>
        <w:top w:val="none" w:sz="0" w:space="0" w:color="auto"/>
        <w:left w:val="none" w:sz="0" w:space="0" w:color="auto"/>
        <w:bottom w:val="none" w:sz="0" w:space="0" w:color="auto"/>
        <w:right w:val="none" w:sz="0" w:space="0" w:color="auto"/>
      </w:divBdr>
    </w:div>
    <w:div w:id="1686786429">
      <w:bodyDiv w:val="1"/>
      <w:marLeft w:val="0"/>
      <w:marRight w:val="0"/>
      <w:marTop w:val="0"/>
      <w:marBottom w:val="0"/>
      <w:divBdr>
        <w:top w:val="none" w:sz="0" w:space="0" w:color="auto"/>
        <w:left w:val="none" w:sz="0" w:space="0" w:color="auto"/>
        <w:bottom w:val="none" w:sz="0" w:space="0" w:color="auto"/>
        <w:right w:val="none" w:sz="0" w:space="0" w:color="auto"/>
      </w:divBdr>
    </w:div>
    <w:div w:id="1763840694">
      <w:bodyDiv w:val="1"/>
      <w:marLeft w:val="0"/>
      <w:marRight w:val="0"/>
      <w:marTop w:val="0"/>
      <w:marBottom w:val="0"/>
      <w:divBdr>
        <w:top w:val="none" w:sz="0" w:space="0" w:color="auto"/>
        <w:left w:val="none" w:sz="0" w:space="0" w:color="auto"/>
        <w:bottom w:val="none" w:sz="0" w:space="0" w:color="auto"/>
        <w:right w:val="none" w:sz="0" w:space="0" w:color="auto"/>
      </w:divBdr>
    </w:div>
    <w:div w:id="1925190277">
      <w:bodyDiv w:val="1"/>
      <w:marLeft w:val="0"/>
      <w:marRight w:val="0"/>
      <w:marTop w:val="0"/>
      <w:marBottom w:val="0"/>
      <w:divBdr>
        <w:top w:val="none" w:sz="0" w:space="0" w:color="auto"/>
        <w:left w:val="none" w:sz="0" w:space="0" w:color="auto"/>
        <w:bottom w:val="none" w:sz="0" w:space="0" w:color="auto"/>
        <w:right w:val="none" w:sz="0" w:space="0" w:color="auto"/>
      </w:divBdr>
    </w:div>
    <w:div w:id="1939213699">
      <w:bodyDiv w:val="1"/>
      <w:marLeft w:val="0"/>
      <w:marRight w:val="0"/>
      <w:marTop w:val="0"/>
      <w:marBottom w:val="0"/>
      <w:divBdr>
        <w:top w:val="none" w:sz="0" w:space="0" w:color="auto"/>
        <w:left w:val="none" w:sz="0" w:space="0" w:color="auto"/>
        <w:bottom w:val="none" w:sz="0" w:space="0" w:color="auto"/>
        <w:right w:val="none" w:sz="0" w:space="0" w:color="auto"/>
      </w:divBdr>
    </w:div>
    <w:div w:id="2057006913">
      <w:bodyDiv w:val="1"/>
      <w:marLeft w:val="0"/>
      <w:marRight w:val="0"/>
      <w:marTop w:val="0"/>
      <w:marBottom w:val="0"/>
      <w:divBdr>
        <w:top w:val="none" w:sz="0" w:space="0" w:color="auto"/>
        <w:left w:val="none" w:sz="0" w:space="0" w:color="auto"/>
        <w:bottom w:val="none" w:sz="0" w:space="0" w:color="auto"/>
        <w:right w:val="none" w:sz="0" w:space="0" w:color="auto"/>
      </w:divBdr>
    </w:div>
    <w:div w:id="211478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sr.wikipedia.org/wiki/Proteinska_banka_podataka" TargetMode="External"/><Relationship Id="rId21" Type="http://schemas.openxmlformats.org/officeDocument/2006/relationships/hyperlink" Target="https://sr.wikipedia.org/w/index.php?title=Polje_sila_(hemija)&amp;action=edit&amp;redlink=1" TargetMode="External"/><Relationship Id="rId22" Type="http://schemas.openxmlformats.org/officeDocument/2006/relationships/image" Target="media/image5.png"/><Relationship Id="rId23" Type="http://schemas.openxmlformats.org/officeDocument/2006/relationships/image" Target="media/image6.jp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yperlink" Target="http://folding.bmc.uu.se/remd/" TargetMode="External"/><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gFcp2Xpd29I" TargetMode="External"/><Relationship Id="rId31" Type="http://schemas.openxmlformats.org/officeDocument/2006/relationships/hyperlink" Target="https://www.youtube.com/watch?v=LPmt9nRtJ5Y&amp;t=52s" TargetMode="External"/><Relationship Id="rId32" Type="http://schemas.openxmlformats.org/officeDocument/2006/relationships/hyperlink" Target="https://en.wikipedia.org/wiki/Marshall_N._Rosenbluth"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en.wikipedia.org/wiki/Edward_Teller" TargetMode="External"/><Relationship Id="rId34" Type="http://schemas.openxmlformats.org/officeDocument/2006/relationships/hyperlink" Target="https://en.wikipedia.org/wiki/Equations_of_State_Calculations_by_Fast_Computing_Machines" TargetMode="External"/><Relationship Id="rId35" Type="http://schemas.openxmlformats.org/officeDocument/2006/relationships/hyperlink" Target="https://en.wikipedia.org/wiki/Journal_of_Chemical_Physics" TargetMode="External"/><Relationship Id="rId36" Type="http://schemas.openxmlformats.org/officeDocument/2006/relationships/hyperlink" Target="https://theclevermachine.wordpress.com/"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sh.wikipedia.org/wiki/Gen" TargetMode="External"/><Relationship Id="rId13" Type="http://schemas.openxmlformats.org/officeDocument/2006/relationships/hyperlink" Target="https://sh.wikipedia.org/wiki/DNK" TargetMode="External"/><Relationship Id="rId14" Type="http://schemas.openxmlformats.org/officeDocument/2006/relationships/hyperlink" Target="https://sh.wikipedia.org/wiki/IRNK" TargetMode="External"/><Relationship Id="rId15" Type="http://schemas.openxmlformats.org/officeDocument/2006/relationships/hyperlink" Target="https://sh.wikipedia.org/wiki/Atom" TargetMode="External"/><Relationship Id="rId16" Type="http://schemas.openxmlformats.org/officeDocument/2006/relationships/hyperlink" Target="https://sh.wikipedia.org/wiki/Molekula" TargetMode="External"/><Relationship Id="rId17" Type="http://schemas.openxmlformats.org/officeDocument/2006/relationships/hyperlink" Target="https://sh.wikipedia.org/wiki/Fizika" TargetMode="External"/><Relationship Id="rId18" Type="http://schemas.openxmlformats.org/officeDocument/2006/relationships/hyperlink" Target="https://sr.wikipedia.org/w/index.php?title=Minimizacija&amp;action=edit&amp;redlink=1" TargetMode="External"/><Relationship Id="rId19" Type="http://schemas.openxmlformats.org/officeDocument/2006/relationships/hyperlink" Target="https://sr.wikipedia.org/wiki/%D0%95%D0%BD%D0%B3%D0%BB%D0%B5%D1%81%D0%BA%D0%B8_%D1%98%D0%B5%D0%B7%D0%B8%D0%BA" TargetMode="External"/><Relationship Id="rId37" Type="http://schemas.openxmlformats.org/officeDocument/2006/relationships/hyperlink" Target="http://www.wikiwand.com/sh/Proteinska_struktura" TargetMode="External"/><Relationship Id="rId38" Type="http://schemas.openxmlformats.org/officeDocument/2006/relationships/hyperlink" Target="http://onlinelibrary.wiley.com/doi/10.1002/jcc.540130812/full" TargetMode="External"/><Relationship Id="rId39" Type="http://schemas.openxmlformats.org/officeDocument/2006/relationships/hyperlink" Target="http://onlinelibrary.wiley.com/doi/10.1002/jcc.540070216/full" TargetMode="External"/><Relationship Id="rId40" Type="http://schemas.openxmlformats.org/officeDocument/2006/relationships/hyperlink" Target="http://www.gromacs.org/Documentation/How-tos/REMD" TargetMode="External"/><Relationship Id="rId41" Type="http://schemas.openxmlformats.org/officeDocument/2006/relationships/hyperlink" Target="https://en.wikipedia.org/wiki/Folding@home" TargetMode="External"/><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 Id="rId2" Type="http://schemas.openxmlformats.org/officeDocument/2006/relationships/image" Target="media/image13.gif"/></Relationships>
</file>

<file path=word/_rels/footnotes.xml.rels><?xml version="1.0" encoding="UTF-8" standalone="yes"?>
<Relationships xmlns="http://schemas.openxmlformats.org/package/2006/relationships"><Relationship Id="rId3" Type="http://schemas.openxmlformats.org/officeDocument/2006/relationships/hyperlink" Target="https://hr.wikipedia.org/wiki/Temperatura" TargetMode="External"/><Relationship Id="rId4" Type="http://schemas.openxmlformats.org/officeDocument/2006/relationships/hyperlink" Target="https://hr.wikipedia.org/wiki/Tlak" TargetMode="External"/><Relationship Id="rId5" Type="http://schemas.openxmlformats.org/officeDocument/2006/relationships/hyperlink" Target="https://sh.wikipedia.org/w/index.php?title=Kanonski_ansambl&amp;action=edit&amp;redlink=1" TargetMode="External"/><Relationship Id="rId1" Type="http://schemas.openxmlformats.org/officeDocument/2006/relationships/hyperlink" Target="https://hr.wikipedia.org/wiki/Statistika" TargetMode="External"/><Relationship Id="rId2" Type="http://schemas.openxmlformats.org/officeDocument/2006/relationships/hyperlink" Target="https://hr.wikipedia.org/wiki/Normalna_raspodj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A13D1-AD9A-294C-AF20-6C60DC66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55</Pages>
  <Words>13001</Words>
  <Characters>74107</Characters>
  <Application>Microsoft Macintosh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86935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Djuric</dc:creator>
  <cp:lastModifiedBy>Microsoft Office User</cp:lastModifiedBy>
  <cp:revision>19</cp:revision>
  <dcterms:created xsi:type="dcterms:W3CDTF">2017-01-19T13:15:00Z</dcterms:created>
  <dcterms:modified xsi:type="dcterms:W3CDTF">2017-02-24T19:36:00Z</dcterms:modified>
</cp:coreProperties>
</file>